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786" w:rsidRDefault="00DD6786" w:rsidP="00327850">
      <w:pPr>
        <w:spacing w:line="240" w:lineRule="auto"/>
        <w:jc w:val="center"/>
        <w:rPr>
          <w:rFonts w:ascii="Times New Roman" w:hAnsi="Times New Roman" w:cs="Times New Roman"/>
          <w:b/>
          <w:sz w:val="24"/>
          <w:szCs w:val="24"/>
        </w:rPr>
      </w:pPr>
    </w:p>
    <w:p w:rsidR="005031CB" w:rsidRPr="003E003F" w:rsidRDefault="00327850" w:rsidP="00327850">
      <w:pPr>
        <w:spacing w:line="240" w:lineRule="auto"/>
        <w:jc w:val="center"/>
        <w:rPr>
          <w:rFonts w:ascii="Times New Roman" w:hAnsi="Times New Roman" w:cs="Times New Roman"/>
          <w:b/>
          <w:sz w:val="24"/>
          <w:szCs w:val="24"/>
        </w:rPr>
      </w:pPr>
      <w:r w:rsidRPr="003E003F">
        <w:rPr>
          <w:rFonts w:ascii="Times New Roman" w:hAnsi="Times New Roman" w:cs="Times New Roman"/>
          <w:b/>
          <w:sz w:val="24"/>
          <w:szCs w:val="24"/>
        </w:rPr>
        <w:t>Jornadas de seguimiento de tesis doctorales</w:t>
      </w:r>
    </w:p>
    <w:p w:rsidR="00327850" w:rsidRPr="003E003F" w:rsidRDefault="00327850" w:rsidP="00327850">
      <w:pPr>
        <w:spacing w:line="240" w:lineRule="auto"/>
        <w:jc w:val="center"/>
        <w:rPr>
          <w:rFonts w:ascii="Times New Roman" w:hAnsi="Times New Roman" w:cs="Times New Roman"/>
          <w:b/>
          <w:sz w:val="24"/>
          <w:szCs w:val="24"/>
        </w:rPr>
      </w:pPr>
      <w:r w:rsidRPr="003E003F">
        <w:rPr>
          <w:rFonts w:ascii="Times New Roman" w:hAnsi="Times New Roman" w:cs="Times New Roman"/>
          <w:b/>
          <w:sz w:val="24"/>
          <w:szCs w:val="24"/>
        </w:rPr>
        <w:t>Programa de Doctorado de Literatura Comparada y Estudios Literarios</w:t>
      </w:r>
    </w:p>
    <w:p w:rsidR="00327850" w:rsidRPr="003E003F" w:rsidRDefault="00327850" w:rsidP="00327850">
      <w:pPr>
        <w:spacing w:line="240" w:lineRule="auto"/>
        <w:jc w:val="center"/>
        <w:rPr>
          <w:rFonts w:ascii="Times New Roman" w:hAnsi="Times New Roman" w:cs="Times New Roman"/>
          <w:b/>
          <w:sz w:val="24"/>
          <w:szCs w:val="24"/>
        </w:rPr>
      </w:pPr>
      <w:r w:rsidRPr="003E003F">
        <w:rPr>
          <w:rFonts w:ascii="Times New Roman" w:hAnsi="Times New Roman" w:cs="Times New Roman"/>
          <w:b/>
          <w:sz w:val="24"/>
          <w:szCs w:val="24"/>
        </w:rPr>
        <w:t>Diciembre de 2016</w:t>
      </w:r>
    </w:p>
    <w:p w:rsidR="00327850" w:rsidRPr="003E003F" w:rsidRDefault="00327850" w:rsidP="00327850">
      <w:pPr>
        <w:spacing w:line="240" w:lineRule="auto"/>
        <w:rPr>
          <w:rFonts w:ascii="Times New Roman" w:hAnsi="Times New Roman" w:cs="Times New Roman"/>
          <w:sz w:val="24"/>
          <w:szCs w:val="24"/>
        </w:rPr>
      </w:pPr>
    </w:p>
    <w:p w:rsidR="00327850" w:rsidRPr="003E003F" w:rsidRDefault="00327850" w:rsidP="00327850">
      <w:pPr>
        <w:spacing w:line="240" w:lineRule="auto"/>
        <w:rPr>
          <w:rFonts w:ascii="Times New Roman" w:hAnsi="Times New Roman" w:cs="Times New Roman"/>
          <w:sz w:val="24"/>
          <w:szCs w:val="24"/>
        </w:rPr>
      </w:pPr>
      <w:r w:rsidRPr="003E003F">
        <w:rPr>
          <w:rFonts w:ascii="Times New Roman" w:hAnsi="Times New Roman" w:cs="Times New Roman"/>
          <w:sz w:val="24"/>
          <w:szCs w:val="24"/>
        </w:rPr>
        <w:tab/>
        <w:t xml:space="preserve">Dentro de las actividades formativas que deben realizar los alumnos matriculados en el Programa de Doctorado de Literatura Comparada y Estudios Literarios de la UPV/EHU, regulado por el RD 99/2011, se encuentran las “Jornadas de seguimiento de tesis doctorales”, que </w:t>
      </w:r>
      <w:r w:rsidRPr="003E003F">
        <w:rPr>
          <w:rFonts w:ascii="Times New Roman" w:hAnsi="Times New Roman" w:cs="Times New Roman"/>
          <w:b/>
          <w:sz w:val="24"/>
          <w:szCs w:val="24"/>
        </w:rPr>
        <w:t>son obligator</w:t>
      </w:r>
      <w:r w:rsidR="003E003F">
        <w:rPr>
          <w:rFonts w:ascii="Times New Roman" w:hAnsi="Times New Roman" w:cs="Times New Roman"/>
          <w:b/>
          <w:sz w:val="24"/>
          <w:szCs w:val="24"/>
        </w:rPr>
        <w:t>ias para todos los doctorandos,</w:t>
      </w:r>
      <w:r w:rsidRPr="003E003F">
        <w:rPr>
          <w:rFonts w:ascii="Times New Roman" w:hAnsi="Times New Roman" w:cs="Times New Roman"/>
          <w:b/>
          <w:sz w:val="24"/>
          <w:szCs w:val="24"/>
        </w:rPr>
        <w:t xml:space="preserve"> que han de completar un total de 24 horas</w:t>
      </w:r>
      <w:r w:rsidR="003E003F">
        <w:rPr>
          <w:rFonts w:ascii="Times New Roman" w:hAnsi="Times New Roman" w:cs="Times New Roman"/>
          <w:sz w:val="24"/>
          <w:szCs w:val="24"/>
        </w:rPr>
        <w:t xml:space="preserve"> a lo largo de su periodo doctoral</w:t>
      </w:r>
      <w:r w:rsidRPr="003E003F">
        <w:rPr>
          <w:rFonts w:ascii="Times New Roman" w:hAnsi="Times New Roman" w:cs="Times New Roman"/>
          <w:sz w:val="24"/>
          <w:szCs w:val="24"/>
        </w:rPr>
        <w:t>.</w:t>
      </w:r>
    </w:p>
    <w:p w:rsidR="00327850" w:rsidRPr="003E003F" w:rsidRDefault="00327850" w:rsidP="00327850">
      <w:pPr>
        <w:spacing w:line="240" w:lineRule="auto"/>
        <w:rPr>
          <w:rFonts w:ascii="Times New Roman" w:hAnsi="Times New Roman" w:cs="Times New Roman"/>
          <w:sz w:val="24"/>
          <w:szCs w:val="24"/>
        </w:rPr>
      </w:pPr>
    </w:p>
    <w:p w:rsidR="00327850" w:rsidRPr="003E003F" w:rsidRDefault="00327850" w:rsidP="00327850">
      <w:pPr>
        <w:spacing w:line="240" w:lineRule="auto"/>
        <w:rPr>
          <w:rFonts w:ascii="Times New Roman" w:hAnsi="Times New Roman" w:cs="Times New Roman"/>
          <w:b/>
          <w:sz w:val="24"/>
          <w:szCs w:val="24"/>
        </w:rPr>
      </w:pPr>
      <w:r w:rsidRPr="003E003F">
        <w:rPr>
          <w:rFonts w:ascii="Times New Roman" w:hAnsi="Times New Roman" w:cs="Times New Roman"/>
          <w:sz w:val="24"/>
          <w:szCs w:val="24"/>
        </w:rPr>
        <w:tab/>
      </w:r>
      <w:r w:rsidRPr="003E003F">
        <w:rPr>
          <w:rFonts w:ascii="Times New Roman" w:hAnsi="Times New Roman" w:cs="Times New Roman"/>
          <w:b/>
          <w:sz w:val="24"/>
          <w:szCs w:val="24"/>
        </w:rPr>
        <w:t>Descripción</w:t>
      </w:r>
    </w:p>
    <w:p w:rsidR="00327850" w:rsidRPr="003E003F" w:rsidRDefault="00327850" w:rsidP="00327850">
      <w:pPr>
        <w:spacing w:line="240" w:lineRule="auto"/>
        <w:rPr>
          <w:rFonts w:ascii="Times New Roman" w:hAnsi="Times New Roman" w:cs="Times New Roman"/>
          <w:sz w:val="24"/>
          <w:szCs w:val="24"/>
        </w:rPr>
      </w:pPr>
      <w:r w:rsidRPr="003E003F">
        <w:rPr>
          <w:rFonts w:ascii="Times New Roman" w:hAnsi="Times New Roman" w:cs="Times New Roman"/>
          <w:sz w:val="24"/>
          <w:szCs w:val="24"/>
        </w:rPr>
        <w:tab/>
        <w:t>Tal como se describe en la memoria del Programa de Doctorado, las jornadas serán organizadas por los directores y las directoras de tesis, que se ocuparán de la convocatoria de las mismas con suficiente antelación, comunicándolo a la comisión académica del programa.</w:t>
      </w:r>
    </w:p>
    <w:p w:rsidR="00327850" w:rsidRPr="003E003F" w:rsidRDefault="00327850" w:rsidP="00327850">
      <w:pPr>
        <w:spacing w:line="240" w:lineRule="auto"/>
        <w:ind w:firstLine="708"/>
        <w:rPr>
          <w:rFonts w:ascii="Times New Roman" w:hAnsi="Times New Roman" w:cs="Times New Roman"/>
          <w:sz w:val="24"/>
          <w:szCs w:val="24"/>
        </w:rPr>
      </w:pPr>
      <w:r w:rsidRPr="003E003F">
        <w:rPr>
          <w:rFonts w:ascii="Times New Roman" w:hAnsi="Times New Roman" w:cs="Times New Roman"/>
          <w:sz w:val="24"/>
          <w:szCs w:val="24"/>
        </w:rPr>
        <w:t xml:space="preserve">Las jornadas se organizarán al menos una vez al año. </w:t>
      </w:r>
    </w:p>
    <w:p w:rsidR="00327850" w:rsidRPr="003E003F" w:rsidRDefault="00327850" w:rsidP="00327850">
      <w:pPr>
        <w:spacing w:line="240" w:lineRule="auto"/>
        <w:ind w:firstLine="708"/>
        <w:rPr>
          <w:rFonts w:ascii="Times New Roman" w:hAnsi="Times New Roman" w:cs="Times New Roman"/>
          <w:sz w:val="24"/>
          <w:szCs w:val="24"/>
        </w:rPr>
      </w:pPr>
      <w:r w:rsidRPr="003E003F">
        <w:rPr>
          <w:rFonts w:ascii="Times New Roman" w:hAnsi="Times New Roman" w:cs="Times New Roman"/>
          <w:sz w:val="24"/>
          <w:szCs w:val="24"/>
        </w:rPr>
        <w:t>Se hará lo posible por fomentar (mediante invitaciones cursadas por la comisión académica) la presencia en las jornadas de investigadores externos al programa, tanto de universidades como de centros de investigación nacionales e internacionales, cuya contribución al objetivo de las mismas se considera como muy valiosa.</w:t>
      </w:r>
    </w:p>
    <w:p w:rsidR="00327850" w:rsidRPr="003E003F" w:rsidRDefault="00327850" w:rsidP="00327850">
      <w:pPr>
        <w:spacing w:line="240" w:lineRule="auto"/>
        <w:ind w:firstLine="708"/>
        <w:rPr>
          <w:rFonts w:ascii="Times New Roman" w:hAnsi="Times New Roman" w:cs="Times New Roman"/>
          <w:sz w:val="24"/>
          <w:szCs w:val="24"/>
        </w:rPr>
      </w:pPr>
      <w:r w:rsidRPr="003E003F">
        <w:rPr>
          <w:rFonts w:ascii="Times New Roman" w:hAnsi="Times New Roman" w:cs="Times New Roman"/>
          <w:sz w:val="24"/>
          <w:szCs w:val="24"/>
        </w:rPr>
        <w:t>Los estudiantes tendrán que asistir a tres de estas jornadas durante su permanencia en el programa: los que realicen su tesis a tiempo completo, a una cada año; los que la realicen a tiempo parcial, a tres a lo largo de cinco años.</w:t>
      </w:r>
    </w:p>
    <w:p w:rsidR="00327850" w:rsidRPr="00327850" w:rsidRDefault="00327850" w:rsidP="003E003F">
      <w:pPr>
        <w:spacing w:before="100" w:beforeAutospacing="1" w:after="100" w:afterAutospacing="1" w:line="240" w:lineRule="auto"/>
        <w:ind w:firstLine="708"/>
        <w:jc w:val="left"/>
        <w:outlineLvl w:val="4"/>
        <w:rPr>
          <w:rFonts w:ascii="Times New Roman" w:eastAsia="Times New Roman" w:hAnsi="Times New Roman" w:cs="Times New Roman"/>
          <w:b/>
          <w:bCs/>
          <w:sz w:val="24"/>
          <w:szCs w:val="24"/>
          <w:lang w:eastAsia="es-ES"/>
        </w:rPr>
      </w:pPr>
      <w:r w:rsidRPr="00327850">
        <w:rPr>
          <w:rFonts w:ascii="Times New Roman" w:eastAsia="Times New Roman" w:hAnsi="Times New Roman" w:cs="Times New Roman"/>
          <w:b/>
          <w:bCs/>
          <w:sz w:val="24"/>
          <w:szCs w:val="24"/>
          <w:lang w:eastAsia="es-ES"/>
        </w:rPr>
        <w:t>Resultados del aprendizaje</w:t>
      </w:r>
    </w:p>
    <w:p w:rsidR="00327850" w:rsidRPr="00327850" w:rsidRDefault="00327850" w:rsidP="003E003F">
      <w:pPr>
        <w:spacing w:before="100" w:beforeAutospacing="1" w:after="100" w:afterAutospacing="1" w:line="240" w:lineRule="auto"/>
        <w:ind w:firstLine="708"/>
        <w:jc w:val="left"/>
        <w:rPr>
          <w:rFonts w:ascii="Times New Roman" w:eastAsia="Times New Roman" w:hAnsi="Times New Roman" w:cs="Times New Roman"/>
          <w:sz w:val="24"/>
          <w:szCs w:val="24"/>
          <w:lang w:eastAsia="es-ES"/>
        </w:rPr>
      </w:pPr>
      <w:r w:rsidRPr="00327850">
        <w:rPr>
          <w:rFonts w:ascii="Times New Roman" w:eastAsia="Times New Roman" w:hAnsi="Times New Roman" w:cs="Times New Roman"/>
          <w:sz w:val="24"/>
          <w:szCs w:val="24"/>
          <w:lang w:eastAsia="es-ES"/>
        </w:rPr>
        <w:t xml:space="preserve">Se establecen los siguientes resultados de aprendizaje para las jornadas de seguimiento: </w:t>
      </w:r>
      <w:r w:rsidRPr="00327850">
        <w:rPr>
          <w:rFonts w:ascii="Times New Roman" w:eastAsia="Times New Roman" w:hAnsi="Times New Roman" w:cs="Times New Roman"/>
          <w:sz w:val="24"/>
          <w:szCs w:val="24"/>
          <w:lang w:eastAsia="es-ES"/>
        </w:rPr>
        <w:br/>
        <w:t xml:space="preserve">- Adquirir la capacidad de presentar los resultados del trabajo investigador ante otros colegas. </w:t>
      </w:r>
      <w:r w:rsidRPr="00327850">
        <w:rPr>
          <w:rFonts w:ascii="Times New Roman" w:eastAsia="Times New Roman" w:hAnsi="Times New Roman" w:cs="Times New Roman"/>
          <w:sz w:val="24"/>
          <w:szCs w:val="24"/>
          <w:lang w:eastAsia="es-ES"/>
        </w:rPr>
        <w:br/>
        <w:t xml:space="preserve">- Adquirir la capacidad de hacer visibles los avances objetivos alcanzados a lo largo del último periodo evaluado. </w:t>
      </w:r>
      <w:r w:rsidRPr="00327850">
        <w:rPr>
          <w:rFonts w:ascii="Times New Roman" w:eastAsia="Times New Roman" w:hAnsi="Times New Roman" w:cs="Times New Roman"/>
          <w:sz w:val="24"/>
          <w:szCs w:val="24"/>
          <w:lang w:eastAsia="es-ES"/>
        </w:rPr>
        <w:br/>
        <w:t xml:space="preserve">-Adquirir la capacidad de comunicar y comprometer la planificación del trabajo investigador para el siguiente periodo de evaluación. </w:t>
      </w:r>
      <w:r w:rsidRPr="00327850">
        <w:rPr>
          <w:rFonts w:ascii="Times New Roman" w:eastAsia="Times New Roman" w:hAnsi="Times New Roman" w:cs="Times New Roman"/>
          <w:sz w:val="24"/>
          <w:szCs w:val="24"/>
          <w:lang w:eastAsia="es-ES"/>
        </w:rPr>
        <w:br/>
        <w:t>- Adquirir la capacidad de asimilar técnicas y modos de razonamiento de otros colegas que se encuentran en situaciones análogas.</w:t>
      </w:r>
    </w:p>
    <w:p w:rsidR="00327850" w:rsidRPr="003E003F" w:rsidRDefault="00327850" w:rsidP="003E003F">
      <w:pPr>
        <w:spacing w:before="100" w:beforeAutospacing="1" w:after="100" w:afterAutospacing="1" w:line="240" w:lineRule="auto"/>
        <w:ind w:firstLine="708"/>
        <w:jc w:val="left"/>
        <w:outlineLvl w:val="4"/>
        <w:rPr>
          <w:rFonts w:ascii="Times New Roman" w:eastAsia="Times New Roman" w:hAnsi="Times New Roman" w:cs="Times New Roman"/>
          <w:b/>
          <w:bCs/>
          <w:sz w:val="24"/>
          <w:szCs w:val="24"/>
          <w:lang w:eastAsia="es-ES"/>
        </w:rPr>
      </w:pPr>
      <w:r w:rsidRPr="00327850">
        <w:rPr>
          <w:rFonts w:ascii="Times New Roman" w:eastAsia="Times New Roman" w:hAnsi="Times New Roman" w:cs="Times New Roman"/>
          <w:b/>
          <w:bCs/>
          <w:sz w:val="24"/>
          <w:szCs w:val="24"/>
          <w:lang w:eastAsia="es-ES"/>
        </w:rPr>
        <w:t>Sistemas de evaluación</w:t>
      </w:r>
    </w:p>
    <w:p w:rsidR="00327850" w:rsidRPr="00327850" w:rsidRDefault="00327850" w:rsidP="00D625F3">
      <w:pPr>
        <w:spacing w:before="100" w:beforeAutospacing="1" w:after="100" w:afterAutospacing="1" w:line="240" w:lineRule="auto"/>
        <w:ind w:firstLine="708"/>
        <w:jc w:val="left"/>
        <w:outlineLvl w:val="4"/>
        <w:rPr>
          <w:rFonts w:ascii="Times New Roman" w:eastAsia="Times New Roman" w:hAnsi="Times New Roman" w:cs="Times New Roman"/>
          <w:b/>
          <w:bCs/>
          <w:sz w:val="24"/>
          <w:szCs w:val="24"/>
          <w:lang w:eastAsia="es-ES"/>
        </w:rPr>
      </w:pPr>
      <w:r w:rsidRPr="00327850">
        <w:rPr>
          <w:rFonts w:ascii="Times New Roman" w:eastAsia="Times New Roman" w:hAnsi="Times New Roman" w:cs="Times New Roman"/>
          <w:sz w:val="24"/>
          <w:szCs w:val="24"/>
          <w:lang w:eastAsia="es-ES"/>
        </w:rPr>
        <w:t>Los directores y directoras de tesis serán los responsables de asegurar el contr</w:t>
      </w:r>
      <w:r w:rsidR="003E003F" w:rsidRPr="003E003F">
        <w:rPr>
          <w:rFonts w:ascii="Times New Roman" w:eastAsia="Times New Roman" w:hAnsi="Times New Roman" w:cs="Times New Roman"/>
          <w:sz w:val="24"/>
          <w:szCs w:val="24"/>
          <w:lang w:eastAsia="es-ES"/>
        </w:rPr>
        <w:t xml:space="preserve">ol de los siguientes aspectos: </w:t>
      </w:r>
      <w:r w:rsidRPr="00327850">
        <w:rPr>
          <w:rFonts w:ascii="Times New Roman" w:eastAsia="Times New Roman" w:hAnsi="Times New Roman" w:cs="Times New Roman"/>
          <w:sz w:val="24"/>
          <w:szCs w:val="24"/>
          <w:lang w:eastAsia="es-ES"/>
        </w:rPr>
        <w:br/>
        <w:t>- Asistencia</w:t>
      </w:r>
      <w:r w:rsidRPr="00327850">
        <w:rPr>
          <w:rFonts w:ascii="Times New Roman" w:eastAsia="Times New Roman" w:hAnsi="Times New Roman" w:cs="Times New Roman"/>
          <w:sz w:val="24"/>
          <w:szCs w:val="24"/>
          <w:lang w:eastAsia="es-ES"/>
        </w:rPr>
        <w:br/>
        <w:t xml:space="preserve">- Presentación oral ante doctorandos y doctorandas y ante profesorado del programa y en su caso, ante expertos externos. </w:t>
      </w:r>
      <w:r w:rsidRPr="00327850">
        <w:rPr>
          <w:rFonts w:ascii="Times New Roman" w:eastAsia="Times New Roman" w:hAnsi="Times New Roman" w:cs="Times New Roman"/>
          <w:sz w:val="24"/>
          <w:szCs w:val="24"/>
          <w:lang w:eastAsia="es-ES"/>
        </w:rPr>
        <w:br/>
        <w:t>- Informe final de la jornada, a realizar por parte de los ponentes.</w:t>
      </w:r>
    </w:p>
    <w:p w:rsidR="003D6B40" w:rsidRDefault="003D6B40" w:rsidP="00D625F3">
      <w:pPr>
        <w:spacing w:line="240" w:lineRule="auto"/>
        <w:rPr>
          <w:rFonts w:ascii="Times New Roman" w:hAnsi="Times New Roman" w:cs="Times New Roman"/>
          <w:sz w:val="24"/>
          <w:szCs w:val="24"/>
        </w:rPr>
      </w:pPr>
    </w:p>
    <w:p w:rsidR="003D6B40" w:rsidRDefault="003D6B40" w:rsidP="00D625F3">
      <w:pPr>
        <w:spacing w:line="24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Convocatoria</w:t>
      </w:r>
    </w:p>
    <w:p w:rsidR="003D6B40" w:rsidRDefault="003D6B40" w:rsidP="00D625F3">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A tal fin se convoca a todos los alumnos matriculados en el </w:t>
      </w:r>
      <w:r w:rsidRPr="003E003F">
        <w:rPr>
          <w:rFonts w:ascii="Times New Roman" w:hAnsi="Times New Roman" w:cs="Times New Roman"/>
          <w:sz w:val="24"/>
          <w:szCs w:val="24"/>
        </w:rPr>
        <w:t xml:space="preserve">Programa de Doctorado de Literatura Comparada y Estudios Literarios de la UPV/EHU, regulado por el RD 99/2011, </w:t>
      </w:r>
      <w:r>
        <w:rPr>
          <w:rFonts w:ascii="Times New Roman" w:hAnsi="Times New Roman" w:cs="Times New Roman"/>
          <w:sz w:val="24"/>
          <w:szCs w:val="24"/>
        </w:rPr>
        <w:t xml:space="preserve">y a los directores o </w:t>
      </w:r>
      <w:proofErr w:type="spellStart"/>
      <w:r>
        <w:rPr>
          <w:rFonts w:ascii="Times New Roman" w:hAnsi="Times New Roman" w:cs="Times New Roman"/>
          <w:sz w:val="24"/>
          <w:szCs w:val="24"/>
        </w:rPr>
        <w:t>co</w:t>
      </w:r>
      <w:proofErr w:type="spellEnd"/>
      <w:r>
        <w:rPr>
          <w:rFonts w:ascii="Times New Roman" w:hAnsi="Times New Roman" w:cs="Times New Roman"/>
          <w:sz w:val="24"/>
          <w:szCs w:val="24"/>
        </w:rPr>
        <w:t>-directores de las tesis matriculadas, a</w:t>
      </w:r>
      <w:r w:rsidRPr="003E003F">
        <w:rPr>
          <w:rFonts w:ascii="Times New Roman" w:hAnsi="Times New Roman" w:cs="Times New Roman"/>
          <w:sz w:val="24"/>
          <w:szCs w:val="24"/>
        </w:rPr>
        <w:t xml:space="preserve"> las “Jornadas de seguimiento de tesis doctorales”</w:t>
      </w:r>
      <w:r>
        <w:rPr>
          <w:rFonts w:ascii="Times New Roman" w:hAnsi="Times New Roman" w:cs="Times New Roman"/>
          <w:sz w:val="24"/>
          <w:szCs w:val="24"/>
        </w:rPr>
        <w:t xml:space="preserve"> que se celebrarán los días 19 y 20 de diciembre de 2016 en el aulario de Las Nieves, de Vitoria, en las siguientes aulas y horarios:</w:t>
      </w:r>
    </w:p>
    <w:p w:rsidR="003D6B40" w:rsidRDefault="003D6B40" w:rsidP="00D625F3">
      <w:pPr>
        <w:spacing w:line="240" w:lineRule="auto"/>
        <w:ind w:left="708" w:firstLine="2"/>
        <w:rPr>
          <w:rFonts w:ascii="Times New Roman" w:hAnsi="Times New Roman" w:cs="Times New Roman"/>
          <w:sz w:val="24"/>
          <w:szCs w:val="24"/>
        </w:rPr>
      </w:pPr>
      <w:r>
        <w:rPr>
          <w:rFonts w:ascii="Times New Roman" w:hAnsi="Times New Roman" w:cs="Times New Roman"/>
          <w:sz w:val="24"/>
          <w:szCs w:val="24"/>
        </w:rPr>
        <w:t xml:space="preserve">-19 de diciembre, lunes, </w:t>
      </w:r>
      <w:r w:rsidRPr="003D6B40">
        <w:rPr>
          <w:rFonts w:ascii="Times New Roman" w:hAnsi="Times New Roman" w:cs="Times New Roman"/>
          <w:sz w:val="24"/>
          <w:szCs w:val="24"/>
        </w:rPr>
        <w:t>de 15.30</w:t>
      </w:r>
      <w:r>
        <w:rPr>
          <w:rFonts w:ascii="Times New Roman" w:hAnsi="Times New Roman" w:cs="Times New Roman"/>
          <w:sz w:val="24"/>
          <w:szCs w:val="24"/>
        </w:rPr>
        <w:t>h</w:t>
      </w:r>
      <w:r w:rsidRPr="003D6B40">
        <w:rPr>
          <w:rFonts w:ascii="Times New Roman" w:hAnsi="Times New Roman" w:cs="Times New Roman"/>
          <w:sz w:val="24"/>
          <w:szCs w:val="24"/>
        </w:rPr>
        <w:t xml:space="preserve"> a 19.30</w:t>
      </w:r>
      <w:r>
        <w:rPr>
          <w:rFonts w:ascii="Times New Roman" w:hAnsi="Times New Roman" w:cs="Times New Roman"/>
          <w:sz w:val="24"/>
          <w:szCs w:val="24"/>
        </w:rPr>
        <w:t>h el aula 101 de L</w:t>
      </w:r>
      <w:r w:rsidRPr="003D6B40">
        <w:rPr>
          <w:rFonts w:ascii="Times New Roman" w:hAnsi="Times New Roman" w:cs="Times New Roman"/>
          <w:sz w:val="24"/>
          <w:szCs w:val="24"/>
        </w:rPr>
        <w:t>as Nieves</w:t>
      </w:r>
      <w:r w:rsidRPr="003D6B40">
        <w:rPr>
          <w:rFonts w:ascii="Times New Roman" w:hAnsi="Times New Roman" w:cs="Times New Roman"/>
          <w:sz w:val="24"/>
          <w:szCs w:val="24"/>
        </w:rPr>
        <w:br/>
      </w:r>
      <w:r>
        <w:rPr>
          <w:rFonts w:ascii="Times New Roman" w:hAnsi="Times New Roman" w:cs="Times New Roman"/>
          <w:sz w:val="24"/>
          <w:szCs w:val="24"/>
        </w:rPr>
        <w:t>-</w:t>
      </w:r>
      <w:r w:rsidRPr="003D6B40">
        <w:rPr>
          <w:rFonts w:ascii="Times New Roman" w:hAnsi="Times New Roman" w:cs="Times New Roman"/>
          <w:sz w:val="24"/>
          <w:szCs w:val="24"/>
        </w:rPr>
        <w:t>20 de diciembre de 10.00</w:t>
      </w:r>
      <w:r>
        <w:rPr>
          <w:rFonts w:ascii="Times New Roman" w:hAnsi="Times New Roman" w:cs="Times New Roman"/>
          <w:sz w:val="24"/>
          <w:szCs w:val="24"/>
        </w:rPr>
        <w:t>h</w:t>
      </w:r>
      <w:r w:rsidRPr="003D6B40">
        <w:rPr>
          <w:rFonts w:ascii="Times New Roman" w:hAnsi="Times New Roman" w:cs="Times New Roman"/>
          <w:sz w:val="24"/>
          <w:szCs w:val="24"/>
        </w:rPr>
        <w:t xml:space="preserve"> a 14.00</w:t>
      </w:r>
      <w:r>
        <w:rPr>
          <w:rFonts w:ascii="Times New Roman" w:hAnsi="Times New Roman" w:cs="Times New Roman"/>
          <w:sz w:val="24"/>
          <w:szCs w:val="24"/>
        </w:rPr>
        <w:t>h el aula 201 de L</w:t>
      </w:r>
      <w:r w:rsidRPr="003D6B40">
        <w:rPr>
          <w:rFonts w:ascii="Times New Roman" w:hAnsi="Times New Roman" w:cs="Times New Roman"/>
          <w:sz w:val="24"/>
          <w:szCs w:val="24"/>
        </w:rPr>
        <w:t>as Ni</w:t>
      </w:r>
      <w:r>
        <w:rPr>
          <w:rFonts w:ascii="Times New Roman" w:hAnsi="Times New Roman" w:cs="Times New Roman"/>
          <w:sz w:val="24"/>
          <w:szCs w:val="24"/>
        </w:rPr>
        <w:t>e</w:t>
      </w:r>
      <w:r w:rsidRPr="003D6B40">
        <w:rPr>
          <w:rFonts w:ascii="Times New Roman" w:hAnsi="Times New Roman" w:cs="Times New Roman"/>
          <w:sz w:val="24"/>
          <w:szCs w:val="24"/>
        </w:rPr>
        <w:t>ves.</w:t>
      </w:r>
    </w:p>
    <w:p w:rsidR="003D6B40" w:rsidRDefault="003D6B40" w:rsidP="00D625F3">
      <w:pPr>
        <w:spacing w:line="240" w:lineRule="auto"/>
        <w:rPr>
          <w:rFonts w:ascii="Times New Roman" w:hAnsi="Times New Roman" w:cs="Times New Roman"/>
          <w:sz w:val="24"/>
          <w:szCs w:val="24"/>
        </w:rPr>
      </w:pPr>
    </w:p>
    <w:p w:rsidR="003D6B40" w:rsidRDefault="003D6B40" w:rsidP="00D625F3">
      <w:pPr>
        <w:spacing w:line="240" w:lineRule="auto"/>
        <w:rPr>
          <w:rFonts w:ascii="Times New Roman" w:hAnsi="Times New Roman" w:cs="Times New Roman"/>
          <w:sz w:val="24"/>
          <w:szCs w:val="24"/>
        </w:rPr>
      </w:pPr>
      <w:r>
        <w:rPr>
          <w:rFonts w:ascii="Times New Roman" w:hAnsi="Times New Roman" w:cs="Times New Roman"/>
          <w:sz w:val="24"/>
          <w:szCs w:val="24"/>
        </w:rPr>
        <w:tab/>
        <w:t>Cada doctorando contará</w:t>
      </w:r>
      <w:r w:rsidR="00D625F3">
        <w:rPr>
          <w:rFonts w:ascii="Times New Roman" w:hAnsi="Times New Roman" w:cs="Times New Roman"/>
          <w:sz w:val="24"/>
          <w:szCs w:val="24"/>
        </w:rPr>
        <w:t xml:space="preserve"> con un máximo de 10 minutos para exponer brevemente los siguientes puntos de su proyecto de investigación:</w:t>
      </w:r>
    </w:p>
    <w:p w:rsidR="00D625F3" w:rsidRDefault="00D625F3" w:rsidP="00D625F3">
      <w:pPr>
        <w:spacing w:line="240" w:lineRule="auto"/>
        <w:rPr>
          <w:rFonts w:ascii="Times New Roman" w:hAnsi="Times New Roman" w:cs="Times New Roman"/>
          <w:sz w:val="24"/>
          <w:szCs w:val="24"/>
        </w:rPr>
      </w:pPr>
      <w:r>
        <w:rPr>
          <w:rFonts w:ascii="Times New Roman" w:hAnsi="Times New Roman" w:cs="Times New Roman"/>
          <w:sz w:val="24"/>
          <w:szCs w:val="24"/>
        </w:rPr>
        <w:tab/>
        <w:t>-Director y tutor</w:t>
      </w:r>
    </w:p>
    <w:p w:rsidR="00D625F3" w:rsidRDefault="00D625F3" w:rsidP="00D625F3">
      <w:pPr>
        <w:spacing w:line="240" w:lineRule="auto"/>
        <w:rPr>
          <w:rFonts w:ascii="Times New Roman" w:hAnsi="Times New Roman" w:cs="Times New Roman"/>
          <w:sz w:val="24"/>
          <w:szCs w:val="24"/>
        </w:rPr>
      </w:pPr>
      <w:r>
        <w:rPr>
          <w:rFonts w:ascii="Times New Roman" w:hAnsi="Times New Roman" w:cs="Times New Roman"/>
          <w:sz w:val="24"/>
          <w:szCs w:val="24"/>
        </w:rPr>
        <w:tab/>
        <w:t>-Tema</w:t>
      </w:r>
    </w:p>
    <w:p w:rsidR="00D625F3" w:rsidRDefault="00D625F3" w:rsidP="00D625F3">
      <w:pPr>
        <w:spacing w:line="240" w:lineRule="auto"/>
        <w:rPr>
          <w:rFonts w:ascii="Times New Roman" w:hAnsi="Times New Roman" w:cs="Times New Roman"/>
          <w:sz w:val="24"/>
          <w:szCs w:val="24"/>
        </w:rPr>
      </w:pPr>
      <w:r>
        <w:rPr>
          <w:rFonts w:ascii="Times New Roman" w:hAnsi="Times New Roman" w:cs="Times New Roman"/>
          <w:sz w:val="24"/>
          <w:szCs w:val="24"/>
        </w:rPr>
        <w:tab/>
        <w:t>-Antecedentes clave</w:t>
      </w:r>
    </w:p>
    <w:p w:rsidR="00D625F3" w:rsidRDefault="00D625F3" w:rsidP="00D625F3">
      <w:pPr>
        <w:spacing w:line="240" w:lineRule="auto"/>
        <w:rPr>
          <w:rFonts w:ascii="Times New Roman" w:hAnsi="Times New Roman" w:cs="Times New Roman"/>
          <w:sz w:val="24"/>
          <w:szCs w:val="24"/>
        </w:rPr>
      </w:pPr>
      <w:r>
        <w:rPr>
          <w:rFonts w:ascii="Times New Roman" w:hAnsi="Times New Roman" w:cs="Times New Roman"/>
          <w:sz w:val="24"/>
          <w:szCs w:val="24"/>
        </w:rPr>
        <w:tab/>
        <w:t>-Objetivos e hipótesis</w:t>
      </w:r>
    </w:p>
    <w:p w:rsidR="00D625F3" w:rsidRDefault="00D625F3" w:rsidP="00D625F3">
      <w:pPr>
        <w:spacing w:line="240" w:lineRule="auto"/>
        <w:rPr>
          <w:rFonts w:ascii="Times New Roman" w:hAnsi="Times New Roman" w:cs="Times New Roman"/>
          <w:sz w:val="24"/>
          <w:szCs w:val="24"/>
        </w:rPr>
      </w:pPr>
      <w:r>
        <w:rPr>
          <w:rFonts w:ascii="Times New Roman" w:hAnsi="Times New Roman" w:cs="Times New Roman"/>
          <w:sz w:val="24"/>
          <w:szCs w:val="24"/>
        </w:rPr>
        <w:tab/>
        <w:t>-Metodología</w:t>
      </w:r>
    </w:p>
    <w:p w:rsidR="00D625F3" w:rsidRDefault="00D625F3" w:rsidP="00D625F3">
      <w:pPr>
        <w:spacing w:line="240" w:lineRule="auto"/>
        <w:rPr>
          <w:rFonts w:ascii="Times New Roman" w:hAnsi="Times New Roman" w:cs="Times New Roman"/>
          <w:sz w:val="24"/>
          <w:szCs w:val="24"/>
        </w:rPr>
      </w:pPr>
      <w:r>
        <w:rPr>
          <w:rFonts w:ascii="Times New Roman" w:hAnsi="Times New Roman" w:cs="Times New Roman"/>
          <w:sz w:val="24"/>
          <w:szCs w:val="24"/>
        </w:rPr>
        <w:tab/>
        <w:t>-Planificación</w:t>
      </w:r>
    </w:p>
    <w:p w:rsidR="00D625F3" w:rsidRDefault="00D625F3" w:rsidP="00D625F3">
      <w:pPr>
        <w:spacing w:line="240" w:lineRule="auto"/>
        <w:rPr>
          <w:rFonts w:ascii="Times New Roman" w:hAnsi="Times New Roman" w:cs="Times New Roman"/>
          <w:sz w:val="24"/>
          <w:szCs w:val="24"/>
        </w:rPr>
      </w:pPr>
      <w:r>
        <w:rPr>
          <w:rFonts w:ascii="Times New Roman" w:hAnsi="Times New Roman" w:cs="Times New Roman"/>
          <w:sz w:val="24"/>
          <w:szCs w:val="24"/>
        </w:rPr>
        <w:tab/>
        <w:t>-Avances con respecto a su investigación</w:t>
      </w:r>
    </w:p>
    <w:p w:rsidR="00D625F3" w:rsidRDefault="00D625F3" w:rsidP="00D625F3">
      <w:pPr>
        <w:spacing w:line="240" w:lineRule="auto"/>
        <w:rPr>
          <w:rFonts w:ascii="Times New Roman" w:hAnsi="Times New Roman" w:cs="Times New Roman"/>
          <w:sz w:val="24"/>
          <w:szCs w:val="24"/>
        </w:rPr>
      </w:pPr>
    </w:p>
    <w:p w:rsidR="00D625F3" w:rsidRDefault="00D625F3" w:rsidP="00D625F3">
      <w:pPr>
        <w:spacing w:line="240" w:lineRule="auto"/>
        <w:rPr>
          <w:rFonts w:ascii="Times New Roman" w:hAnsi="Times New Roman" w:cs="Times New Roman"/>
          <w:sz w:val="24"/>
          <w:szCs w:val="24"/>
        </w:rPr>
      </w:pPr>
      <w:r>
        <w:rPr>
          <w:rFonts w:ascii="Times New Roman" w:hAnsi="Times New Roman" w:cs="Times New Roman"/>
          <w:sz w:val="24"/>
          <w:szCs w:val="24"/>
        </w:rPr>
        <w:tab/>
        <w:t>Tras la exposición, el resto de doctorandos y profesores podrán debatir con el interesado por un máximo de 5 minutos</w:t>
      </w:r>
      <w:r w:rsidR="002C241A">
        <w:rPr>
          <w:rFonts w:ascii="Times New Roman" w:hAnsi="Times New Roman" w:cs="Times New Roman"/>
          <w:sz w:val="24"/>
          <w:szCs w:val="24"/>
        </w:rPr>
        <w:t>.</w:t>
      </w:r>
    </w:p>
    <w:p w:rsidR="002C241A" w:rsidRDefault="002C241A" w:rsidP="00D625F3">
      <w:pPr>
        <w:spacing w:line="240" w:lineRule="auto"/>
        <w:rPr>
          <w:rFonts w:ascii="Times New Roman" w:hAnsi="Times New Roman" w:cs="Times New Roman"/>
          <w:sz w:val="24"/>
          <w:szCs w:val="24"/>
        </w:rPr>
      </w:pPr>
    </w:p>
    <w:p w:rsidR="002C241A" w:rsidRDefault="002C241A" w:rsidP="00D625F3">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A fin de organizar las jornadas, los doctorandos deberán enviar su confirmación de asistencia </w:t>
      </w:r>
      <w:r w:rsidR="00D03FB6">
        <w:rPr>
          <w:rFonts w:ascii="Times New Roman" w:hAnsi="Times New Roman" w:cs="Times New Roman"/>
          <w:sz w:val="24"/>
          <w:szCs w:val="24"/>
        </w:rPr>
        <w:t xml:space="preserve">(nombre, apellidos y DNI) </w:t>
      </w:r>
      <w:r>
        <w:rPr>
          <w:rFonts w:ascii="Times New Roman" w:hAnsi="Times New Roman" w:cs="Times New Roman"/>
          <w:sz w:val="24"/>
          <w:szCs w:val="24"/>
        </w:rPr>
        <w:t>y los datos con el tema de investigación y el director-tutor</w:t>
      </w:r>
      <w:r w:rsidR="00D03FB6">
        <w:rPr>
          <w:rFonts w:ascii="Times New Roman" w:hAnsi="Times New Roman" w:cs="Times New Roman"/>
          <w:sz w:val="24"/>
          <w:szCs w:val="24"/>
        </w:rPr>
        <w:t>,</w:t>
      </w:r>
      <w:r>
        <w:rPr>
          <w:rFonts w:ascii="Times New Roman" w:hAnsi="Times New Roman" w:cs="Times New Roman"/>
          <w:sz w:val="24"/>
          <w:szCs w:val="24"/>
        </w:rPr>
        <w:t xml:space="preserve"> al responsable del Programa de Doctorado (</w:t>
      </w:r>
      <w:hyperlink r:id="rId4" w:history="1">
        <w:r w:rsidRPr="00DF4B35">
          <w:rPr>
            <w:rStyle w:val="Hipervnculo"/>
            <w:rFonts w:ascii="Times New Roman" w:hAnsi="Times New Roman" w:cs="Times New Roman"/>
            <w:sz w:val="24"/>
            <w:szCs w:val="24"/>
          </w:rPr>
          <w:t>juanjose.lanz@ehu.eus</w:t>
        </w:r>
      </w:hyperlink>
      <w:r>
        <w:rPr>
          <w:rFonts w:ascii="Times New Roman" w:hAnsi="Times New Roman" w:cs="Times New Roman"/>
          <w:sz w:val="24"/>
          <w:szCs w:val="24"/>
        </w:rPr>
        <w:t xml:space="preserve">) antes del 12 de diciembre a las 14:00h, indicando en el asunto del mensaje </w:t>
      </w:r>
      <w:r w:rsidRPr="003E003F">
        <w:rPr>
          <w:rFonts w:ascii="Times New Roman" w:hAnsi="Times New Roman" w:cs="Times New Roman"/>
          <w:sz w:val="24"/>
          <w:szCs w:val="24"/>
        </w:rPr>
        <w:t>“Jornadas de seguimiento de tesis doctorales”</w:t>
      </w:r>
      <w:r>
        <w:rPr>
          <w:rFonts w:ascii="Times New Roman" w:hAnsi="Times New Roman" w:cs="Times New Roman"/>
          <w:sz w:val="24"/>
          <w:szCs w:val="24"/>
        </w:rPr>
        <w:t>.</w:t>
      </w:r>
    </w:p>
    <w:p w:rsidR="002C241A" w:rsidRDefault="002C241A" w:rsidP="00D625F3">
      <w:pPr>
        <w:spacing w:line="240" w:lineRule="auto"/>
        <w:rPr>
          <w:rFonts w:ascii="Times New Roman" w:hAnsi="Times New Roman" w:cs="Times New Roman"/>
          <w:sz w:val="24"/>
          <w:szCs w:val="24"/>
        </w:rPr>
      </w:pPr>
    </w:p>
    <w:p w:rsidR="002C241A" w:rsidRDefault="002C241A" w:rsidP="002C241A">
      <w:pPr>
        <w:spacing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Se recuerda que </w:t>
      </w:r>
      <w:r w:rsidRPr="003E003F">
        <w:rPr>
          <w:rFonts w:ascii="Times New Roman" w:hAnsi="Times New Roman" w:cs="Times New Roman"/>
          <w:sz w:val="24"/>
          <w:szCs w:val="24"/>
        </w:rPr>
        <w:t xml:space="preserve">las “Jornadas de seguimiento de tesis doctorales” </w:t>
      </w:r>
      <w:r w:rsidRPr="003E003F">
        <w:rPr>
          <w:rFonts w:ascii="Times New Roman" w:hAnsi="Times New Roman" w:cs="Times New Roman"/>
          <w:b/>
          <w:sz w:val="24"/>
          <w:szCs w:val="24"/>
        </w:rPr>
        <w:t>son obligator</w:t>
      </w:r>
      <w:r>
        <w:rPr>
          <w:rFonts w:ascii="Times New Roman" w:hAnsi="Times New Roman" w:cs="Times New Roman"/>
          <w:b/>
          <w:sz w:val="24"/>
          <w:szCs w:val="24"/>
        </w:rPr>
        <w:t>ias para todos los doctorandos,</w:t>
      </w:r>
      <w:r w:rsidRPr="003E003F">
        <w:rPr>
          <w:rFonts w:ascii="Times New Roman" w:hAnsi="Times New Roman" w:cs="Times New Roman"/>
          <w:b/>
          <w:sz w:val="24"/>
          <w:szCs w:val="24"/>
        </w:rPr>
        <w:t xml:space="preserve"> que han de completar un total de 24 horas</w:t>
      </w:r>
      <w:r>
        <w:rPr>
          <w:rFonts w:ascii="Times New Roman" w:hAnsi="Times New Roman" w:cs="Times New Roman"/>
          <w:sz w:val="24"/>
          <w:szCs w:val="24"/>
        </w:rPr>
        <w:t xml:space="preserve"> en esa actividad a lo largo de su periodo doctoral</w:t>
      </w:r>
      <w:r w:rsidRPr="003E003F">
        <w:rPr>
          <w:rFonts w:ascii="Times New Roman" w:hAnsi="Times New Roman" w:cs="Times New Roman"/>
          <w:sz w:val="24"/>
          <w:szCs w:val="24"/>
        </w:rPr>
        <w:t>.</w:t>
      </w:r>
    </w:p>
    <w:p w:rsidR="002C241A" w:rsidRDefault="002C241A" w:rsidP="002C241A">
      <w:pPr>
        <w:spacing w:line="240" w:lineRule="auto"/>
        <w:ind w:firstLine="708"/>
        <w:rPr>
          <w:rFonts w:ascii="Times New Roman" w:hAnsi="Times New Roman" w:cs="Times New Roman"/>
          <w:sz w:val="24"/>
          <w:szCs w:val="24"/>
        </w:rPr>
      </w:pPr>
    </w:p>
    <w:p w:rsidR="002C241A" w:rsidRDefault="002C241A" w:rsidP="002C241A">
      <w:pPr>
        <w:spacing w:line="240" w:lineRule="auto"/>
        <w:ind w:firstLine="708"/>
        <w:rPr>
          <w:rFonts w:ascii="Times New Roman" w:hAnsi="Times New Roman" w:cs="Times New Roman"/>
          <w:sz w:val="24"/>
          <w:szCs w:val="24"/>
        </w:rPr>
      </w:pPr>
      <w:r>
        <w:rPr>
          <w:rFonts w:ascii="Times New Roman" w:hAnsi="Times New Roman" w:cs="Times New Roman"/>
          <w:sz w:val="24"/>
          <w:szCs w:val="24"/>
        </w:rPr>
        <w:t>Se controlará la asistencia. Al final de las jornadas cada doctorando deberá</w:t>
      </w:r>
      <w:r w:rsidR="0046227B">
        <w:rPr>
          <w:rFonts w:ascii="Times New Roman" w:hAnsi="Times New Roman" w:cs="Times New Roman"/>
          <w:sz w:val="24"/>
          <w:szCs w:val="24"/>
        </w:rPr>
        <w:t xml:space="preserve"> presentar un breve informe final sobre el desarrollo de estas. Se emitirá certificado de asistencia a quien lo solicite.</w:t>
      </w:r>
    </w:p>
    <w:p w:rsidR="0046227B" w:rsidRDefault="0046227B" w:rsidP="002C241A">
      <w:pPr>
        <w:spacing w:line="240" w:lineRule="auto"/>
        <w:ind w:firstLine="708"/>
        <w:rPr>
          <w:rFonts w:ascii="Times New Roman" w:hAnsi="Times New Roman" w:cs="Times New Roman"/>
          <w:sz w:val="24"/>
          <w:szCs w:val="24"/>
        </w:rPr>
      </w:pPr>
    </w:p>
    <w:p w:rsidR="0046227B" w:rsidRDefault="0046227B" w:rsidP="002C241A">
      <w:pPr>
        <w:spacing w:line="240" w:lineRule="auto"/>
        <w:ind w:firstLine="708"/>
        <w:rPr>
          <w:rFonts w:ascii="Times New Roman" w:hAnsi="Times New Roman" w:cs="Times New Roman"/>
          <w:sz w:val="24"/>
          <w:szCs w:val="24"/>
        </w:rPr>
      </w:pPr>
    </w:p>
    <w:p w:rsidR="00D625F3" w:rsidRDefault="00D625F3">
      <w:pPr>
        <w:rPr>
          <w:rFonts w:ascii="Times New Roman" w:hAnsi="Times New Roman" w:cs="Times New Roman"/>
          <w:sz w:val="24"/>
          <w:szCs w:val="24"/>
        </w:rPr>
      </w:pPr>
    </w:p>
    <w:p w:rsidR="005939F3" w:rsidRDefault="005939F3">
      <w:pPr>
        <w:rPr>
          <w:rFonts w:ascii="Times New Roman" w:hAnsi="Times New Roman" w:cs="Times New Roman"/>
          <w:sz w:val="24"/>
          <w:szCs w:val="24"/>
        </w:rPr>
      </w:pPr>
      <w:r>
        <w:rPr>
          <w:rFonts w:ascii="Times New Roman" w:hAnsi="Times New Roman" w:cs="Times New Roman"/>
          <w:sz w:val="24"/>
          <w:szCs w:val="24"/>
        </w:rPr>
        <w:br w:type="page"/>
      </w:r>
    </w:p>
    <w:p w:rsidR="005939F3" w:rsidRPr="00DD6786" w:rsidRDefault="005939F3" w:rsidP="005939F3">
      <w:pPr>
        <w:spacing w:line="240" w:lineRule="auto"/>
        <w:jc w:val="center"/>
        <w:rPr>
          <w:rFonts w:ascii="Times New Roman" w:hAnsi="Times New Roman" w:cs="Times New Roman"/>
          <w:b/>
          <w:sz w:val="24"/>
          <w:szCs w:val="24"/>
        </w:rPr>
      </w:pPr>
      <w:r>
        <w:lastRenderedPageBreak/>
        <w:br/>
      </w:r>
      <w:r w:rsidRPr="00DD6786">
        <w:rPr>
          <w:rFonts w:ascii="Times New Roman" w:hAnsi="Times New Roman" w:cs="Times New Roman"/>
          <w:b/>
          <w:sz w:val="24"/>
          <w:szCs w:val="24"/>
        </w:rPr>
        <w:t>Importante</w:t>
      </w:r>
      <w:r w:rsidRPr="00DD6786">
        <w:rPr>
          <w:rFonts w:ascii="Times New Roman" w:hAnsi="Times New Roman" w:cs="Times New Roman"/>
          <w:b/>
          <w:sz w:val="24"/>
          <w:szCs w:val="24"/>
        </w:rPr>
        <w:br/>
        <w:t>Reunión con novedades en el Programa de Doctorado</w:t>
      </w:r>
    </w:p>
    <w:p w:rsidR="005939F3" w:rsidRPr="00DD6786" w:rsidRDefault="005939F3" w:rsidP="005939F3">
      <w:pPr>
        <w:spacing w:line="240" w:lineRule="auto"/>
        <w:jc w:val="center"/>
        <w:rPr>
          <w:rFonts w:ascii="Times New Roman" w:hAnsi="Times New Roman" w:cs="Times New Roman"/>
          <w:b/>
          <w:sz w:val="24"/>
          <w:szCs w:val="24"/>
        </w:rPr>
      </w:pPr>
    </w:p>
    <w:p w:rsidR="005939F3" w:rsidRDefault="005939F3" w:rsidP="005939F3">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Se convoca al profesorado y a los alumnos matriculados en el Programa de Doctorado de Literatura Comparada y Estudios Literarios de la UPV/EHU, </w:t>
      </w:r>
      <w:r w:rsidRPr="003E003F">
        <w:rPr>
          <w:rFonts w:ascii="Times New Roman" w:hAnsi="Times New Roman" w:cs="Times New Roman"/>
          <w:sz w:val="24"/>
          <w:szCs w:val="24"/>
        </w:rPr>
        <w:t>regulado por el RD 99/2011</w:t>
      </w:r>
      <w:r>
        <w:rPr>
          <w:rFonts w:ascii="Times New Roman" w:hAnsi="Times New Roman" w:cs="Times New Roman"/>
          <w:sz w:val="24"/>
          <w:szCs w:val="24"/>
        </w:rPr>
        <w:t>, a una reunión que se celebrará el día 28 de noviembre de 2016 en el aula 0.14 de la Facultad de Letras, en Vitoria-Gasteiz, a las 11:30h, a fin de exponer el estado y novedades del programa de doctorado, así como indicaciones sobre las actividades programadas y otras cuestiones relacionadas.</w:t>
      </w:r>
    </w:p>
    <w:p w:rsidR="005939F3" w:rsidRDefault="005939F3" w:rsidP="005939F3">
      <w:pPr>
        <w:spacing w:line="240" w:lineRule="auto"/>
        <w:rPr>
          <w:rFonts w:ascii="Times New Roman" w:hAnsi="Times New Roman" w:cs="Times New Roman"/>
          <w:sz w:val="24"/>
          <w:szCs w:val="24"/>
        </w:rPr>
      </w:pPr>
    </w:p>
    <w:p w:rsidR="005939F3" w:rsidRDefault="005939F3" w:rsidP="005939F3">
      <w:pPr>
        <w:spacing w:line="240" w:lineRule="auto"/>
        <w:rPr>
          <w:rFonts w:ascii="Times New Roman" w:hAnsi="Times New Roman" w:cs="Times New Roman"/>
          <w:sz w:val="24"/>
          <w:szCs w:val="24"/>
        </w:rPr>
      </w:pPr>
      <w:r>
        <w:rPr>
          <w:rFonts w:ascii="Times New Roman" w:hAnsi="Times New Roman" w:cs="Times New Roman"/>
          <w:sz w:val="24"/>
          <w:szCs w:val="24"/>
        </w:rPr>
        <w:tab/>
        <w:t>Es imprescindible la asistencia de los profesores adscritos al programa y de todos los alumnos que estén matriculados en él.</w:t>
      </w:r>
    </w:p>
    <w:p w:rsidR="005939F3" w:rsidRDefault="005939F3" w:rsidP="005939F3">
      <w:pPr>
        <w:spacing w:line="240" w:lineRule="auto"/>
        <w:rPr>
          <w:rFonts w:ascii="Times New Roman" w:hAnsi="Times New Roman" w:cs="Times New Roman"/>
          <w:sz w:val="24"/>
          <w:szCs w:val="24"/>
        </w:rPr>
      </w:pPr>
    </w:p>
    <w:p w:rsidR="005939F3" w:rsidRDefault="005939F3" w:rsidP="005939F3">
      <w:pPr>
        <w:spacing w:line="240" w:lineRule="auto"/>
        <w:rPr>
          <w:rFonts w:ascii="Times New Roman" w:hAnsi="Times New Roman" w:cs="Times New Roman"/>
          <w:sz w:val="24"/>
          <w:szCs w:val="24"/>
        </w:rPr>
      </w:pPr>
      <w:r>
        <w:rPr>
          <w:rFonts w:ascii="Times New Roman" w:hAnsi="Times New Roman" w:cs="Times New Roman"/>
          <w:sz w:val="24"/>
          <w:szCs w:val="24"/>
        </w:rPr>
        <w:tab/>
        <w:t>Atentamente,</w:t>
      </w:r>
    </w:p>
    <w:p w:rsidR="005939F3" w:rsidRDefault="005939F3" w:rsidP="005939F3">
      <w:pPr>
        <w:spacing w:line="240" w:lineRule="auto"/>
        <w:rPr>
          <w:rFonts w:ascii="Times New Roman" w:hAnsi="Times New Roman" w:cs="Times New Roman"/>
          <w:sz w:val="24"/>
          <w:szCs w:val="24"/>
        </w:rPr>
      </w:pPr>
    </w:p>
    <w:p w:rsidR="005939F3" w:rsidRDefault="005939F3" w:rsidP="005939F3">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Juan José </w:t>
      </w:r>
      <w:proofErr w:type="spellStart"/>
      <w:r>
        <w:rPr>
          <w:rFonts w:ascii="Times New Roman" w:hAnsi="Times New Roman" w:cs="Times New Roman"/>
          <w:sz w:val="24"/>
          <w:szCs w:val="24"/>
        </w:rPr>
        <w:t>Lanz</w:t>
      </w:r>
      <w:proofErr w:type="spellEnd"/>
    </w:p>
    <w:p w:rsidR="005939F3" w:rsidRPr="003E003F" w:rsidRDefault="005939F3" w:rsidP="005939F3">
      <w:pPr>
        <w:spacing w:line="240" w:lineRule="auto"/>
        <w:rPr>
          <w:rFonts w:ascii="Times New Roman" w:hAnsi="Times New Roman" w:cs="Times New Roman"/>
          <w:sz w:val="24"/>
          <w:szCs w:val="24"/>
        </w:rPr>
      </w:pPr>
      <w:r>
        <w:rPr>
          <w:rFonts w:ascii="Times New Roman" w:hAnsi="Times New Roman" w:cs="Times New Roman"/>
          <w:sz w:val="24"/>
          <w:szCs w:val="24"/>
        </w:rPr>
        <w:tab/>
        <w:t>Por la Comisión Académica</w:t>
      </w:r>
    </w:p>
    <w:p w:rsidR="003D6B40" w:rsidRPr="005939F3" w:rsidRDefault="003D6B40">
      <w:pPr>
        <w:rPr>
          <w:rFonts w:ascii="Times New Roman" w:hAnsi="Times New Roman" w:cs="Times New Roman"/>
          <w:b/>
          <w:sz w:val="24"/>
          <w:szCs w:val="24"/>
        </w:rPr>
      </w:pPr>
    </w:p>
    <w:sectPr w:rsidR="003D6B40" w:rsidRPr="005939F3" w:rsidSect="005031C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compat/>
  <w:rsids>
    <w:rsidRoot w:val="00327850"/>
    <w:rsid w:val="001821CD"/>
    <w:rsid w:val="002C241A"/>
    <w:rsid w:val="002F43B8"/>
    <w:rsid w:val="00327850"/>
    <w:rsid w:val="003D6B40"/>
    <w:rsid w:val="003E003F"/>
    <w:rsid w:val="004515A1"/>
    <w:rsid w:val="0046227B"/>
    <w:rsid w:val="00484E48"/>
    <w:rsid w:val="005031CB"/>
    <w:rsid w:val="005939F3"/>
    <w:rsid w:val="005C7810"/>
    <w:rsid w:val="0071066F"/>
    <w:rsid w:val="00925F8F"/>
    <w:rsid w:val="00AB58D2"/>
    <w:rsid w:val="00D03FB6"/>
    <w:rsid w:val="00D625F3"/>
    <w:rsid w:val="00D82FF0"/>
    <w:rsid w:val="00DD678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F8F"/>
  </w:style>
  <w:style w:type="paragraph" w:styleId="Ttulo2">
    <w:name w:val="heading 2"/>
    <w:basedOn w:val="Normal"/>
    <w:next w:val="Normal"/>
    <w:link w:val="Ttulo2Car"/>
    <w:qFormat/>
    <w:rsid w:val="00925F8F"/>
    <w:pPr>
      <w:keepNext/>
      <w:spacing w:line="240" w:lineRule="auto"/>
      <w:ind w:left="1416" w:firstLine="708"/>
      <w:outlineLvl w:val="1"/>
    </w:pPr>
    <w:rPr>
      <w:rFonts w:ascii="Times" w:eastAsia="Times" w:hAnsi="Times" w:cs="Times New Roman"/>
      <w:b/>
      <w:sz w:val="20"/>
      <w:szCs w:val="20"/>
      <w:lang w:val="es-ES_tradnl" w:eastAsia="es-ES"/>
    </w:rPr>
  </w:style>
  <w:style w:type="paragraph" w:styleId="Ttulo5">
    <w:name w:val="heading 5"/>
    <w:basedOn w:val="Normal"/>
    <w:link w:val="Ttulo5Car"/>
    <w:uiPriority w:val="9"/>
    <w:qFormat/>
    <w:rsid w:val="00327850"/>
    <w:pPr>
      <w:spacing w:before="100" w:beforeAutospacing="1" w:after="100" w:afterAutospacing="1" w:line="240" w:lineRule="auto"/>
      <w:jc w:val="left"/>
      <w:outlineLvl w:val="4"/>
    </w:pPr>
    <w:rPr>
      <w:rFonts w:ascii="Times New Roman" w:eastAsia="Times New Roman" w:hAnsi="Times New Roman" w:cs="Times New Roman"/>
      <w:b/>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B58D2"/>
    <w:pPr>
      <w:spacing w:line="240" w:lineRule="auto"/>
    </w:pPr>
  </w:style>
  <w:style w:type="character" w:customStyle="1" w:styleId="Ttulo2Car">
    <w:name w:val="Título 2 Car"/>
    <w:basedOn w:val="Fuentedeprrafopredeter"/>
    <w:link w:val="Ttulo2"/>
    <w:rsid w:val="00925F8F"/>
    <w:rPr>
      <w:rFonts w:ascii="Times" w:eastAsia="Times" w:hAnsi="Times" w:cs="Times New Roman"/>
      <w:b/>
      <w:sz w:val="20"/>
      <w:szCs w:val="20"/>
      <w:lang w:val="es-ES_tradnl" w:eastAsia="es-ES"/>
    </w:rPr>
  </w:style>
  <w:style w:type="character" w:customStyle="1" w:styleId="Ttulo5Car">
    <w:name w:val="Título 5 Car"/>
    <w:basedOn w:val="Fuentedeprrafopredeter"/>
    <w:link w:val="Ttulo5"/>
    <w:uiPriority w:val="9"/>
    <w:rsid w:val="00327850"/>
    <w:rPr>
      <w:rFonts w:ascii="Times New Roman" w:eastAsia="Times New Roman" w:hAnsi="Times New Roman" w:cs="Times New Roman"/>
      <w:b/>
      <w:bCs/>
      <w:sz w:val="20"/>
      <w:szCs w:val="20"/>
      <w:lang w:eastAsia="es-ES"/>
    </w:rPr>
  </w:style>
  <w:style w:type="paragraph" w:styleId="NormalWeb">
    <w:name w:val="Normal (Web)"/>
    <w:basedOn w:val="Normal"/>
    <w:uiPriority w:val="99"/>
    <w:semiHidden/>
    <w:unhideWhenUsed/>
    <w:rsid w:val="00327850"/>
    <w:pPr>
      <w:spacing w:before="100" w:beforeAutospacing="1" w:after="100" w:afterAutospacing="1" w:line="240" w:lineRule="auto"/>
      <w:jc w:val="left"/>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2C241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4155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uanjose.lanz@ehu.eu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745</Words>
  <Characters>4102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feplarij</dc:creator>
  <cp:lastModifiedBy>Instalaciones</cp:lastModifiedBy>
  <cp:revision>2</cp:revision>
  <dcterms:created xsi:type="dcterms:W3CDTF">2016-11-28T07:55:00Z</dcterms:created>
  <dcterms:modified xsi:type="dcterms:W3CDTF">2016-11-28T07:55:00Z</dcterms:modified>
</cp:coreProperties>
</file>