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06461D8A" w:rsidR="00E4761F" w:rsidRPr="003723F2" w:rsidRDefault="00E4761F" w:rsidP="003723F2">
            <w:pPr>
              <w:spacing w:after="120" w:line="240" w:lineRule="auto"/>
              <w:ind w:right="28"/>
              <w:jc w:val="center"/>
              <w:rPr>
                <w:rFonts w:eastAsia="Times New Roman" w:cstheme="minorHAnsi"/>
                <w:sz w:val="18"/>
                <w:szCs w:val="18"/>
                <w:lang w:val="en-GB"/>
              </w:rPr>
            </w:pPr>
          </w:p>
        </w:tc>
        <w:tc>
          <w:tcPr>
            <w:tcW w:w="1417" w:type="dxa"/>
          </w:tcPr>
          <w:p w14:paraId="3DEEC669" w14:textId="77777777" w:rsidR="00E4761F" w:rsidRPr="003723F2" w:rsidRDefault="00E4761F" w:rsidP="003723F2">
            <w:pPr>
              <w:spacing w:after="120" w:line="240" w:lineRule="auto"/>
              <w:ind w:right="28"/>
              <w:jc w:val="center"/>
              <w:rPr>
                <w:rFonts w:eastAsia="Times New Roman" w:cstheme="minorHAnsi"/>
                <w:sz w:val="18"/>
                <w:szCs w:val="18"/>
                <w:lang w:val="en-GB"/>
              </w:rPr>
            </w:pPr>
          </w:p>
        </w:tc>
        <w:tc>
          <w:tcPr>
            <w:tcW w:w="1783" w:type="dxa"/>
            <w:gridSpan w:val="2"/>
          </w:tcPr>
          <w:p w14:paraId="3656B9AB" w14:textId="77777777" w:rsidR="00E4761F" w:rsidRPr="003723F2" w:rsidRDefault="00E4761F" w:rsidP="003723F2">
            <w:pPr>
              <w:spacing w:after="120" w:line="240" w:lineRule="auto"/>
              <w:ind w:right="28"/>
              <w:jc w:val="center"/>
              <w:rPr>
                <w:rFonts w:eastAsia="Times New Roman" w:cstheme="minorHAnsi"/>
                <w:sz w:val="18"/>
                <w:szCs w:val="18"/>
                <w:lang w:val="en-GB"/>
              </w:rPr>
            </w:pPr>
          </w:p>
        </w:tc>
        <w:tc>
          <w:tcPr>
            <w:tcW w:w="2288" w:type="dxa"/>
            <w:gridSpan w:val="2"/>
          </w:tcPr>
          <w:p w14:paraId="45FB0818" w14:textId="77777777" w:rsidR="00E4761F" w:rsidRPr="003723F2" w:rsidRDefault="00E4761F" w:rsidP="003723F2">
            <w:pPr>
              <w:spacing w:after="120" w:line="240" w:lineRule="auto"/>
              <w:ind w:right="28"/>
              <w:jc w:val="center"/>
              <w:rPr>
                <w:rFonts w:eastAsia="Times New Roman" w:cstheme="minorHAnsi"/>
                <w:sz w:val="18"/>
                <w:szCs w:val="18"/>
                <w:lang w:val="en-GB"/>
              </w:rPr>
            </w:pPr>
          </w:p>
        </w:tc>
        <w:tc>
          <w:tcPr>
            <w:tcW w:w="2591" w:type="dxa"/>
          </w:tcPr>
          <w:p w14:paraId="049F31CB" w14:textId="77777777" w:rsidR="00E4761F" w:rsidRPr="003723F2" w:rsidRDefault="00E4761F" w:rsidP="003723F2">
            <w:pPr>
              <w:spacing w:after="120" w:line="240" w:lineRule="auto"/>
              <w:ind w:right="28"/>
              <w:jc w:val="center"/>
              <w:rPr>
                <w:rFonts w:eastAsia="Times New Roman" w:cstheme="minorHAnsi"/>
                <w:sz w:val="18"/>
                <w:szCs w:val="18"/>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5E1D61">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vAlign w:val="center"/>
          </w:tcPr>
          <w:p w14:paraId="4B99056E" w14:textId="5B60B7EC" w:rsidR="00E4761F" w:rsidRPr="003723F2" w:rsidRDefault="005E1D61" w:rsidP="00E4761F">
            <w:pPr>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w:t>
            </w:r>
          </w:p>
        </w:tc>
        <w:tc>
          <w:tcPr>
            <w:tcW w:w="1783" w:type="dxa"/>
            <w:gridSpan w:val="2"/>
            <w:vAlign w:val="center"/>
          </w:tcPr>
          <w:p w14:paraId="1299C43A" w14:textId="6D966921" w:rsidR="00E4761F" w:rsidRPr="003723F2" w:rsidRDefault="008F2544"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EQF level 6</w:t>
            </w:r>
          </w:p>
        </w:tc>
        <w:tc>
          <w:tcPr>
            <w:tcW w:w="2288" w:type="dxa"/>
            <w:gridSpan w:val="2"/>
            <w:vAlign w:val="center"/>
          </w:tcPr>
          <w:p w14:paraId="4DDBEF00" w14:textId="7FC28771" w:rsidR="00E4761F" w:rsidRPr="003723F2" w:rsidRDefault="00E4761F" w:rsidP="00E4761F">
            <w:pPr>
              <w:spacing w:after="120" w:line="240" w:lineRule="auto"/>
              <w:ind w:right="28"/>
              <w:jc w:val="center"/>
              <w:rPr>
                <w:rFonts w:eastAsia="Times New Roman" w:cstheme="minorHAnsi"/>
                <w:sz w:val="18"/>
                <w:szCs w:val="18"/>
                <w:lang w:val="en-GB"/>
              </w:rPr>
            </w:pPr>
          </w:p>
        </w:tc>
        <w:tc>
          <w:tcPr>
            <w:tcW w:w="2591" w:type="dxa"/>
            <w:vAlign w:val="center"/>
          </w:tcPr>
          <w:p w14:paraId="3461D779" w14:textId="77777777" w:rsidR="00E4761F" w:rsidRPr="003723F2" w:rsidRDefault="00E4761F" w:rsidP="00E4761F">
            <w:pPr>
              <w:spacing w:after="120" w:line="240" w:lineRule="auto"/>
              <w:ind w:right="28"/>
              <w:jc w:val="center"/>
              <w:rPr>
                <w:rFonts w:eastAsia="Times New Roman" w:cstheme="minorHAnsi"/>
                <w:sz w:val="18"/>
                <w:szCs w:val="18"/>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F678F9">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15A9E4E9" w:rsidR="00E4761F" w:rsidRPr="003723F2" w:rsidRDefault="008F2544"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University of the Basque Country</w:t>
            </w:r>
          </w:p>
        </w:tc>
        <w:tc>
          <w:tcPr>
            <w:tcW w:w="1949" w:type="dxa"/>
            <w:gridSpan w:val="2"/>
            <w:vAlign w:val="center"/>
          </w:tcPr>
          <w:p w14:paraId="34CE0A41" w14:textId="0252D0CC" w:rsidR="00E4761F" w:rsidRPr="003723F2" w:rsidRDefault="008F2544"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Faculty of Arts</w:t>
            </w:r>
          </w:p>
        </w:tc>
        <w:tc>
          <w:tcPr>
            <w:tcW w:w="1251" w:type="dxa"/>
            <w:vAlign w:val="center"/>
          </w:tcPr>
          <w:p w14:paraId="62EBF3C5" w14:textId="534BF800" w:rsidR="00E4761F" w:rsidRPr="003723F2" w:rsidRDefault="008F2544"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E BILBAO01</w:t>
            </w:r>
          </w:p>
        </w:tc>
        <w:tc>
          <w:tcPr>
            <w:tcW w:w="1619" w:type="dxa"/>
            <w:vAlign w:val="center"/>
          </w:tcPr>
          <w:p w14:paraId="6D98A12B" w14:textId="5B71645F" w:rsidR="00E4761F" w:rsidRPr="003723F2" w:rsidRDefault="008F2544"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Spain</w:t>
            </w:r>
          </w:p>
        </w:tc>
        <w:tc>
          <w:tcPr>
            <w:tcW w:w="3260" w:type="dxa"/>
            <w:gridSpan w:val="2"/>
            <w:vAlign w:val="center"/>
          </w:tcPr>
          <w:p w14:paraId="11F9508D" w14:textId="77777777" w:rsidR="00E4761F" w:rsidRPr="003723F2" w:rsidRDefault="00F678F9" w:rsidP="00E4761F">
            <w:pPr>
              <w:spacing w:after="120" w:line="240" w:lineRule="auto"/>
              <w:ind w:right="28"/>
              <w:jc w:val="center"/>
              <w:rPr>
                <w:rFonts w:eastAsia="Times New Roman" w:cstheme="minorHAnsi"/>
                <w:sz w:val="18"/>
                <w:szCs w:val="18"/>
                <w:lang w:val="en-GB"/>
              </w:rPr>
            </w:pPr>
            <w:r w:rsidRPr="003723F2">
              <w:rPr>
                <w:rFonts w:eastAsia="Times New Roman" w:cstheme="minorHAnsi"/>
                <w:sz w:val="18"/>
                <w:szCs w:val="18"/>
                <w:lang w:val="en-GB"/>
              </w:rPr>
              <w:t>Denis Álvarez</w:t>
            </w:r>
          </w:p>
          <w:p w14:paraId="3D5813B7" w14:textId="19B757DC" w:rsidR="00F678F9" w:rsidRPr="003723F2" w:rsidRDefault="00463755" w:rsidP="00E4761F">
            <w:pPr>
              <w:spacing w:after="120" w:line="240" w:lineRule="auto"/>
              <w:ind w:right="28"/>
              <w:jc w:val="center"/>
              <w:rPr>
                <w:rFonts w:eastAsia="Times New Roman" w:cstheme="minorHAnsi"/>
                <w:sz w:val="18"/>
                <w:szCs w:val="18"/>
                <w:lang w:val="en-GB"/>
              </w:rPr>
            </w:pPr>
            <w:hyperlink r:id="rId16" w:history="1">
              <w:r w:rsidR="00F678F9" w:rsidRPr="003723F2">
                <w:rPr>
                  <w:rStyle w:val="Hipervnculo"/>
                  <w:rFonts w:eastAsia="Times New Roman" w:cstheme="minorHAnsi"/>
                  <w:sz w:val="18"/>
                  <w:szCs w:val="18"/>
                  <w:lang w:val="en-GB"/>
                </w:rPr>
                <w:t>letras.internacional@ehu.eus</w:t>
              </w:r>
            </w:hyperlink>
          </w:p>
          <w:p w14:paraId="2946DB82" w14:textId="01D0EE20" w:rsidR="00F678F9" w:rsidRPr="003723F2" w:rsidRDefault="00F678F9" w:rsidP="00E4761F">
            <w:pPr>
              <w:spacing w:after="120" w:line="240" w:lineRule="auto"/>
              <w:ind w:right="28"/>
              <w:jc w:val="center"/>
              <w:rPr>
                <w:rFonts w:eastAsia="Times New Roman" w:cstheme="minorHAnsi"/>
                <w:b/>
                <w:sz w:val="18"/>
                <w:szCs w:val="18"/>
                <w:lang w:val="en-GB"/>
              </w:rPr>
            </w:pPr>
            <w:r w:rsidRPr="003723F2">
              <w:rPr>
                <w:rFonts w:eastAsia="Times New Roman" w:cstheme="minorHAnsi"/>
                <w:sz w:val="18"/>
                <w:szCs w:val="18"/>
                <w:lang w:val="en-GB"/>
              </w:rPr>
              <w:t>+34 945013615</w:t>
            </w:r>
            <w:r w:rsidRPr="003723F2">
              <w:rPr>
                <w:rFonts w:eastAsia="Times New Roman" w:cstheme="minorHAnsi"/>
                <w:b/>
                <w:sz w:val="18"/>
                <w:szCs w:val="18"/>
                <w:lang w:val="en-GB"/>
              </w:rPr>
              <w:t xml:space="preserve"> </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CBEF88B" w:rsidR="00E4761F" w:rsidRPr="003723F2" w:rsidRDefault="00E4761F" w:rsidP="00D54CF6">
            <w:pPr>
              <w:spacing w:after="120" w:line="240" w:lineRule="auto"/>
              <w:ind w:right="28"/>
              <w:jc w:val="center"/>
              <w:rPr>
                <w:rFonts w:eastAsia="Times New Roman" w:cstheme="minorHAnsi"/>
                <w:sz w:val="18"/>
                <w:szCs w:val="18"/>
                <w:lang w:val="en-GB"/>
              </w:rPr>
            </w:pPr>
          </w:p>
        </w:tc>
        <w:tc>
          <w:tcPr>
            <w:tcW w:w="1949" w:type="dxa"/>
            <w:gridSpan w:val="2"/>
          </w:tcPr>
          <w:p w14:paraId="3FE9F23F" w14:textId="77777777" w:rsidR="00E4761F" w:rsidRPr="003723F2" w:rsidRDefault="00E4761F" w:rsidP="00D54CF6">
            <w:pPr>
              <w:spacing w:after="120" w:line="240" w:lineRule="auto"/>
              <w:ind w:right="28"/>
              <w:jc w:val="center"/>
              <w:rPr>
                <w:rFonts w:eastAsia="Times New Roman" w:cstheme="minorHAnsi"/>
                <w:sz w:val="18"/>
                <w:szCs w:val="18"/>
                <w:lang w:val="en-GB"/>
              </w:rPr>
            </w:pPr>
          </w:p>
        </w:tc>
        <w:tc>
          <w:tcPr>
            <w:tcW w:w="1251" w:type="dxa"/>
          </w:tcPr>
          <w:p w14:paraId="1F72F646" w14:textId="77777777" w:rsidR="00E4761F" w:rsidRPr="003723F2" w:rsidRDefault="00E4761F" w:rsidP="00D54CF6">
            <w:pPr>
              <w:spacing w:after="120" w:line="240" w:lineRule="auto"/>
              <w:ind w:right="28"/>
              <w:jc w:val="center"/>
              <w:rPr>
                <w:rFonts w:eastAsia="Times New Roman" w:cstheme="minorHAnsi"/>
                <w:sz w:val="18"/>
                <w:szCs w:val="18"/>
                <w:lang w:val="en-GB"/>
              </w:rPr>
            </w:pPr>
          </w:p>
        </w:tc>
        <w:tc>
          <w:tcPr>
            <w:tcW w:w="1619" w:type="dxa"/>
          </w:tcPr>
          <w:p w14:paraId="08CE6F91" w14:textId="2A4434F1" w:rsidR="00E4761F" w:rsidRPr="003723F2" w:rsidRDefault="00E4761F" w:rsidP="00D54CF6">
            <w:pPr>
              <w:spacing w:after="120" w:line="240" w:lineRule="auto"/>
              <w:ind w:right="28"/>
              <w:jc w:val="center"/>
              <w:rPr>
                <w:rFonts w:eastAsia="Times New Roman" w:cstheme="minorHAnsi"/>
                <w:sz w:val="18"/>
                <w:szCs w:val="18"/>
                <w:lang w:val="en-GB"/>
              </w:rPr>
            </w:pPr>
          </w:p>
        </w:tc>
        <w:tc>
          <w:tcPr>
            <w:tcW w:w="3260" w:type="dxa"/>
            <w:gridSpan w:val="2"/>
          </w:tcPr>
          <w:p w14:paraId="61CDCEAD" w14:textId="77777777" w:rsidR="00E4761F" w:rsidRPr="003723F2" w:rsidRDefault="00E4761F" w:rsidP="00D54CF6">
            <w:pPr>
              <w:spacing w:after="120" w:line="240" w:lineRule="auto"/>
              <w:ind w:right="28"/>
              <w:jc w:val="center"/>
              <w:rPr>
                <w:rFonts w:eastAsia="Times New Roman" w:cstheme="minorHAnsi"/>
                <w:sz w:val="18"/>
                <w:szCs w:val="18"/>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60BEBD24"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0347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13F097A8"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0972A5A8"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0FED07EA"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43E8580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6F8BF843"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4E92DBEB"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20F6DED1"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4A3BCCF3"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1"/>
                  <w14:checkedState w14:val="2612" w14:font="MS Gothic"/>
                  <w14:uncheckedState w14:val="2610" w14:font="MS Gothic"/>
                </w14:checkbox>
              </w:sdtPr>
              <w:sdtEndPr/>
              <w:sdtContent>
                <w:r w:rsidR="008F29A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605A0DD2" w:rsidR="00C26C44" w:rsidRPr="00F437B4" w:rsidRDefault="005D6657" w:rsidP="00502EF9">
      <w:pPr>
        <w:spacing w:after="120" w:line="240" w:lineRule="auto"/>
        <w:ind w:right="28"/>
        <w:jc w:val="center"/>
        <w:rPr>
          <w:rFonts w:ascii="Verdana" w:eastAsia="Times New Roman" w:hAnsi="Verdana" w:cs="Arial"/>
          <w:b/>
          <w:color w:val="FFFFFF" w:themeColor="background1"/>
          <w:sz w:val="28"/>
          <w:szCs w:val="36"/>
          <w:lang w:val="en-GB"/>
        </w:rPr>
      </w:pPr>
      <w:r w:rsidRPr="00F437B4">
        <w:rPr>
          <w:rFonts w:ascii="Verdana" w:eastAsia="Times New Roman" w:hAnsi="Verdana" w:cs="Arial"/>
          <w:b/>
          <w:color w:val="FFFFFF" w:themeColor="background1"/>
          <w:sz w:val="28"/>
          <w:szCs w:val="36"/>
          <w:lang w:val="en-GB"/>
        </w:rPr>
        <w:t xml:space="preserve">able, </w:t>
      </w: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279"/>
        <w:gridCol w:w="1386"/>
        <w:gridCol w:w="1086"/>
        <w:gridCol w:w="1496"/>
      </w:tblGrid>
      <w:tr w:rsidR="00F437B4" w:rsidRPr="00A049C0" w14:paraId="2688257F" w14:textId="77777777" w:rsidTr="005F679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6AD6EFF" w14:textId="77777777" w:rsidR="00F437B4" w:rsidRPr="002A00C3" w:rsidRDefault="00F437B4" w:rsidP="005F679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437B4" w:rsidRPr="002A00C3" w14:paraId="27720195" w14:textId="77777777" w:rsidTr="005F679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0135273"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04EF367"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9" w:type="dxa"/>
            <w:tcBorders>
              <w:top w:val="double" w:sz="6" w:space="0" w:color="auto"/>
              <w:left w:val="single" w:sz="8" w:space="0" w:color="auto"/>
              <w:bottom w:val="single" w:sz="8" w:space="0" w:color="auto"/>
              <w:right w:val="nil"/>
            </w:tcBorders>
            <w:shd w:val="clear" w:color="auto" w:fill="auto"/>
            <w:vAlign w:val="center"/>
            <w:hideMark/>
          </w:tcPr>
          <w:p w14:paraId="3FDC5FEE"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86" w:type="dxa"/>
            <w:tcBorders>
              <w:top w:val="double" w:sz="6" w:space="0" w:color="auto"/>
              <w:left w:val="single" w:sz="8" w:space="0" w:color="auto"/>
              <w:bottom w:val="single" w:sz="8" w:space="0" w:color="auto"/>
              <w:right w:val="nil"/>
            </w:tcBorders>
            <w:shd w:val="clear" w:color="auto" w:fill="auto"/>
            <w:vAlign w:val="center"/>
            <w:hideMark/>
          </w:tcPr>
          <w:p w14:paraId="0458F911"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457BF37"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4F8A1C"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F437B4" w:rsidRPr="002A00C3" w14:paraId="6ECD5816" w14:textId="77777777" w:rsidTr="005F679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B36773"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C949B12" w14:textId="77777777" w:rsidR="00F437B4" w:rsidRPr="00784E7F" w:rsidRDefault="00F437B4" w:rsidP="005F679C">
            <w:pPr>
              <w:spacing w:after="0" w:line="240" w:lineRule="auto"/>
              <w:jc w:val="center"/>
              <w:rPr>
                <w:rFonts w:ascii="Calibri" w:eastAsia="Times New Roman" w:hAnsi="Calibri" w:cs="Times New Roman"/>
                <w:color w:val="000000"/>
                <w:sz w:val="16"/>
                <w:szCs w:val="16"/>
                <w:highlight w:val="lightGray"/>
                <w:lang w:val="en-GB" w:eastAsia="en-GB"/>
              </w:rPr>
            </w:pPr>
          </w:p>
        </w:tc>
        <w:tc>
          <w:tcPr>
            <w:tcW w:w="2279" w:type="dxa"/>
            <w:tcBorders>
              <w:top w:val="single" w:sz="8" w:space="0" w:color="auto"/>
              <w:left w:val="single" w:sz="8" w:space="0" w:color="auto"/>
              <w:bottom w:val="single" w:sz="8" w:space="0" w:color="auto"/>
              <w:right w:val="nil"/>
            </w:tcBorders>
            <w:shd w:val="clear" w:color="auto" w:fill="auto"/>
            <w:noWrap/>
            <w:vAlign w:val="center"/>
          </w:tcPr>
          <w:p w14:paraId="3C0DB16B"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p w14:paraId="745C3254"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single" w:sz="8" w:space="0" w:color="auto"/>
              <w:left w:val="single" w:sz="8" w:space="0" w:color="auto"/>
              <w:bottom w:val="single" w:sz="8" w:space="0" w:color="auto"/>
              <w:right w:val="nil"/>
            </w:tcBorders>
            <w:shd w:val="clear" w:color="auto" w:fill="auto"/>
            <w:noWrap/>
            <w:vAlign w:val="center"/>
          </w:tcPr>
          <w:p w14:paraId="1003C644"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D9DB04"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FB4311F"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p>
        </w:tc>
      </w:tr>
      <w:tr w:rsidR="00F437B4" w:rsidRPr="00A049C0" w14:paraId="2F8A884C" w14:textId="77777777" w:rsidTr="005F679C">
        <w:trPr>
          <w:trHeight w:val="598"/>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B93E80"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B9F8DBE" w14:textId="7A482BE2" w:rsidR="00F437B4" w:rsidRPr="002A00C3" w:rsidRDefault="008F2544" w:rsidP="005F67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Denis Álvarez</w:t>
            </w:r>
          </w:p>
        </w:tc>
        <w:tc>
          <w:tcPr>
            <w:tcW w:w="2279" w:type="dxa"/>
            <w:tcBorders>
              <w:top w:val="nil"/>
              <w:left w:val="single" w:sz="8" w:space="0" w:color="auto"/>
              <w:bottom w:val="single" w:sz="8" w:space="0" w:color="auto"/>
              <w:right w:val="nil"/>
            </w:tcBorders>
            <w:shd w:val="clear" w:color="auto" w:fill="auto"/>
            <w:noWrap/>
            <w:vAlign w:val="center"/>
            <w:hideMark/>
          </w:tcPr>
          <w:p w14:paraId="530D7250" w14:textId="171C639B" w:rsidR="00F437B4" w:rsidRPr="002A00C3" w:rsidRDefault="00463755" w:rsidP="005F679C">
            <w:pPr>
              <w:spacing w:after="0" w:line="240" w:lineRule="auto"/>
              <w:jc w:val="center"/>
              <w:rPr>
                <w:rFonts w:ascii="Calibri" w:eastAsia="Times New Roman" w:hAnsi="Calibri" w:cs="Times New Roman"/>
                <w:color w:val="000000"/>
                <w:sz w:val="16"/>
                <w:szCs w:val="16"/>
                <w:lang w:val="en-GB" w:eastAsia="en-GB"/>
              </w:rPr>
            </w:pPr>
            <w:hyperlink r:id="rId17" w:history="1">
              <w:r w:rsidR="008F2544" w:rsidRPr="001B543B">
                <w:rPr>
                  <w:rStyle w:val="Hipervnculo"/>
                  <w:rFonts w:ascii="Calibri" w:eastAsia="Times New Roman" w:hAnsi="Calibri" w:cs="Times New Roman"/>
                  <w:sz w:val="16"/>
                  <w:szCs w:val="16"/>
                  <w:lang w:val="en-GB" w:eastAsia="en-GB"/>
                </w:rPr>
                <w:t>letras.internacional@ehu.eus</w:t>
              </w:r>
            </w:hyperlink>
            <w:r w:rsidR="008F2544">
              <w:rPr>
                <w:rFonts w:ascii="Calibri" w:eastAsia="Times New Roman" w:hAnsi="Calibri" w:cs="Times New Roman"/>
                <w:color w:val="000000"/>
                <w:sz w:val="16"/>
                <w:szCs w:val="16"/>
                <w:lang w:val="en-GB" w:eastAsia="en-GB"/>
              </w:rPr>
              <w:t xml:space="preserve"> </w:t>
            </w:r>
          </w:p>
        </w:tc>
        <w:tc>
          <w:tcPr>
            <w:tcW w:w="1386" w:type="dxa"/>
            <w:tcBorders>
              <w:top w:val="nil"/>
              <w:left w:val="single" w:sz="8" w:space="0" w:color="auto"/>
              <w:bottom w:val="single" w:sz="8" w:space="0" w:color="auto"/>
              <w:right w:val="nil"/>
            </w:tcBorders>
            <w:shd w:val="clear" w:color="auto" w:fill="auto"/>
            <w:noWrap/>
            <w:vAlign w:val="center"/>
            <w:hideMark/>
          </w:tcPr>
          <w:p w14:paraId="45E73B0F" w14:textId="1E30ED4C" w:rsidR="00F437B4" w:rsidRPr="002A00C3" w:rsidRDefault="008F2544" w:rsidP="005F67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2D179AD"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935C9C6"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p>
        </w:tc>
      </w:tr>
      <w:tr w:rsidR="00F437B4" w:rsidRPr="00A049C0" w14:paraId="439B101B" w14:textId="77777777" w:rsidTr="005F679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09B9D81"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F64C29"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double" w:sz="6" w:space="0" w:color="auto"/>
              <w:right w:val="nil"/>
            </w:tcBorders>
            <w:shd w:val="clear" w:color="auto" w:fill="auto"/>
            <w:noWrap/>
            <w:vAlign w:val="center"/>
            <w:hideMark/>
          </w:tcPr>
          <w:p w14:paraId="2FD482C2"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double" w:sz="6" w:space="0" w:color="auto"/>
              <w:right w:val="nil"/>
            </w:tcBorders>
            <w:shd w:val="clear" w:color="auto" w:fill="auto"/>
            <w:noWrap/>
            <w:vAlign w:val="center"/>
            <w:hideMark/>
          </w:tcPr>
          <w:p w14:paraId="06A9195B" w14:textId="77777777" w:rsidR="00F437B4" w:rsidRPr="002A00C3" w:rsidRDefault="00F437B4" w:rsidP="005F679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03E7979" w14:textId="77777777" w:rsidR="00F437B4" w:rsidRPr="002A00C3" w:rsidRDefault="00F437B4" w:rsidP="005F679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7C6E064" w14:textId="77777777" w:rsidR="00F437B4" w:rsidRPr="002A00C3" w:rsidRDefault="00F437B4" w:rsidP="005F679C">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02777E82" w14:textId="3D3CFF31" w:rsidR="00F437B4" w:rsidRDefault="00F437B4" w:rsidP="000C610D">
      <w:pPr>
        <w:spacing w:after="120" w:line="240" w:lineRule="auto"/>
        <w:ind w:right="28"/>
        <w:jc w:val="center"/>
        <w:rPr>
          <w:rFonts w:ascii="Verdana" w:eastAsia="Times New Roman" w:hAnsi="Verdana" w:cs="Arial"/>
          <w:b/>
          <w:i/>
          <w:color w:val="002060"/>
          <w:sz w:val="24"/>
          <w:szCs w:val="36"/>
          <w:lang w:val="en-GB"/>
        </w:rPr>
      </w:pPr>
    </w:p>
    <w:p w14:paraId="6816DCF5" w14:textId="27CA5E59" w:rsidR="00F437B4" w:rsidRDefault="00F437B4" w:rsidP="000C610D">
      <w:pPr>
        <w:spacing w:after="120" w:line="240" w:lineRule="auto"/>
        <w:ind w:right="28"/>
        <w:jc w:val="center"/>
        <w:rPr>
          <w:rFonts w:ascii="Verdana" w:eastAsia="Times New Roman" w:hAnsi="Verdana" w:cs="Arial"/>
          <w:b/>
          <w:i/>
          <w:color w:val="002060"/>
          <w:sz w:val="24"/>
          <w:szCs w:val="36"/>
          <w:lang w:val="en-GB"/>
        </w:rPr>
      </w:pPr>
    </w:p>
    <w:p w14:paraId="19924697" w14:textId="1BAAC28F" w:rsidR="00690E6D" w:rsidRDefault="00690E6D" w:rsidP="000C610D">
      <w:pPr>
        <w:spacing w:after="120" w:line="240" w:lineRule="auto"/>
        <w:ind w:right="28"/>
        <w:jc w:val="center"/>
        <w:rPr>
          <w:rFonts w:ascii="Verdana" w:eastAsia="Times New Roman" w:hAnsi="Verdana" w:cs="Arial"/>
          <w:b/>
          <w:i/>
          <w:color w:val="002060"/>
          <w:sz w:val="24"/>
          <w:szCs w:val="36"/>
          <w:lang w:val="en-GB"/>
        </w:rPr>
      </w:pPr>
    </w:p>
    <w:p w14:paraId="00F6A82B" w14:textId="77777777" w:rsidR="00690E6D" w:rsidRDefault="00690E6D" w:rsidP="000C610D">
      <w:pPr>
        <w:spacing w:after="120" w:line="240" w:lineRule="auto"/>
        <w:ind w:right="28"/>
        <w:jc w:val="center"/>
        <w:rPr>
          <w:rFonts w:ascii="Verdana" w:eastAsia="Times New Roman" w:hAnsi="Verdana" w:cs="Arial"/>
          <w:b/>
          <w:i/>
          <w:color w:val="002060"/>
          <w:sz w:val="24"/>
          <w:szCs w:val="36"/>
          <w:lang w:val="en-GB"/>
        </w:rPr>
      </w:pPr>
    </w:p>
    <w:p w14:paraId="1914F7CD" w14:textId="77777777" w:rsidR="00F437B4" w:rsidRPr="000C610D" w:rsidRDefault="00F437B4"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lastRenderedPageBreak/>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46375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46375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46375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46375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46375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46375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46375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46375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3CEC371" w14:textId="77777777" w:rsidR="00690E6D" w:rsidRDefault="00690E6D" w:rsidP="00690E6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E2CC919" w14:textId="77777777" w:rsidR="00690E6D" w:rsidRDefault="00690E6D" w:rsidP="00690E6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6E9DA703" w14:textId="77777777" w:rsidR="00690E6D" w:rsidRDefault="00690E6D" w:rsidP="00690E6D">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279"/>
        <w:gridCol w:w="1386"/>
        <w:gridCol w:w="1086"/>
        <w:gridCol w:w="1496"/>
      </w:tblGrid>
      <w:tr w:rsidR="00690E6D" w:rsidRPr="00A049C0" w14:paraId="5F84D1BF" w14:textId="77777777" w:rsidTr="00CC139D">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BF3B573" w14:textId="77777777" w:rsidR="00690E6D" w:rsidRPr="002A00C3" w:rsidRDefault="00690E6D" w:rsidP="00CC139D">
            <w:pPr>
              <w:spacing w:after="0" w:line="240" w:lineRule="auto"/>
              <w:ind w:right="14"/>
              <w:jc w:val="center"/>
              <w:rPr>
                <w:rFonts w:ascii="Calibri" w:eastAsia="Times New Roman" w:hAnsi="Calibri" w:cs="Times New Roman"/>
                <w:color w:val="000000"/>
                <w:sz w:val="16"/>
                <w:szCs w:val="16"/>
                <w:lang w:val="en-GB" w:eastAsia="en-GB"/>
              </w:rPr>
            </w:pPr>
            <w:bookmarkStart w:id="0" w:name="_GoBack"/>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90E6D" w:rsidRPr="002A00C3" w14:paraId="18A2764D" w14:textId="77777777" w:rsidTr="00CC139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56F657B"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94D20A"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9" w:type="dxa"/>
            <w:tcBorders>
              <w:top w:val="double" w:sz="6" w:space="0" w:color="auto"/>
              <w:left w:val="single" w:sz="8" w:space="0" w:color="auto"/>
              <w:bottom w:val="single" w:sz="8" w:space="0" w:color="auto"/>
              <w:right w:val="nil"/>
            </w:tcBorders>
            <w:shd w:val="clear" w:color="auto" w:fill="auto"/>
            <w:vAlign w:val="center"/>
            <w:hideMark/>
          </w:tcPr>
          <w:p w14:paraId="714A7F81"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86" w:type="dxa"/>
            <w:tcBorders>
              <w:top w:val="double" w:sz="6" w:space="0" w:color="auto"/>
              <w:left w:val="single" w:sz="8" w:space="0" w:color="auto"/>
              <w:bottom w:val="single" w:sz="8" w:space="0" w:color="auto"/>
              <w:right w:val="nil"/>
            </w:tcBorders>
            <w:shd w:val="clear" w:color="auto" w:fill="auto"/>
            <w:vAlign w:val="center"/>
            <w:hideMark/>
          </w:tcPr>
          <w:p w14:paraId="520A68B4"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5FB082"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6035361"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690E6D" w:rsidRPr="002A00C3" w14:paraId="3A785428" w14:textId="77777777" w:rsidTr="00CC139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A11515"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B28771" w14:textId="77777777" w:rsidR="00690E6D" w:rsidRPr="00784E7F" w:rsidRDefault="00690E6D" w:rsidP="00CC139D">
            <w:pPr>
              <w:spacing w:after="0" w:line="240" w:lineRule="auto"/>
              <w:jc w:val="center"/>
              <w:rPr>
                <w:rFonts w:ascii="Calibri" w:eastAsia="Times New Roman" w:hAnsi="Calibri" w:cs="Times New Roman"/>
                <w:color w:val="000000"/>
                <w:sz w:val="16"/>
                <w:szCs w:val="16"/>
                <w:highlight w:val="lightGray"/>
                <w:lang w:val="en-GB" w:eastAsia="en-GB"/>
              </w:rPr>
            </w:pPr>
          </w:p>
        </w:tc>
        <w:tc>
          <w:tcPr>
            <w:tcW w:w="2279" w:type="dxa"/>
            <w:tcBorders>
              <w:top w:val="single" w:sz="8" w:space="0" w:color="auto"/>
              <w:left w:val="single" w:sz="8" w:space="0" w:color="auto"/>
              <w:bottom w:val="single" w:sz="8" w:space="0" w:color="auto"/>
              <w:right w:val="nil"/>
            </w:tcBorders>
            <w:shd w:val="clear" w:color="auto" w:fill="auto"/>
            <w:noWrap/>
            <w:vAlign w:val="center"/>
          </w:tcPr>
          <w:p w14:paraId="2502D876"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p w14:paraId="7936FB9C"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single" w:sz="8" w:space="0" w:color="auto"/>
              <w:left w:val="single" w:sz="8" w:space="0" w:color="auto"/>
              <w:bottom w:val="single" w:sz="8" w:space="0" w:color="auto"/>
              <w:right w:val="nil"/>
            </w:tcBorders>
            <w:shd w:val="clear" w:color="auto" w:fill="auto"/>
            <w:noWrap/>
            <w:vAlign w:val="center"/>
          </w:tcPr>
          <w:p w14:paraId="4D5F7A38"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E09B92"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DBD1916"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p>
        </w:tc>
      </w:tr>
      <w:tr w:rsidR="00690E6D" w:rsidRPr="00A049C0" w14:paraId="62270BF6" w14:textId="77777777" w:rsidTr="00CC139D">
        <w:trPr>
          <w:trHeight w:val="598"/>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416357"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88CCE28"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Denis Álvarez</w:t>
            </w:r>
          </w:p>
        </w:tc>
        <w:tc>
          <w:tcPr>
            <w:tcW w:w="2279" w:type="dxa"/>
            <w:tcBorders>
              <w:top w:val="nil"/>
              <w:left w:val="single" w:sz="8" w:space="0" w:color="auto"/>
              <w:bottom w:val="single" w:sz="8" w:space="0" w:color="auto"/>
              <w:right w:val="nil"/>
            </w:tcBorders>
            <w:shd w:val="clear" w:color="auto" w:fill="auto"/>
            <w:noWrap/>
            <w:vAlign w:val="center"/>
            <w:hideMark/>
          </w:tcPr>
          <w:p w14:paraId="3CCDAE4C" w14:textId="77777777" w:rsidR="00690E6D" w:rsidRPr="002A00C3" w:rsidRDefault="00463755" w:rsidP="00CC139D">
            <w:pPr>
              <w:spacing w:after="0" w:line="240" w:lineRule="auto"/>
              <w:jc w:val="center"/>
              <w:rPr>
                <w:rFonts w:ascii="Calibri" w:eastAsia="Times New Roman" w:hAnsi="Calibri" w:cs="Times New Roman"/>
                <w:color w:val="000000"/>
                <w:sz w:val="16"/>
                <w:szCs w:val="16"/>
                <w:lang w:val="en-GB" w:eastAsia="en-GB"/>
              </w:rPr>
            </w:pPr>
            <w:hyperlink r:id="rId18" w:history="1">
              <w:r w:rsidR="00690E6D" w:rsidRPr="001B543B">
                <w:rPr>
                  <w:rStyle w:val="Hipervnculo"/>
                  <w:rFonts w:ascii="Calibri" w:eastAsia="Times New Roman" w:hAnsi="Calibri" w:cs="Times New Roman"/>
                  <w:sz w:val="16"/>
                  <w:szCs w:val="16"/>
                  <w:lang w:val="en-GB" w:eastAsia="en-GB"/>
                </w:rPr>
                <w:t>letras.internacional@ehu.eus</w:t>
              </w:r>
            </w:hyperlink>
            <w:r w:rsidR="00690E6D">
              <w:rPr>
                <w:rFonts w:ascii="Calibri" w:eastAsia="Times New Roman" w:hAnsi="Calibri" w:cs="Times New Roman"/>
                <w:color w:val="000000"/>
                <w:sz w:val="16"/>
                <w:szCs w:val="16"/>
                <w:lang w:val="en-GB" w:eastAsia="en-GB"/>
              </w:rPr>
              <w:t xml:space="preserve"> </w:t>
            </w:r>
          </w:p>
        </w:tc>
        <w:tc>
          <w:tcPr>
            <w:tcW w:w="1386" w:type="dxa"/>
            <w:tcBorders>
              <w:top w:val="nil"/>
              <w:left w:val="single" w:sz="8" w:space="0" w:color="auto"/>
              <w:bottom w:val="single" w:sz="8" w:space="0" w:color="auto"/>
              <w:right w:val="nil"/>
            </w:tcBorders>
            <w:shd w:val="clear" w:color="auto" w:fill="auto"/>
            <w:noWrap/>
            <w:vAlign w:val="center"/>
            <w:hideMark/>
          </w:tcPr>
          <w:p w14:paraId="39A46450"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2A92E92"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F6C8B40"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p>
        </w:tc>
      </w:tr>
      <w:tr w:rsidR="00690E6D" w:rsidRPr="00A049C0" w14:paraId="26C6A994" w14:textId="77777777" w:rsidTr="00CC139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F02C3EC"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822E942"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double" w:sz="6" w:space="0" w:color="auto"/>
              <w:right w:val="nil"/>
            </w:tcBorders>
            <w:shd w:val="clear" w:color="auto" w:fill="auto"/>
            <w:noWrap/>
            <w:vAlign w:val="center"/>
            <w:hideMark/>
          </w:tcPr>
          <w:p w14:paraId="6E5B6F7A"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double" w:sz="6" w:space="0" w:color="auto"/>
              <w:right w:val="nil"/>
            </w:tcBorders>
            <w:shd w:val="clear" w:color="auto" w:fill="auto"/>
            <w:noWrap/>
            <w:vAlign w:val="center"/>
            <w:hideMark/>
          </w:tcPr>
          <w:p w14:paraId="44D087BE" w14:textId="77777777" w:rsidR="00690E6D" w:rsidRPr="002A00C3" w:rsidRDefault="00690E6D" w:rsidP="00CC139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EF45792" w14:textId="77777777" w:rsidR="00690E6D" w:rsidRPr="002A00C3" w:rsidRDefault="00690E6D" w:rsidP="00CC139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ED043D2" w14:textId="77777777" w:rsidR="00690E6D" w:rsidRPr="002A00C3" w:rsidRDefault="00690E6D" w:rsidP="00CC139D">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1A6BB8D9" w14:textId="77777777" w:rsidR="00690E6D" w:rsidRPr="00690E6D" w:rsidRDefault="00690E6D" w:rsidP="00690E6D">
      <w:pPr>
        <w:spacing w:after="120" w:line="240" w:lineRule="auto"/>
        <w:ind w:right="28"/>
        <w:rPr>
          <w:rFonts w:ascii="Verdana" w:eastAsia="Times New Roman" w:hAnsi="Verdana" w:cs="Arial"/>
          <w:b/>
          <w:i/>
          <w:color w:val="002060"/>
          <w:szCs w:val="36"/>
          <w:lang w:val="en-GB"/>
        </w:rPr>
      </w:pPr>
    </w:p>
    <w:p w14:paraId="6757833A" w14:textId="4FACD5D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9"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20"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21"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2"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3"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4"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5"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lastRenderedPageBreak/>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1DFF2" w14:textId="77777777" w:rsidR="00463755" w:rsidRDefault="00463755" w:rsidP="005F66E7">
      <w:pPr>
        <w:spacing w:after="0" w:line="240" w:lineRule="auto"/>
      </w:pPr>
      <w:r>
        <w:separator/>
      </w:r>
    </w:p>
  </w:endnote>
  <w:endnote w:type="continuationSeparator" w:id="0">
    <w:p w14:paraId="37CC8B5D" w14:textId="77777777" w:rsidR="00463755" w:rsidRDefault="00463755" w:rsidP="005F66E7">
      <w:pPr>
        <w:spacing w:after="0" w:line="240" w:lineRule="auto"/>
      </w:pPr>
      <w:r>
        <w:continuationSeparator/>
      </w:r>
    </w:p>
  </w:endnote>
  <w:endnote w:type="continuationNotice" w:id="1">
    <w:p w14:paraId="7677C214" w14:textId="77777777" w:rsidR="00463755" w:rsidRDefault="00463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8E07D" w14:textId="77777777" w:rsidR="00463755" w:rsidRDefault="00463755" w:rsidP="005F66E7">
      <w:pPr>
        <w:spacing w:after="0" w:line="240" w:lineRule="auto"/>
      </w:pPr>
      <w:r>
        <w:separator/>
      </w:r>
    </w:p>
  </w:footnote>
  <w:footnote w:type="continuationSeparator" w:id="0">
    <w:p w14:paraId="4B2340BE" w14:textId="77777777" w:rsidR="00463755" w:rsidRDefault="00463755" w:rsidP="005F66E7">
      <w:pPr>
        <w:spacing w:after="0" w:line="240" w:lineRule="auto"/>
      </w:pPr>
      <w:r>
        <w:continuationSeparator/>
      </w:r>
    </w:p>
  </w:footnote>
  <w:footnote w:type="continuationNotice" w:id="1">
    <w:p w14:paraId="62D67C99" w14:textId="77777777" w:rsidR="00463755" w:rsidRDefault="004637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347CE"/>
    <w:rsid w:val="00094C8A"/>
    <w:rsid w:val="000C3BE0"/>
    <w:rsid w:val="000C610D"/>
    <w:rsid w:val="000D7748"/>
    <w:rsid w:val="001424A8"/>
    <w:rsid w:val="00174F66"/>
    <w:rsid w:val="00181968"/>
    <w:rsid w:val="0019347D"/>
    <w:rsid w:val="001A5F47"/>
    <w:rsid w:val="001C792B"/>
    <w:rsid w:val="001D107C"/>
    <w:rsid w:val="00236998"/>
    <w:rsid w:val="002964A9"/>
    <w:rsid w:val="002C5273"/>
    <w:rsid w:val="002E1905"/>
    <w:rsid w:val="00314133"/>
    <w:rsid w:val="003723F2"/>
    <w:rsid w:val="003A52FF"/>
    <w:rsid w:val="003D48C6"/>
    <w:rsid w:val="003E0C23"/>
    <w:rsid w:val="003F60C8"/>
    <w:rsid w:val="00413573"/>
    <w:rsid w:val="00463755"/>
    <w:rsid w:val="004D6B45"/>
    <w:rsid w:val="00502EF9"/>
    <w:rsid w:val="00555F03"/>
    <w:rsid w:val="005904CE"/>
    <w:rsid w:val="00597377"/>
    <w:rsid w:val="005B1A0D"/>
    <w:rsid w:val="005D6657"/>
    <w:rsid w:val="005E1D61"/>
    <w:rsid w:val="005F66E7"/>
    <w:rsid w:val="005F679C"/>
    <w:rsid w:val="006036B9"/>
    <w:rsid w:val="00605076"/>
    <w:rsid w:val="006274A5"/>
    <w:rsid w:val="00630894"/>
    <w:rsid w:val="00673310"/>
    <w:rsid w:val="006754AC"/>
    <w:rsid w:val="00684FA3"/>
    <w:rsid w:val="00690E6D"/>
    <w:rsid w:val="00694BEE"/>
    <w:rsid w:val="00696425"/>
    <w:rsid w:val="006A0CBF"/>
    <w:rsid w:val="006B2CC6"/>
    <w:rsid w:val="007925D1"/>
    <w:rsid w:val="00793583"/>
    <w:rsid w:val="00795DCE"/>
    <w:rsid w:val="007A576D"/>
    <w:rsid w:val="007D47AF"/>
    <w:rsid w:val="00854FA2"/>
    <w:rsid w:val="008667EB"/>
    <w:rsid w:val="00882FED"/>
    <w:rsid w:val="0089316A"/>
    <w:rsid w:val="008B2E71"/>
    <w:rsid w:val="008D1623"/>
    <w:rsid w:val="008D38C7"/>
    <w:rsid w:val="008F2544"/>
    <w:rsid w:val="008F29AA"/>
    <w:rsid w:val="00910DA9"/>
    <w:rsid w:val="009A1854"/>
    <w:rsid w:val="009A6862"/>
    <w:rsid w:val="009B1607"/>
    <w:rsid w:val="009B606A"/>
    <w:rsid w:val="00A00F20"/>
    <w:rsid w:val="00A2227D"/>
    <w:rsid w:val="00A40C18"/>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4716C"/>
    <w:rsid w:val="00CB707C"/>
    <w:rsid w:val="00CC139D"/>
    <w:rsid w:val="00CC635E"/>
    <w:rsid w:val="00D34427"/>
    <w:rsid w:val="00D54CF6"/>
    <w:rsid w:val="00DD2CC6"/>
    <w:rsid w:val="00E176C0"/>
    <w:rsid w:val="00E4761F"/>
    <w:rsid w:val="00E750BE"/>
    <w:rsid w:val="00E7669F"/>
    <w:rsid w:val="00E7785D"/>
    <w:rsid w:val="00EA0171"/>
    <w:rsid w:val="00EF69DC"/>
    <w:rsid w:val="00F21D59"/>
    <w:rsid w:val="00F437B4"/>
    <w:rsid w:val="00F678F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mailto:letras.internacional@ehu.e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c.europa.eu/education/international-standard-classification-of-education-isced_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mailto:letras.internacional@ehu.eus" TargetMode="External"/><Relationship Id="rId25"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mailto:letras.internacional@ehu.eus" TargetMode="External"/><Relationship Id="rId20" Type="http://schemas.openxmlformats.org/officeDocument/2006/relationships/hyperlink" Target="http://ec.europa.eu/education/international-standard-classification-of-education-isce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opa.eu/europass/en" TargetMode="Externa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c.europa.eu/education/ects/users-guide/docs/ects-users-guide_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E92C5-D2DB-4C69-A441-6F77C2C7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2045</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13272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GARIKOITZ GARNICA</cp:lastModifiedBy>
  <cp:revision>16</cp:revision>
  <cp:lastPrinted>2021-02-09T14:36:00Z</cp:lastPrinted>
  <dcterms:created xsi:type="dcterms:W3CDTF">2021-11-09T15:30:00Z</dcterms:created>
  <dcterms:modified xsi:type="dcterms:W3CDTF">2022-04-04T10:28:00Z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