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center"/>
        <w:rPr>
          <w:rFonts w:ascii="EHUSerif" w:hAnsi="EHUSerif" w:cs="Mangal"/>
          <w:b/>
          <w:sz w:val="28"/>
          <w:szCs w:val="24"/>
          <w:lang w:bidi="ks-Deva"/>
        </w:rPr>
      </w:pPr>
      <w:r w:rsidRPr="00683C3F">
        <w:rPr>
          <w:rFonts w:ascii="EHUSerif" w:hAnsi="EHUSerif" w:cs="Mangal"/>
          <w:b/>
          <w:sz w:val="28"/>
          <w:szCs w:val="24"/>
          <w:lang w:val="eu-ES" w:bidi="ks-Deva"/>
        </w:rPr>
        <w:t>BERDINTASUNAREN ALDEKO ETA GENERO BAZTERKETAREN AURKAKO BORROKAN NAZIOARTEAN NABARMENDU DIREN PERTSONAK ZUZENBIDE FAKULTATEAN IKUSARAZTEKO PROZEDURA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szCs w:val="24"/>
          <w:lang w:bidi="ks-Deva"/>
        </w:rPr>
      </w:pP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bidi="ks-Deva"/>
        </w:rPr>
      </w:pPr>
      <w:r w:rsidRPr="00683C3F">
        <w:rPr>
          <w:rFonts w:ascii="EHUSerif" w:hAnsi="EHUSerif" w:cs="Mangal"/>
          <w:b/>
          <w:sz w:val="28"/>
          <w:szCs w:val="24"/>
          <w:lang w:bidi="ks-Deva"/>
        </w:rPr>
        <w:t xml:space="preserve"> 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color w:val="2D2D2D"/>
          <w:sz w:val="24"/>
          <w:szCs w:val="24"/>
          <w:lang w:bidi="ks-Deva"/>
        </w:rPr>
      </w:pPr>
      <w:r w:rsidRPr="00683C3F">
        <w:rPr>
          <w:rFonts w:ascii="EHUSerif" w:hAnsi="EHUSerif" w:cs="Mangal"/>
          <w:b/>
          <w:color w:val="2D2D2D"/>
          <w:sz w:val="24"/>
          <w:szCs w:val="24"/>
          <w:lang w:val="eu-ES" w:bidi="ks-Deva"/>
        </w:rPr>
        <w:t>1- Xedea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Ekimen honen xedea berdintasuna</w:t>
      </w:r>
      <w:r w:rsidR="0083585A" w:rsidRPr="00683C3F">
        <w:rPr>
          <w:rFonts w:ascii="EHUSerif" w:hAnsi="EHUSerif" w:cs="Mangal"/>
          <w:sz w:val="24"/>
          <w:szCs w:val="24"/>
          <w:lang w:val="eu-ES" w:bidi="ks-Deva"/>
        </w:rPr>
        <w:t xml:space="preserve"> 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>defendatu, babestu eta sustatzeko jarduerak garatzeagatik, giza eskubideen defentsan eta genero bazterketaren kontra nazioartean nabarmendu diren pertsonak publikoki aintzatestea da</w:t>
      </w:r>
      <w:r w:rsidR="003D2988" w:rsidRPr="00683C3F">
        <w:rPr>
          <w:rFonts w:ascii="EHUSerif" w:hAnsi="EHUSerif" w:cs="Mangal"/>
          <w:sz w:val="24"/>
          <w:szCs w:val="24"/>
          <w:lang w:val="eu-ES" w:bidi="ks-Deva"/>
        </w:rPr>
        <w:t>.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 xml:space="preserve"> </w:t>
      </w:r>
      <w:r w:rsidR="003D2988" w:rsidRPr="00683C3F">
        <w:rPr>
          <w:rFonts w:ascii="EHUSerif" w:hAnsi="EHUSerif" w:cs="Mangal"/>
          <w:sz w:val="24"/>
          <w:szCs w:val="24"/>
          <w:lang w:val="eu-ES" w:bidi="ks-Deva"/>
        </w:rPr>
        <w:t>P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>ertsona horiek egindako lana hedat</w:t>
      </w:r>
      <w:r w:rsidR="003D2988" w:rsidRPr="00683C3F">
        <w:rPr>
          <w:rFonts w:ascii="EHUSerif" w:hAnsi="EHUSerif" w:cs="Mangal"/>
          <w:sz w:val="24"/>
          <w:szCs w:val="24"/>
          <w:lang w:val="eu-ES" w:bidi="ks-Deva"/>
        </w:rPr>
        <w:t>zeko asmoz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 xml:space="preserve"> haien izenak erabiliko dira Zuzenbide Fakultateko erabilera kolektiboko espazioak izendatzeko. 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val="eu-ES" w:bidi="ks-Deva"/>
        </w:rPr>
      </w:pP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color w:val="1E1E1E"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b/>
          <w:sz w:val="24"/>
          <w:szCs w:val="24"/>
          <w:lang w:val="eu-ES" w:bidi="ks-Deva"/>
        </w:rPr>
        <w:t>2.- Parte hartzaileak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3C3C3C"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Zuzenbide Fakultateko unibertsitate komunitateari lotutako edozein pertsonak har dezake parte (ikasleak, AZP eta IPP), banaka, bi campusetako edozeinetan</w:t>
      </w:r>
      <w:r w:rsidR="00DE4A75" w:rsidRPr="00683C3F">
        <w:rPr>
          <w:rFonts w:ascii="EHUSerif" w:hAnsi="EHUSerif" w:cs="Mangal"/>
          <w:sz w:val="24"/>
          <w:szCs w:val="24"/>
          <w:lang w:val="eu-ES" w:bidi="ks-Deva"/>
        </w:rPr>
        <w:t xml:space="preserve"> (Bizkaikoan zein Gipuzkoakoan)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>; pertsona bakoitzak proposamen bana baino ezingo du aurkeztu.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val="eu-ES" w:bidi="ks-Deva"/>
        </w:rPr>
      </w:pP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color w:val="1E1E1E"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b/>
          <w:color w:val="1E1E1E"/>
          <w:sz w:val="24"/>
          <w:szCs w:val="24"/>
          <w:lang w:val="eu-ES" w:bidi="ks-Deva"/>
        </w:rPr>
        <w:t>3</w:t>
      </w:r>
      <w:r w:rsidRPr="00683C3F">
        <w:rPr>
          <w:rFonts w:ascii="EHUSerif" w:hAnsi="EHUSerif" w:cs="Mangal"/>
          <w:b/>
          <w:color w:val="3C3C3C"/>
          <w:sz w:val="24"/>
          <w:szCs w:val="24"/>
          <w:lang w:val="eu-ES" w:bidi="ks-Deva"/>
        </w:rPr>
        <w:t>- Proposamenak aurkeztea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Proposamenak aurkezteko epea deialdia fakultatearen webgunean argitar</w:t>
      </w:r>
      <w:r w:rsidR="00A02D52" w:rsidRPr="00683C3F">
        <w:rPr>
          <w:rFonts w:ascii="EHUSerif" w:hAnsi="EHUSerif" w:cs="Mangal"/>
          <w:sz w:val="24"/>
          <w:szCs w:val="24"/>
          <w:lang w:val="eu-ES" w:bidi="ks-Deva"/>
        </w:rPr>
        <w:t xml:space="preserve">atu eta biharamunean irekiko da eta </w:t>
      </w:r>
      <w:proofErr w:type="spellStart"/>
      <w:r w:rsidR="00FC52CA" w:rsidRPr="00683C3F">
        <w:rPr>
          <w:rFonts w:ascii="EHUSerif" w:hAnsi="EHUSerif" w:cs="Mangal"/>
          <w:sz w:val="24"/>
          <w:szCs w:val="24"/>
          <w:lang w:val="eu-ES" w:bidi="ks-Deva"/>
        </w:rPr>
        <w:t>201</w:t>
      </w:r>
      <w:r w:rsidR="00683C3F" w:rsidRPr="00683C3F">
        <w:rPr>
          <w:rFonts w:ascii="EHUSerif" w:hAnsi="EHUSerif" w:cs="Mangal"/>
          <w:sz w:val="24"/>
          <w:szCs w:val="24"/>
          <w:lang w:val="eu-ES" w:bidi="ks-Deva"/>
        </w:rPr>
        <w:t>5ko</w:t>
      </w:r>
      <w:proofErr w:type="spellEnd"/>
      <w:r w:rsidR="00683C3F" w:rsidRPr="00683C3F">
        <w:rPr>
          <w:rFonts w:ascii="EHUSerif" w:hAnsi="EHUSerif" w:cs="Mangal"/>
          <w:sz w:val="24"/>
          <w:szCs w:val="24"/>
          <w:lang w:val="eu-ES" w:bidi="ks-Deva"/>
        </w:rPr>
        <w:t xml:space="preserve"> martxo</w:t>
      </w:r>
      <w:r w:rsidR="00FC52CA" w:rsidRPr="00683C3F">
        <w:rPr>
          <w:rFonts w:ascii="EHUSerif" w:hAnsi="EHUSerif" w:cs="Mangal"/>
          <w:sz w:val="24"/>
          <w:szCs w:val="24"/>
          <w:lang w:val="eu-ES" w:bidi="ks-Deva"/>
        </w:rPr>
        <w:t xml:space="preserve">aren </w:t>
      </w:r>
      <w:r w:rsidR="00683C3F" w:rsidRPr="00683C3F">
        <w:rPr>
          <w:rFonts w:ascii="EHUSerif" w:hAnsi="EHUSerif" w:cs="Mangal"/>
          <w:sz w:val="24"/>
          <w:szCs w:val="24"/>
          <w:lang w:val="eu-ES" w:bidi="ks-Deva"/>
        </w:rPr>
        <w:t>8</w:t>
      </w:r>
      <w:r w:rsidR="00A02D52" w:rsidRPr="00683C3F">
        <w:rPr>
          <w:rFonts w:ascii="EHUSerif" w:hAnsi="EHUSerif" w:cs="Mangal"/>
          <w:sz w:val="24"/>
          <w:szCs w:val="24"/>
          <w:lang w:val="eu-ES" w:bidi="ks-Deva"/>
        </w:rPr>
        <w:t>an itxiko da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>.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val="eu-ES" w:bidi="ks-Deva"/>
        </w:rPr>
      </w:pP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color w:val="2D2D2D"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b/>
          <w:color w:val="2D2D2D"/>
          <w:sz w:val="24"/>
          <w:szCs w:val="24"/>
          <w:lang w:val="eu-ES" w:bidi="ks-Deva"/>
        </w:rPr>
        <w:t>4- Beharrezko dokumentazioa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3C3C3C"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Behar</w:t>
      </w:r>
      <w:r w:rsidR="00A02D52" w:rsidRPr="00683C3F">
        <w:rPr>
          <w:rFonts w:ascii="EHUSerif" w:hAnsi="EHUSerif" w:cs="Mangal"/>
          <w:sz w:val="24"/>
          <w:szCs w:val="24"/>
          <w:lang w:val="eu-ES" w:bidi="ks-Deva"/>
        </w:rPr>
        <w:t xml:space="preserve"> bezala aurkeztutako proposamenare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>kin batera</w:t>
      </w:r>
      <w:r w:rsidR="00A02D52" w:rsidRPr="00683C3F">
        <w:rPr>
          <w:rFonts w:ascii="EHUSerif" w:hAnsi="EHUSerif" w:cs="Mangal"/>
          <w:sz w:val="24"/>
          <w:szCs w:val="24"/>
          <w:lang w:val="eu-ES" w:bidi="ks-Deva"/>
        </w:rPr>
        <w:t>,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 xml:space="preserve"> gutxienez</w:t>
      </w:r>
      <w:r w:rsidR="00A02D52" w:rsidRPr="00683C3F">
        <w:rPr>
          <w:rFonts w:ascii="EHUSerif" w:hAnsi="EHUSerif" w:cs="Mangal"/>
          <w:sz w:val="24"/>
          <w:szCs w:val="24"/>
          <w:lang w:val="eu-ES" w:bidi="ks-Deva"/>
        </w:rPr>
        <w:t>,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 xml:space="preserve"> agiri hauek ere helarazi beharko dira: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- Proposamenaren oinarri izango den pertsonaren merituen deskribapen memoria (gehienez 1.000 hitz).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-Proposamena aurkezten duen pertsonaren izena, abizenak, harremanetan jartzeko telefono zenbakia eta posta elektronikoko helbidea.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606060"/>
          <w:sz w:val="24"/>
          <w:szCs w:val="24"/>
          <w:lang w:bidi="ks-Deva"/>
        </w:rPr>
      </w:pP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color w:val="000000"/>
          <w:sz w:val="24"/>
          <w:szCs w:val="24"/>
          <w:lang w:bidi="ks-Deva"/>
        </w:rPr>
      </w:pPr>
      <w:r w:rsidRPr="00683C3F">
        <w:rPr>
          <w:rFonts w:ascii="EHUSerif" w:hAnsi="EHUSerif" w:cs="Mangal"/>
          <w:b/>
          <w:color w:val="000000"/>
          <w:sz w:val="24"/>
          <w:szCs w:val="24"/>
          <w:lang w:val="eu-ES" w:bidi="ks-Deva"/>
        </w:rPr>
        <w:t>5.- Aurkezpena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Dokumentazioa Ikasleen Idazkaritzetan erregistratuz aurkeztu beharko da</w:t>
      </w:r>
      <w:r w:rsidR="003D2988" w:rsidRPr="00683C3F">
        <w:rPr>
          <w:rFonts w:ascii="EHUSerif" w:hAnsi="EHUSerif" w:cs="Mangal"/>
          <w:sz w:val="24"/>
          <w:szCs w:val="24"/>
          <w:lang w:val="eu-ES" w:bidi="ks-Deva"/>
        </w:rPr>
        <w:t>,</w:t>
      </w:r>
      <w:r w:rsidR="0083585A" w:rsidRPr="00683C3F">
        <w:rPr>
          <w:rFonts w:ascii="EHUSerif" w:hAnsi="EHUSerif" w:cs="Mangal"/>
          <w:sz w:val="24"/>
          <w:szCs w:val="24"/>
          <w:lang w:val="eu-ES" w:bidi="ks-Deva"/>
        </w:rPr>
        <w:t xml:space="preserve"> 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>Zuzenbide Fakultateko Berdintasun Batzordeko presidentea</w:t>
      </w:r>
      <w:r w:rsidR="003D2988" w:rsidRPr="00683C3F">
        <w:rPr>
          <w:rFonts w:ascii="EHUSerif" w:hAnsi="EHUSerif" w:cs="Mangal"/>
          <w:sz w:val="24"/>
          <w:szCs w:val="24"/>
          <w:lang w:val="eu-ES" w:bidi="ks-Deva"/>
        </w:rPr>
        <w:t>ri zuzendua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 xml:space="preserve"> .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color w:val="1E1E1E"/>
          <w:sz w:val="24"/>
          <w:szCs w:val="24"/>
          <w:lang w:bidi="ks-Deva"/>
        </w:rPr>
      </w:pPr>
    </w:p>
    <w:p w:rsidR="00FC52CA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b/>
          <w:sz w:val="24"/>
          <w:szCs w:val="24"/>
          <w:lang w:val="eu-ES" w:bidi="ks-Deva"/>
        </w:rPr>
        <w:t>6- Epaimahaia eta hautapen irizpideak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szCs w:val="24"/>
          <w:lang w:val="eu-ES"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Zuzenbide Fakultateko Berdintasun Batzordeko kideek eratuko dute epaimahaia:</w:t>
      </w:r>
      <w:r w:rsidRPr="00683C3F">
        <w:rPr>
          <w:rFonts w:ascii="EHUSerif" w:hAnsi="EHUSerif" w:cs="Mangal"/>
          <w:color w:val="3C3C3C"/>
          <w:sz w:val="24"/>
          <w:szCs w:val="24"/>
          <w:lang w:val="eu-ES" w:bidi="ks-Deva"/>
        </w:rPr>
        <w:t xml:space="preserve"> Une honetan:</w:t>
      </w:r>
    </w:p>
    <w:p w:rsidR="00683C3F" w:rsidRPr="00683C3F" w:rsidRDefault="00D73DBB" w:rsidP="00683C3F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bidi="ks-Deva"/>
        </w:rPr>
      </w:pPr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 xml:space="preserve">Presidentea: </w:t>
      </w:r>
      <w:r w:rsidR="00683C3F"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 xml:space="preserve">Mª </w:t>
      </w:r>
      <w:proofErr w:type="spellStart"/>
      <w:r w:rsidR="00683C3F"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Aránzazu</w:t>
      </w:r>
      <w:proofErr w:type="spellEnd"/>
      <w:r w:rsidR="00683C3F"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 xml:space="preserve"> Campos Rubio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sz w:val="24"/>
          <w:szCs w:val="24"/>
          <w:lang w:bidi="ks-Deva"/>
        </w:rPr>
      </w:pPr>
      <w:proofErr w:type="spellStart"/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IIP</w:t>
      </w:r>
      <w:proofErr w:type="spellEnd"/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:</w:t>
      </w:r>
      <w:r w:rsidRPr="00683C3F">
        <w:rPr>
          <w:rFonts w:ascii="EHUSerif" w:hAnsi="EHUSerif" w:cs="Mangal"/>
          <w:color w:val="1E1E1E"/>
          <w:sz w:val="24"/>
          <w:szCs w:val="24"/>
          <w:lang w:bidi="ks-Deva"/>
        </w:rPr>
        <w:t xml:space="preserve"> </w:t>
      </w:r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 xml:space="preserve">Sofía Arana </w:t>
      </w:r>
      <w:proofErr w:type="spellStart"/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Landin</w:t>
      </w:r>
      <w:proofErr w:type="spellEnd"/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bidi="ks-Deva"/>
        </w:rPr>
      </w:pPr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 xml:space="preserve">Mª </w:t>
      </w:r>
      <w:proofErr w:type="spellStart"/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Ángeles</w:t>
      </w:r>
      <w:proofErr w:type="spellEnd"/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 xml:space="preserve"> </w:t>
      </w:r>
      <w:r w:rsidRPr="00683C3F">
        <w:rPr>
          <w:rFonts w:ascii="EHUSerif" w:hAnsi="EHUSerif" w:cs="Mangal"/>
          <w:color w:val="2D2D2D"/>
          <w:sz w:val="24"/>
          <w:szCs w:val="24"/>
          <w:lang w:val="eu-ES" w:bidi="ks-Deva"/>
        </w:rPr>
        <w:t>(</w:t>
      </w:r>
      <w:proofErr w:type="spellStart"/>
      <w:r w:rsidRPr="00683C3F">
        <w:rPr>
          <w:rFonts w:ascii="EHUSerif" w:hAnsi="EHUSerif" w:cs="Mangal"/>
          <w:color w:val="2D2D2D"/>
          <w:sz w:val="24"/>
          <w:szCs w:val="24"/>
          <w:lang w:val="eu-ES" w:bidi="ks-Deva"/>
        </w:rPr>
        <w:t>Maggy</w:t>
      </w:r>
      <w:proofErr w:type="spellEnd"/>
      <w:r w:rsidRPr="00683C3F">
        <w:rPr>
          <w:rFonts w:ascii="EHUSerif" w:hAnsi="EHUSerif" w:cs="Mangal"/>
          <w:color w:val="2D2D2D"/>
          <w:sz w:val="24"/>
          <w:szCs w:val="24"/>
          <w:lang w:val="eu-ES" w:bidi="ks-Deva"/>
        </w:rPr>
        <w:t xml:space="preserve">) </w:t>
      </w:r>
      <w:proofErr w:type="spellStart"/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Barrere</w:t>
      </w:r>
      <w:proofErr w:type="spellEnd"/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 xml:space="preserve"> Un</w:t>
      </w:r>
      <w:r w:rsidRPr="00683C3F">
        <w:rPr>
          <w:rFonts w:ascii="EHUSerif" w:hAnsi="EHUSerif" w:cs="Mangal"/>
          <w:color w:val="3C3C3C"/>
          <w:sz w:val="24"/>
          <w:szCs w:val="24"/>
          <w:lang w:val="eu-ES" w:bidi="ks-Deva"/>
        </w:rPr>
        <w:t>z</w:t>
      </w:r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ueta</w:t>
      </w:r>
    </w:p>
    <w:p w:rsidR="00683C3F" w:rsidRPr="00683C3F" w:rsidRDefault="00683C3F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 xml:space="preserve">Maite </w:t>
      </w:r>
      <w:proofErr w:type="spellStart"/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Barruetabeña</w:t>
      </w:r>
      <w:proofErr w:type="spellEnd"/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 xml:space="preserve"> </w:t>
      </w:r>
      <w:proofErr w:type="spellStart"/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Zenokorta</w:t>
      </w:r>
      <w:proofErr w:type="spellEnd"/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 xml:space="preserve"> 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Leire Ima</w:t>
      </w:r>
      <w:r w:rsidRPr="00683C3F">
        <w:rPr>
          <w:rFonts w:ascii="EHUSerif" w:hAnsi="EHUSerif" w:cs="Mangal"/>
          <w:color w:val="3C3C3C"/>
          <w:sz w:val="24"/>
          <w:szCs w:val="24"/>
          <w:lang w:val="eu-ES" w:bidi="ks-Deva"/>
        </w:rPr>
        <w:t xml:space="preserve">z </w:t>
      </w:r>
      <w:r w:rsidRPr="00683C3F">
        <w:rPr>
          <w:rFonts w:ascii="EHUSerif" w:hAnsi="EHUSerif" w:cs="Mangal"/>
          <w:color w:val="2D2D2D"/>
          <w:sz w:val="24"/>
          <w:szCs w:val="24"/>
          <w:lang w:val="eu-ES" w:bidi="ks-Deva"/>
        </w:rPr>
        <w:t>Zubiaur</w:t>
      </w:r>
    </w:p>
    <w:p w:rsidR="00683C3F" w:rsidRPr="00683C3F" w:rsidRDefault="00683C3F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bidi="ks-Deva"/>
        </w:rPr>
      </w:pPr>
      <w:r w:rsidRPr="00683C3F">
        <w:rPr>
          <w:rFonts w:ascii="EHUSerif" w:hAnsi="EHUSerif" w:cs="Mangal"/>
          <w:color w:val="2D2D2D"/>
          <w:sz w:val="24"/>
          <w:szCs w:val="24"/>
          <w:lang w:val="eu-ES" w:bidi="ks-Deva"/>
        </w:rPr>
        <w:t xml:space="preserve">Jokin Alberdi </w:t>
      </w:r>
      <w:proofErr w:type="spellStart"/>
      <w:r w:rsidRPr="00683C3F">
        <w:rPr>
          <w:rFonts w:ascii="EHUSerif" w:hAnsi="EHUSerif" w:cs="Mangal"/>
          <w:color w:val="2D2D2D"/>
          <w:sz w:val="24"/>
          <w:szCs w:val="24"/>
          <w:lang w:val="eu-ES" w:bidi="ks-Deva"/>
        </w:rPr>
        <w:t>Bidaguren</w:t>
      </w:r>
      <w:proofErr w:type="spellEnd"/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bidi="ks-Deva"/>
        </w:rPr>
      </w:pPr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AZP:</w:t>
      </w:r>
      <w:r w:rsidRPr="00683C3F">
        <w:rPr>
          <w:rFonts w:ascii="EHUSerif" w:hAnsi="EHUSerif" w:cs="Mangal"/>
          <w:color w:val="1E1E1E"/>
          <w:sz w:val="24"/>
          <w:szCs w:val="24"/>
          <w:lang w:bidi="ks-Deva"/>
        </w:rPr>
        <w:t xml:space="preserve"> </w:t>
      </w:r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 xml:space="preserve">Garbiñe </w:t>
      </w:r>
      <w:proofErr w:type="spellStart"/>
      <w:r w:rsidRPr="00683C3F">
        <w:rPr>
          <w:rFonts w:ascii="EHUSerif" w:hAnsi="EHUSerif" w:cs="Mangal"/>
          <w:color w:val="2D2D2D"/>
          <w:sz w:val="24"/>
          <w:szCs w:val="24"/>
          <w:lang w:val="eu-ES" w:bidi="ks-Deva"/>
        </w:rPr>
        <w:t>Estéfano</w:t>
      </w:r>
      <w:proofErr w:type="spellEnd"/>
      <w:r w:rsidRPr="00683C3F">
        <w:rPr>
          <w:rFonts w:ascii="EHUSerif" w:hAnsi="EHUSerif" w:cs="Mangal"/>
          <w:color w:val="2D2D2D"/>
          <w:sz w:val="24"/>
          <w:szCs w:val="24"/>
          <w:lang w:val="eu-ES" w:bidi="ks-Deva"/>
        </w:rPr>
        <w:t xml:space="preserve"> </w:t>
      </w:r>
      <w:r w:rsidRPr="00683C3F">
        <w:rPr>
          <w:rFonts w:ascii="EHUSerif" w:hAnsi="EHUSerif" w:cs="Mangal"/>
          <w:color w:val="1E1E1E"/>
          <w:sz w:val="24"/>
          <w:szCs w:val="24"/>
          <w:lang w:val="eu-ES" w:bidi="ks-Deva"/>
        </w:rPr>
        <w:t>Otegui</w:t>
      </w:r>
    </w:p>
    <w:p w:rsidR="00683C3F" w:rsidRPr="00683C3F" w:rsidRDefault="00FC52CA" w:rsidP="00683C3F">
      <w:pPr>
        <w:spacing w:after="0" w:line="240" w:lineRule="auto"/>
        <w:ind w:left="102" w:right="2503"/>
        <w:jc w:val="both"/>
        <w:rPr>
          <w:rFonts w:ascii="EHUSerif" w:hAnsi="EHUSerif" w:cs="Times New Roman"/>
          <w:sz w:val="24"/>
          <w:szCs w:val="24"/>
        </w:rPr>
        <w:sectPr w:rsidR="00683C3F" w:rsidRPr="00683C3F" w:rsidSect="00683C3F">
          <w:pgSz w:w="11920" w:h="16840"/>
          <w:pgMar w:top="1360" w:right="1580" w:bottom="280" w:left="1600" w:header="720" w:footer="720" w:gutter="0"/>
          <w:cols w:space="720"/>
        </w:sect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Ikasleen ordezkaria</w:t>
      </w:r>
      <w:r w:rsidR="00683C3F" w:rsidRPr="00683C3F">
        <w:rPr>
          <w:rFonts w:ascii="EHUSerif" w:hAnsi="EHUSerif" w:cs="Mangal"/>
          <w:sz w:val="24"/>
          <w:szCs w:val="24"/>
          <w:lang w:bidi="ks-Deva"/>
        </w:rPr>
        <w:t xml:space="preserve">: </w:t>
      </w:r>
      <w:r w:rsidR="00683C3F" w:rsidRPr="00683C3F">
        <w:rPr>
          <w:rFonts w:ascii="EHUSerif" w:hAnsi="EHUSerif"/>
          <w:bCs/>
          <w:color w:val="000000"/>
          <w:sz w:val="24"/>
          <w:szCs w:val="24"/>
        </w:rPr>
        <w:t>Cristina Ciara Garcia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szCs w:val="24"/>
          <w:lang w:bidi="ks-Deva"/>
        </w:rPr>
      </w:pP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E1E1E"/>
          <w:sz w:val="24"/>
          <w:szCs w:val="24"/>
          <w:lang w:bidi="ks-Deva"/>
        </w:rPr>
      </w:pP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bidi="ks-Deva"/>
        </w:rPr>
      </w:pP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 xml:space="preserve">Batzordeak proposamenak aztertuko ditu eta erabaki bat hartuko du; aukeratutako bi izenak eta bi tokiak (campus bakoitzeko izen eta toki bana) Fakultateko Batzarrari jakinaraziko dizkio, ikastegian organo erabakitzaile gorena den aldetik, hark ebazpena eman dezan; jasotako proposamenei dagokienez, batzarrak onetsi egingo ditu, edo, hala badagokio, ezezkoa emango die; azken kasu horretan, ezezkoa emanez gero, horretarako zioak azaldu beharko ditu. 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bidi="ks-Deva"/>
        </w:rPr>
      </w:pP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bidi="ks-Deva"/>
        </w:rPr>
      </w:pPr>
    </w:p>
    <w:p w:rsidR="00FC52CA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b/>
          <w:sz w:val="24"/>
          <w:szCs w:val="24"/>
          <w:lang w:val="eu-ES" w:bidi="ks-Deva"/>
        </w:rPr>
        <w:t>7- Argitalpena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sz w:val="24"/>
          <w:szCs w:val="24"/>
          <w:lang w:val="eu-ES"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Batzarrak emandako ebazpena fakultateko webgunean argitaratuko da</w:t>
      </w:r>
      <w:r w:rsidR="00DE4A75" w:rsidRPr="00683C3F">
        <w:rPr>
          <w:rFonts w:ascii="EHUSerif" w:hAnsi="EHUSerif" w:cs="Mangal"/>
          <w:sz w:val="24"/>
          <w:szCs w:val="24"/>
          <w:lang w:val="eu-ES" w:bidi="ks-Deva"/>
        </w:rPr>
        <w:t>.</w:t>
      </w:r>
    </w:p>
    <w:p w:rsidR="00DE4A75" w:rsidRPr="00683C3F" w:rsidRDefault="00DE4A75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454545"/>
          <w:sz w:val="24"/>
          <w:szCs w:val="24"/>
          <w:lang w:bidi="ks-Deva"/>
        </w:rPr>
      </w:pPr>
    </w:p>
    <w:p w:rsidR="00D73DBB" w:rsidRPr="00683C3F" w:rsidRDefault="00CB4207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color w:val="1A1A1A"/>
          <w:sz w:val="24"/>
          <w:szCs w:val="24"/>
          <w:lang w:bidi="ks-Deva"/>
        </w:rPr>
      </w:pPr>
      <w:r w:rsidRPr="00683C3F">
        <w:rPr>
          <w:rFonts w:ascii="EHUSerif" w:hAnsi="EHUSerif" w:cs="Mangal"/>
          <w:b/>
          <w:color w:val="1A1A1A"/>
          <w:sz w:val="24"/>
          <w:szCs w:val="24"/>
          <w:lang w:val="eu-ES" w:bidi="ks-Deva"/>
        </w:rPr>
        <w:t>8</w:t>
      </w:r>
      <w:r w:rsidR="00D73DBB" w:rsidRPr="00683C3F">
        <w:rPr>
          <w:rFonts w:ascii="EHUSerif" w:hAnsi="EHUSerif" w:cs="Mangal"/>
          <w:b/>
          <w:color w:val="1A1A1A"/>
          <w:sz w:val="24"/>
          <w:szCs w:val="24"/>
          <w:lang w:val="eu-ES" w:bidi="ks-Deva"/>
        </w:rPr>
        <w:t>- Hedapena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 xml:space="preserve">Aukeratutako proposamenak jakinarazteko ekitaldi publikoak antolatuko dira bi campusetan, </w:t>
      </w:r>
      <w:r w:rsidR="00A02D52" w:rsidRPr="00683C3F">
        <w:rPr>
          <w:rFonts w:ascii="EHUSerif" w:hAnsi="EHUSerif" w:cs="Mangal"/>
          <w:sz w:val="24"/>
          <w:szCs w:val="24"/>
          <w:lang w:val="eu-ES" w:bidi="ks-Deva"/>
        </w:rPr>
        <w:t xml:space="preserve">bertan, 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>aukeratutako ideien egileek proposame</w:t>
      </w:r>
      <w:r w:rsidR="00A02D52" w:rsidRPr="00683C3F">
        <w:rPr>
          <w:rFonts w:ascii="EHUSerif" w:hAnsi="EHUSerif" w:cs="Mangal"/>
          <w:sz w:val="24"/>
          <w:szCs w:val="24"/>
          <w:lang w:val="eu-ES" w:bidi="ks-Deva"/>
        </w:rPr>
        <w:t>nen funtsak labur-labur azaldu ahal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 xml:space="preserve"> </w:t>
      </w:r>
      <w:r w:rsidR="00A02D52" w:rsidRPr="00683C3F">
        <w:rPr>
          <w:rFonts w:ascii="EHUSerif" w:hAnsi="EHUSerif" w:cs="Mangal"/>
          <w:sz w:val="24"/>
          <w:szCs w:val="24"/>
          <w:lang w:val="eu-ES" w:bidi="ks-Deva"/>
        </w:rPr>
        <w:t xml:space="preserve">izango 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 xml:space="preserve">dituzte. 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bidi="ks-Deva"/>
        </w:rPr>
      </w:pP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Aukeratutako bi proposamenak gure ikastegiko erabilera komuneko espazio bana izendatzeko erabiliko dira; hala, nabarmendutako pertsonaren izenarekin identifikatuko dira, eta azalpen kartel bana jarriko da.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bidi="ks-Deva"/>
        </w:rPr>
      </w:pP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454545"/>
          <w:sz w:val="24"/>
          <w:szCs w:val="24"/>
          <w:lang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Ondare ondorioetarako, espazioek dagozkien alfazenbakizko kodeei eutsiko diete.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bidi="ks-Deva"/>
        </w:rPr>
      </w:pPr>
    </w:p>
    <w:p w:rsidR="00D73DBB" w:rsidRPr="00683C3F" w:rsidRDefault="00CB4207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color w:val="2D2D2D"/>
          <w:sz w:val="24"/>
          <w:szCs w:val="24"/>
          <w:lang w:bidi="ks-Deva"/>
        </w:rPr>
      </w:pPr>
      <w:r w:rsidRPr="00683C3F">
        <w:rPr>
          <w:rFonts w:ascii="EHUSerif" w:hAnsi="EHUSerif" w:cs="Mangal"/>
          <w:b/>
          <w:color w:val="2D2D2D"/>
          <w:sz w:val="24"/>
          <w:szCs w:val="24"/>
          <w:lang w:val="eu-ES" w:bidi="ks-Deva"/>
        </w:rPr>
        <w:t>9</w:t>
      </w:r>
      <w:r w:rsidR="00D73DBB" w:rsidRPr="00683C3F">
        <w:rPr>
          <w:rFonts w:ascii="EHUSerif" w:hAnsi="EHUSerif" w:cs="Mangal"/>
          <w:b/>
          <w:color w:val="2D2D2D"/>
          <w:sz w:val="24"/>
          <w:szCs w:val="24"/>
          <w:lang w:val="eu-ES" w:bidi="ks-Deva"/>
        </w:rPr>
        <w:t xml:space="preserve">- Aldizkakotasuna 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1A1A1A"/>
          <w:sz w:val="24"/>
          <w:szCs w:val="24"/>
          <w:lang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Prozedurak u</w:t>
      </w:r>
      <w:r w:rsidR="00A02D52" w:rsidRPr="00683C3F">
        <w:rPr>
          <w:rFonts w:ascii="EHUSerif" w:hAnsi="EHUSerif" w:cs="Mangal"/>
          <w:sz w:val="24"/>
          <w:szCs w:val="24"/>
          <w:lang w:val="eu-ES" w:bidi="ks-Deva"/>
        </w:rPr>
        <w:t>rt</w:t>
      </w:r>
      <w:r w:rsidR="00F336C9" w:rsidRPr="00683C3F">
        <w:rPr>
          <w:rFonts w:ascii="EHUSerif" w:hAnsi="EHUSerif" w:cs="Mangal"/>
          <w:sz w:val="24"/>
          <w:szCs w:val="24"/>
          <w:lang w:val="eu-ES" w:bidi="ks-Deva"/>
        </w:rPr>
        <w:t>eroko izaera izango du</w:t>
      </w:r>
      <w:r w:rsidRPr="00683C3F">
        <w:rPr>
          <w:rFonts w:ascii="EHUSerif" w:hAnsi="EHUSerif" w:cs="Mangal"/>
          <w:sz w:val="24"/>
          <w:szCs w:val="24"/>
          <w:lang w:val="eu-ES" w:bidi="ks-Deva"/>
        </w:rPr>
        <w:t>.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color w:val="454545"/>
          <w:sz w:val="24"/>
          <w:szCs w:val="24"/>
          <w:lang w:bidi="ks-Deva"/>
        </w:rPr>
      </w:pPr>
    </w:p>
    <w:p w:rsidR="00D73DBB" w:rsidRPr="00683C3F" w:rsidRDefault="00CB4207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b/>
          <w:color w:val="1A1A1A"/>
          <w:sz w:val="24"/>
          <w:szCs w:val="24"/>
          <w:lang w:bidi="ks-Deva"/>
        </w:rPr>
      </w:pPr>
      <w:r w:rsidRPr="00683C3F">
        <w:rPr>
          <w:rFonts w:ascii="EHUSerif" w:hAnsi="EHUSerif" w:cs="Mangal"/>
          <w:b/>
          <w:color w:val="454545"/>
          <w:sz w:val="24"/>
          <w:szCs w:val="24"/>
          <w:lang w:bidi="ks-Deva"/>
        </w:rPr>
        <w:t>10</w:t>
      </w:r>
      <w:r w:rsidR="00D73DBB" w:rsidRPr="00683C3F">
        <w:rPr>
          <w:rFonts w:ascii="EHUSerif" w:hAnsi="EHUSerif" w:cs="Mangal"/>
          <w:b/>
          <w:color w:val="454545"/>
          <w:sz w:val="24"/>
          <w:szCs w:val="24"/>
          <w:lang w:bidi="ks-Deva"/>
        </w:rPr>
        <w:t xml:space="preserve">. </w:t>
      </w:r>
      <w:r w:rsidR="00D73DBB" w:rsidRPr="00683C3F">
        <w:rPr>
          <w:rFonts w:ascii="EHUSerif" w:hAnsi="EHUSerif" w:cs="Mangal"/>
          <w:b/>
          <w:color w:val="1A1A1A"/>
          <w:sz w:val="24"/>
          <w:szCs w:val="24"/>
          <w:lang w:val="eu-ES" w:bidi="ks-Deva"/>
        </w:rPr>
        <w:t>Eskerrak ematea</w:t>
      </w:r>
    </w:p>
    <w:p w:rsidR="00D73DBB" w:rsidRPr="00683C3F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Mangal"/>
          <w:color w:val="2D2D2D"/>
          <w:sz w:val="24"/>
          <w:szCs w:val="24"/>
          <w:lang w:bidi="ks-Deva"/>
        </w:rPr>
      </w:pPr>
      <w:r w:rsidRPr="00683C3F">
        <w:rPr>
          <w:rFonts w:ascii="EHUSerif" w:hAnsi="EHUSerif" w:cs="Mangal"/>
          <w:sz w:val="24"/>
          <w:szCs w:val="24"/>
          <w:lang w:val="eu-ES" w:bidi="ks-Deva"/>
        </w:rPr>
        <w:t>Aukeratutako proposamenen egileei parte hartu izana eskertuko die Fakultateak; hala, diploma ziurtagiria banatuko die horretarako antolatuko diren hedapeneko ekitaldi publikoetan.</w:t>
      </w:r>
    </w:p>
    <w:p w:rsidR="00D73DBB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Mangal"/>
          <w:color w:val="838383"/>
          <w:sz w:val="24"/>
          <w:szCs w:val="24"/>
          <w:lang w:bidi="ks-Deva"/>
        </w:rPr>
      </w:pPr>
      <w:r>
        <w:rPr>
          <w:rFonts w:ascii="Times New Roman" w:hAnsi="Times New Roman" w:cs="Mangal"/>
          <w:color w:val="838383"/>
          <w:sz w:val="24"/>
          <w:szCs w:val="24"/>
          <w:lang w:bidi="ks-Deva"/>
        </w:rPr>
        <w:t>.</w:t>
      </w:r>
    </w:p>
    <w:p w:rsidR="00D73DBB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Mangal"/>
          <w:color w:val="454545"/>
          <w:sz w:val="23"/>
          <w:szCs w:val="24"/>
          <w:lang w:bidi="ks-Deva"/>
        </w:rPr>
      </w:pPr>
    </w:p>
    <w:p w:rsidR="00D73DBB" w:rsidRDefault="00D73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Mangal"/>
          <w:color w:val="2D2D2D"/>
          <w:sz w:val="23"/>
          <w:szCs w:val="24"/>
          <w:lang w:bidi="ks-Deva"/>
        </w:rPr>
      </w:pPr>
    </w:p>
    <w:sectPr w:rsidR="00D73DBB" w:rsidSect="002A4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F14A81"/>
    <w:rsid w:val="001011A7"/>
    <w:rsid w:val="00120285"/>
    <w:rsid w:val="00142231"/>
    <w:rsid w:val="001A6C00"/>
    <w:rsid w:val="002828F5"/>
    <w:rsid w:val="002A42F8"/>
    <w:rsid w:val="002B40C2"/>
    <w:rsid w:val="0039640B"/>
    <w:rsid w:val="003A2E5F"/>
    <w:rsid w:val="003D2988"/>
    <w:rsid w:val="00401A7E"/>
    <w:rsid w:val="004210B3"/>
    <w:rsid w:val="004C1742"/>
    <w:rsid w:val="004F06B3"/>
    <w:rsid w:val="00601C4E"/>
    <w:rsid w:val="00683C3F"/>
    <w:rsid w:val="006979AC"/>
    <w:rsid w:val="00726F51"/>
    <w:rsid w:val="007321AE"/>
    <w:rsid w:val="00780F5F"/>
    <w:rsid w:val="007922DD"/>
    <w:rsid w:val="007C5E4B"/>
    <w:rsid w:val="007F1E0B"/>
    <w:rsid w:val="00806CD3"/>
    <w:rsid w:val="008132A3"/>
    <w:rsid w:val="0083585A"/>
    <w:rsid w:val="008C2E59"/>
    <w:rsid w:val="00924751"/>
    <w:rsid w:val="00935125"/>
    <w:rsid w:val="009575CE"/>
    <w:rsid w:val="009B71CF"/>
    <w:rsid w:val="009E04B8"/>
    <w:rsid w:val="00A02D52"/>
    <w:rsid w:val="00AC0972"/>
    <w:rsid w:val="00B25B8D"/>
    <w:rsid w:val="00B300AD"/>
    <w:rsid w:val="00B54DCB"/>
    <w:rsid w:val="00C22472"/>
    <w:rsid w:val="00C94BFB"/>
    <w:rsid w:val="00CA57C7"/>
    <w:rsid w:val="00CB4207"/>
    <w:rsid w:val="00CC25FA"/>
    <w:rsid w:val="00CD32FB"/>
    <w:rsid w:val="00D46457"/>
    <w:rsid w:val="00D63CF4"/>
    <w:rsid w:val="00D73DBB"/>
    <w:rsid w:val="00DC13F3"/>
    <w:rsid w:val="00DC2A5E"/>
    <w:rsid w:val="00DE4A75"/>
    <w:rsid w:val="00E34E30"/>
    <w:rsid w:val="00EF512D"/>
    <w:rsid w:val="00F14A81"/>
    <w:rsid w:val="00F336C9"/>
    <w:rsid w:val="00F82577"/>
    <w:rsid w:val="00FC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2F8"/>
    <w:pPr>
      <w:spacing w:after="200" w:line="276" w:lineRule="auto"/>
    </w:pPr>
    <w:rPr>
      <w:rFonts w:ascii="Calibri" w:hAnsi="Calibri" w:cs="Calibri"/>
      <w:snapToGrid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2A42F8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2A42F8"/>
    <w:rPr>
      <w:sz w:val="20"/>
      <w:szCs w:val="20"/>
    </w:rPr>
  </w:style>
  <w:style w:type="character" w:customStyle="1" w:styleId="CarCar2">
    <w:name w:val="Car Car2"/>
    <w:basedOn w:val="Fuentedeprrafopredeter"/>
    <w:semiHidden/>
    <w:locked/>
    <w:rsid w:val="002A42F8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A42F8"/>
    <w:rPr>
      <w:b/>
      <w:bCs/>
    </w:rPr>
  </w:style>
  <w:style w:type="character" w:customStyle="1" w:styleId="CarCar1">
    <w:name w:val="Car Car1"/>
    <w:basedOn w:val="CarCar2"/>
    <w:semiHidden/>
    <w:locked/>
    <w:rsid w:val="002A42F8"/>
    <w:rPr>
      <w:b/>
      <w:bCs/>
    </w:rPr>
  </w:style>
  <w:style w:type="paragraph" w:styleId="Textodeglobo">
    <w:name w:val="Balloon Text"/>
    <w:basedOn w:val="Normal"/>
    <w:semiHidden/>
    <w:rsid w:val="002A42F8"/>
    <w:rPr>
      <w:rFonts w:ascii="Times New Roman" w:hAnsi="Times New Roman" w:cs="Times New Roman"/>
      <w:sz w:val="16"/>
      <w:szCs w:val="16"/>
    </w:rPr>
  </w:style>
  <w:style w:type="character" w:customStyle="1" w:styleId="CarCar">
    <w:name w:val="Car Car"/>
    <w:basedOn w:val="Fuentedeprrafopredeter"/>
    <w:semiHidden/>
    <w:locked/>
    <w:rsid w:val="002A42F8"/>
    <w:rPr>
      <w:rFonts w:ascii="Times New Roman" w:hAnsi="Times New Roman" w:cs="Times New Roman"/>
      <w:sz w:val="2"/>
      <w:szCs w:val="2"/>
    </w:rPr>
  </w:style>
  <w:style w:type="character" w:customStyle="1" w:styleId="tw4winMark">
    <w:name w:val="tw4winMark"/>
    <w:rsid w:val="002A42F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2A42F8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2A42F8"/>
    <w:rPr>
      <w:color w:val="0000FF"/>
    </w:rPr>
  </w:style>
  <w:style w:type="character" w:customStyle="1" w:styleId="tw4winPopup">
    <w:name w:val="tw4winPopup"/>
    <w:rsid w:val="002A42F8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2A42F8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2A42F8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A42F8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2A42F8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89156-DA76-4739-B946-3641A924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DE LA FACULTAD DE DERECHO</vt:lpstr>
    </vt:vector>
  </TitlesOfParts>
  <Company>UPV-EHU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DE LA FACULTAD DE DERECHO</dc:title>
  <dc:subject/>
  <dc:creator>zizarsuo</dc:creator>
  <cp:keywords/>
  <dc:description/>
  <cp:lastModifiedBy>zizarsuo</cp:lastModifiedBy>
  <cp:revision>6</cp:revision>
  <cp:lastPrinted>2013-02-01T08:44:00Z</cp:lastPrinted>
  <dcterms:created xsi:type="dcterms:W3CDTF">2013-11-05T10:09:00Z</dcterms:created>
  <dcterms:modified xsi:type="dcterms:W3CDTF">2015-01-28T14:14:00Z</dcterms:modified>
</cp:coreProperties>
</file>