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E8CDF" w14:textId="77777777" w:rsidR="00511641" w:rsidRPr="00436217" w:rsidRDefault="001E5ADB" w:rsidP="001E5ADB">
      <w:pPr>
        <w:jc w:val="center"/>
        <w:rPr>
          <w:rFonts w:ascii="Trebuchet MS" w:hAnsi="Trebuchet MS" w:cs="Tahoma"/>
          <w:b/>
          <w:color w:val="333333"/>
          <w:w w:val="90"/>
          <w:sz w:val="36"/>
          <w:szCs w:val="36"/>
          <w:lang w:val="pt-BR"/>
        </w:rPr>
      </w:pP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Ei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 xml:space="preserve"> </w:t>
      </w:r>
      <w:proofErr w:type="spellStart"/>
      <w:proofErr w:type="gram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nec</w:t>
      </w:r>
      <w:proofErr w:type="spellEnd"/>
      <w:proofErr w:type="gram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 xml:space="preserve">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quot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 xml:space="preserve">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albucius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 xml:space="preserve">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scaevola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 xml:space="preserve">, an vis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quaestio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 xml:space="preserve">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torquatos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 xml:space="preserve">,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eam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 xml:space="preserve"> sumo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dia</w:t>
      </w:r>
      <w:bookmarkStart w:id="0" w:name="_GoBack"/>
      <w:bookmarkEnd w:id="0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m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 xml:space="preserve">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>ei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en-GB"/>
        </w:rPr>
        <w:t xml:space="preserve">. </w:t>
      </w:r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 xml:space="preserve">Cu sanctus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>probatus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 xml:space="preserve">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>eloquentiam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 xml:space="preserve">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>his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 xml:space="preserve">,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>eruditi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 xml:space="preserve">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>officiis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 xml:space="preserve"> vim te, est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>dicam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 xml:space="preserve">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>delenit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 xml:space="preserve"> </w:t>
      </w:r>
      <w:proofErr w:type="spellStart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>recusabo</w:t>
      </w:r>
      <w:proofErr w:type="spellEnd"/>
      <w:r w:rsidRPr="00436217">
        <w:rPr>
          <w:rFonts w:ascii="Trebuchet MS" w:hAnsi="Trebuchet MS" w:cs="Tahoma"/>
          <w:b/>
          <w:color w:val="333333"/>
          <w:w w:val="90"/>
          <w:sz w:val="40"/>
          <w:szCs w:val="36"/>
          <w:lang w:val="pt-BR"/>
        </w:rPr>
        <w:t xml:space="preserve"> no.</w:t>
      </w:r>
    </w:p>
    <w:p w14:paraId="066F34B6" w14:textId="77777777" w:rsidR="001E5ADB" w:rsidRPr="00436217" w:rsidRDefault="001E5ADB" w:rsidP="00436217">
      <w:pPr>
        <w:widowControl w:val="0"/>
        <w:pBdr>
          <w:bottom w:val="single" w:sz="4" w:space="1" w:color="AEAAAA" w:themeColor="background2" w:themeShade="BF"/>
        </w:pBdr>
        <w:spacing w:line="260" w:lineRule="exact"/>
        <w:jc w:val="both"/>
        <w:rPr>
          <w:rFonts w:ascii="Trebuchet MS" w:hAnsi="Trebuchet MS" w:cs="Arial"/>
          <w:color w:val="333333"/>
          <w:sz w:val="20"/>
        </w:rPr>
      </w:pPr>
    </w:p>
    <w:p w14:paraId="7345DA98" w14:textId="77777777" w:rsidR="001E5ADB" w:rsidRPr="00436217" w:rsidRDefault="001E5ADB" w:rsidP="001E5ADB">
      <w:pPr>
        <w:widowControl w:val="0"/>
        <w:spacing w:line="240" w:lineRule="exact"/>
        <w:jc w:val="center"/>
        <w:rPr>
          <w:rFonts w:ascii="Trebuchet MS" w:hAnsi="Trebuchet MS" w:cs="Arial"/>
          <w:color w:val="808080"/>
          <w:sz w:val="20"/>
        </w:rPr>
      </w:pPr>
      <w:r w:rsidRPr="00436217">
        <w:rPr>
          <w:rFonts w:ascii="Trebuchet MS" w:hAnsi="Trebuchet MS" w:cs="Arial"/>
          <w:i/>
          <w:color w:val="808080"/>
          <w:sz w:val="20"/>
        </w:rPr>
        <w:t xml:space="preserve">Primer Autor </w:t>
      </w:r>
      <w:r w:rsidRPr="00436217">
        <w:rPr>
          <w:rFonts w:ascii="Trebuchet MS" w:hAnsi="Trebuchet MS" w:cs="Arial"/>
          <w:i/>
          <w:color w:val="808080"/>
          <w:sz w:val="20"/>
          <w:vertAlign w:val="superscript"/>
        </w:rPr>
        <w:t>1</w:t>
      </w:r>
      <w:r w:rsidRPr="00436217">
        <w:rPr>
          <w:rFonts w:ascii="Trebuchet MS" w:hAnsi="Trebuchet MS" w:cs="Arial"/>
          <w:i/>
          <w:color w:val="808080"/>
          <w:sz w:val="20"/>
        </w:rPr>
        <w:t>, Segundo Autor</w:t>
      </w:r>
      <w:r w:rsidRPr="00436217">
        <w:rPr>
          <w:rFonts w:ascii="Trebuchet MS" w:hAnsi="Trebuchet MS" w:cs="Arial"/>
          <w:i/>
          <w:color w:val="808080"/>
          <w:sz w:val="20"/>
          <w:vertAlign w:val="superscript"/>
        </w:rPr>
        <w:t>1</w:t>
      </w:r>
      <w:r w:rsidRPr="00436217">
        <w:rPr>
          <w:rFonts w:ascii="Trebuchet MS" w:hAnsi="Trebuchet MS" w:cs="Arial"/>
          <w:i/>
          <w:color w:val="808080"/>
          <w:sz w:val="20"/>
        </w:rPr>
        <w:t xml:space="preserve"> and Tercer Autor</w:t>
      </w:r>
      <w:r w:rsidRPr="00436217">
        <w:rPr>
          <w:rFonts w:ascii="Trebuchet MS" w:hAnsi="Trebuchet MS" w:cs="Arial"/>
          <w:i/>
          <w:color w:val="808080"/>
          <w:sz w:val="20"/>
          <w:vertAlign w:val="superscript"/>
        </w:rPr>
        <w:t>2</w:t>
      </w:r>
      <w:r w:rsidRPr="00436217">
        <w:rPr>
          <w:rFonts w:ascii="Trebuchet MS" w:hAnsi="Trebuchet MS" w:cs="Arial"/>
          <w:i/>
          <w:color w:val="808080"/>
          <w:sz w:val="20"/>
        </w:rPr>
        <w:br/>
      </w:r>
      <w:r w:rsidRPr="00436217">
        <w:rPr>
          <w:rFonts w:ascii="Trebuchet MS" w:hAnsi="Trebuchet MS" w:cs="Arial"/>
          <w:color w:val="808080"/>
          <w:sz w:val="20"/>
          <w:vertAlign w:val="superscript"/>
        </w:rPr>
        <w:t>1</w:t>
      </w:r>
      <w:r w:rsidRPr="00436217">
        <w:rPr>
          <w:rFonts w:ascii="Trebuchet MS" w:hAnsi="Trebuchet MS" w:cs="Arial"/>
          <w:color w:val="808080"/>
          <w:sz w:val="20"/>
        </w:rPr>
        <w:t xml:space="preserve">Procedencia primera; </w:t>
      </w:r>
      <w:r w:rsidRPr="00436217">
        <w:rPr>
          <w:rFonts w:ascii="Trebuchet MS" w:hAnsi="Trebuchet MS" w:cs="Arial"/>
          <w:color w:val="808080"/>
          <w:sz w:val="20"/>
          <w:vertAlign w:val="superscript"/>
        </w:rPr>
        <w:t>2</w:t>
      </w:r>
      <w:r w:rsidRPr="00436217">
        <w:rPr>
          <w:rFonts w:ascii="Trebuchet MS" w:hAnsi="Trebuchet MS" w:cs="Arial"/>
          <w:color w:val="808080"/>
          <w:sz w:val="20"/>
        </w:rPr>
        <w:t>Procedencia segunda.</w:t>
      </w:r>
    </w:p>
    <w:p w14:paraId="59DFE710" w14:textId="77777777" w:rsidR="001E5ADB" w:rsidRPr="00436217" w:rsidRDefault="001E5ADB" w:rsidP="00436217">
      <w:pPr>
        <w:widowControl w:val="0"/>
        <w:spacing w:after="0" w:line="240" w:lineRule="auto"/>
        <w:jc w:val="center"/>
        <w:rPr>
          <w:rFonts w:ascii="Trebuchet MS" w:hAnsi="Trebuchet MS" w:cs="Arial"/>
          <w:color w:val="808080"/>
          <w:sz w:val="20"/>
        </w:rPr>
      </w:pPr>
    </w:p>
    <w:p w14:paraId="7DB035BD" w14:textId="77777777" w:rsidR="001E5ADB" w:rsidRDefault="001E5ADB" w:rsidP="001E5ADB">
      <w:pPr>
        <w:pBdr>
          <w:top w:val="single" w:sz="4" w:space="1" w:color="AEAAAA" w:themeColor="background2" w:themeShade="BF"/>
          <w:bottom w:val="single" w:sz="4" w:space="1" w:color="AEAAAA" w:themeColor="background2" w:themeShade="BF"/>
        </w:pBdr>
        <w:spacing w:after="0" w:line="240" w:lineRule="auto"/>
        <w:jc w:val="center"/>
        <w:rPr>
          <w:rFonts w:ascii="Trebuchet MS" w:hAnsi="Trebuchet MS" w:cs="Arial"/>
          <w:color w:val="808080"/>
          <w:sz w:val="18"/>
          <w:szCs w:val="18"/>
        </w:rPr>
      </w:pPr>
    </w:p>
    <w:p w14:paraId="6C0A8732" w14:textId="77777777" w:rsidR="001E5ADB" w:rsidRDefault="001E5ADB" w:rsidP="001E5ADB">
      <w:pPr>
        <w:pBdr>
          <w:top w:val="single" w:sz="4" w:space="1" w:color="AEAAAA" w:themeColor="background2" w:themeShade="BF"/>
          <w:bottom w:val="single" w:sz="4" w:space="1" w:color="AEAAAA" w:themeColor="background2" w:themeShade="BF"/>
        </w:pBdr>
        <w:spacing w:after="0" w:line="240" w:lineRule="auto"/>
        <w:jc w:val="center"/>
        <w:rPr>
          <w:rFonts w:ascii="Trebuchet MS" w:hAnsi="Trebuchet MS" w:cs="Arial"/>
          <w:color w:val="808080"/>
          <w:sz w:val="18"/>
          <w:szCs w:val="18"/>
        </w:rPr>
      </w:pPr>
      <w:r w:rsidRPr="00CC1E17">
        <w:rPr>
          <w:rFonts w:ascii="Trebuchet MS" w:hAnsi="Trebuchet MS" w:cs="Arial"/>
          <w:color w:val="808080"/>
          <w:sz w:val="18"/>
          <w:szCs w:val="18"/>
        </w:rPr>
        <w:t>KEY WORDS: palabra uno, palabra dos, palabra tres.</w:t>
      </w:r>
    </w:p>
    <w:p w14:paraId="6AF18CF6" w14:textId="77777777" w:rsidR="001E5ADB" w:rsidRDefault="001E5ADB" w:rsidP="001E5ADB">
      <w:pPr>
        <w:pBdr>
          <w:top w:val="single" w:sz="4" w:space="1" w:color="AEAAAA" w:themeColor="background2" w:themeShade="BF"/>
          <w:bottom w:val="single" w:sz="4" w:space="1" w:color="AEAAAA" w:themeColor="background2" w:themeShade="BF"/>
        </w:pBdr>
        <w:spacing w:after="0" w:line="240" w:lineRule="auto"/>
        <w:jc w:val="center"/>
        <w:rPr>
          <w:rFonts w:ascii="Trebuchet MS" w:hAnsi="Trebuchet MS" w:cs="Arial"/>
          <w:color w:val="808080"/>
          <w:sz w:val="18"/>
          <w:szCs w:val="18"/>
        </w:rPr>
      </w:pPr>
    </w:p>
    <w:p w14:paraId="4FB9A6B0" w14:textId="77777777" w:rsidR="001E5ADB" w:rsidRPr="00436217" w:rsidRDefault="001E5ADB" w:rsidP="001E5ADB">
      <w:pPr>
        <w:widowControl w:val="0"/>
        <w:spacing w:line="260" w:lineRule="exact"/>
        <w:jc w:val="both"/>
        <w:rPr>
          <w:rFonts w:ascii="Trebuchet MS" w:hAnsi="Trebuchet MS" w:cs="Arial"/>
          <w:color w:val="333333"/>
          <w:sz w:val="20"/>
        </w:rPr>
      </w:pPr>
    </w:p>
    <w:p w14:paraId="203C8861" w14:textId="77777777" w:rsidR="001E5ADB" w:rsidRPr="00436217" w:rsidRDefault="001E5ADB" w:rsidP="00436217">
      <w:pPr>
        <w:widowControl w:val="0"/>
        <w:spacing w:after="240" w:line="240" w:lineRule="auto"/>
        <w:jc w:val="both"/>
        <w:rPr>
          <w:rFonts w:ascii="Trebuchet MS" w:hAnsi="Trebuchet MS" w:cs="Arial"/>
          <w:color w:val="333333"/>
          <w:sz w:val="20"/>
          <w:szCs w:val="20"/>
          <w:lang w:val="pt-BR"/>
        </w:rPr>
      </w:pPr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L</w:t>
      </w:r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orem ipsum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nam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cu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assueverit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accommodare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definitiones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mea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ad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nullam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dicunt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prodesset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Postea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legendos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proofErr w:type="gram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eos</w:t>
      </w:r>
      <w:proofErr w:type="spellEnd"/>
      <w:proofErr w:type="gram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at, ne his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dolorum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accommodare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voluptatibus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nec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bonorum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aliquando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cu.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Illum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inani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appellantur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nam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eu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pericula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torquatos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interesset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ea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est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, an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forensibus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moderatius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usu.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Ei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sed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atqui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liber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percipit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omittam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vivendum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verterem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est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no. </w:t>
      </w:r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Id duo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nihil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impetus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minimum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ex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dicat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suavitate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explicari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cum.</w:t>
      </w:r>
    </w:p>
    <w:p w14:paraId="4D48ADEE" w14:textId="77777777" w:rsidR="001E5ADB" w:rsidRPr="00436217" w:rsidRDefault="001E5ADB" w:rsidP="00436217">
      <w:pPr>
        <w:widowControl w:val="0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rebuchet MS" w:hAnsi="Trebuchet MS" w:cs="Arial"/>
          <w:color w:val="333333"/>
          <w:sz w:val="20"/>
          <w:szCs w:val="20"/>
          <w:lang w:val="pt-BR"/>
        </w:rPr>
      </w:pPr>
      <w:proofErr w:type="spellStart"/>
      <w:r w:rsidRPr="00436217">
        <w:rPr>
          <w:rFonts w:ascii="Trebuchet MS" w:hAnsi="Trebuchet MS" w:cs="Arial"/>
          <w:b/>
          <w:color w:val="333333"/>
          <w:sz w:val="20"/>
          <w:szCs w:val="20"/>
          <w:lang w:val="pt-BR"/>
        </w:rPr>
        <w:t>Dolore</w:t>
      </w:r>
      <w:proofErr w:type="spellEnd"/>
      <w:r w:rsidRPr="00436217">
        <w:rPr>
          <w:rFonts w:ascii="Trebuchet MS" w:hAnsi="Trebuchet MS" w:cs="Arial"/>
          <w:b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b/>
          <w:color w:val="333333"/>
          <w:sz w:val="20"/>
          <w:szCs w:val="20"/>
          <w:lang w:val="pt-BR"/>
        </w:rPr>
        <w:t>numquam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per eu,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mei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quem dissentias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accommodare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gram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no,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paulo</w:t>
      </w:r>
      <w:proofErr w:type="spellEnd"/>
      <w:proofErr w:type="gram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dolorem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ex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vis. Ut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ius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lorem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malis soluta.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Brute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utinam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vel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ne, te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ubique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putant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euismod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his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qui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vitae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docendi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splendide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Movet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nihil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labores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eos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et.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Ludus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nostrud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abhorreant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no,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dicit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quando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ex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Quodsi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eligendi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percipitur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est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an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eos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id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assum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omnium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partiendo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.</w:t>
      </w:r>
    </w:p>
    <w:p w14:paraId="7845623E" w14:textId="77777777" w:rsidR="001E5ADB" w:rsidRPr="00436217" w:rsidRDefault="001E5ADB" w:rsidP="00436217">
      <w:pPr>
        <w:widowControl w:val="0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rebuchet MS" w:hAnsi="Trebuchet MS" w:cs="Arial"/>
          <w:color w:val="333333"/>
          <w:sz w:val="20"/>
          <w:szCs w:val="20"/>
          <w:lang w:val="pt-BR"/>
        </w:rPr>
      </w:pP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Usu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apeirian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inciderint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ex. </w:t>
      </w:r>
      <w:r w:rsidRPr="00436217">
        <w:rPr>
          <w:rFonts w:ascii="Trebuchet MS" w:hAnsi="Trebuchet MS" w:cs="Arial"/>
          <w:b/>
          <w:color w:val="333333"/>
          <w:sz w:val="20"/>
          <w:szCs w:val="20"/>
          <w:lang w:val="pt-BR"/>
        </w:rPr>
        <w:t xml:space="preserve">Ferri </w:t>
      </w:r>
      <w:proofErr w:type="spellStart"/>
      <w:r w:rsidRPr="00436217">
        <w:rPr>
          <w:rFonts w:ascii="Trebuchet MS" w:hAnsi="Trebuchet MS" w:cs="Arial"/>
          <w:b/>
          <w:color w:val="333333"/>
          <w:sz w:val="20"/>
          <w:szCs w:val="20"/>
          <w:lang w:val="pt-BR"/>
        </w:rPr>
        <w:t>assueverit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interpretaris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ad vis,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putent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accusam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delicatissimi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vel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in. Ei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nec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quot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albucius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scaevola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an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vis quaestio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torquatos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sumo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diam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ei. Cu sanctus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probatus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eloquentiam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his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eruditi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officiis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vim te, est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dicam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delenit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recusabo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no. Cu posse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argumentum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vel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vim no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mazim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iusto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Usu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et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utroque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vivendum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disputando, cu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vix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dolor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iriure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animal.</w:t>
      </w:r>
    </w:p>
    <w:p w14:paraId="18D6DC1D" w14:textId="77777777" w:rsidR="001E5ADB" w:rsidRPr="00436217" w:rsidRDefault="001E5ADB" w:rsidP="00436217">
      <w:pPr>
        <w:widowControl w:val="0"/>
        <w:spacing w:after="240" w:line="240" w:lineRule="auto"/>
        <w:jc w:val="both"/>
        <w:rPr>
          <w:rFonts w:ascii="Trebuchet MS" w:hAnsi="Trebuchet MS" w:cs="Arial"/>
          <w:b/>
          <w:color w:val="333333"/>
          <w:sz w:val="20"/>
          <w:szCs w:val="20"/>
          <w:lang w:val="pt-BR"/>
        </w:rPr>
      </w:pPr>
      <w:r w:rsidRPr="00436217">
        <w:rPr>
          <w:rFonts w:ascii="Trebuchet MS" w:hAnsi="Trebuchet MS" w:cs="Arial"/>
          <w:b/>
          <w:color w:val="333333"/>
          <w:sz w:val="20"/>
          <w:szCs w:val="20"/>
          <w:lang w:val="pt-BR"/>
        </w:rPr>
        <w:t>SUBTITLE</w:t>
      </w:r>
    </w:p>
    <w:p w14:paraId="05C6F41E" w14:textId="77777777" w:rsidR="001E5ADB" w:rsidRPr="00436217" w:rsidRDefault="001E5ADB" w:rsidP="00436217">
      <w:pPr>
        <w:widowControl w:val="0"/>
        <w:spacing w:after="240" w:line="240" w:lineRule="auto"/>
        <w:jc w:val="both"/>
        <w:rPr>
          <w:rFonts w:ascii="Trebuchet MS" w:hAnsi="Trebuchet MS" w:cs="Arial"/>
          <w:color w:val="333333"/>
          <w:sz w:val="20"/>
          <w:szCs w:val="20"/>
          <w:lang w:val="pt-BR"/>
        </w:rPr>
      </w:pP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Vix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timeam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virtute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oportere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ex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gloriatur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voluptaria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scribentur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ei mel, eu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sed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vero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veritus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facilisi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. Decore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scribentur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intellegebat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his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error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aeterno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interesset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nominavi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pericula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facilisis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ex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est.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Eos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vocent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tibique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ad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putent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possit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discere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novum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deseruisse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te sit.</w:t>
      </w:r>
    </w:p>
    <w:p w14:paraId="3C8FE37D" w14:textId="77777777" w:rsidR="001E5ADB" w:rsidRPr="00436217" w:rsidRDefault="001E5ADB" w:rsidP="00436217">
      <w:pPr>
        <w:widowControl w:val="0"/>
        <w:spacing w:after="240" w:line="240" w:lineRule="auto"/>
        <w:jc w:val="both"/>
        <w:rPr>
          <w:rFonts w:ascii="Trebuchet MS" w:hAnsi="Trebuchet MS" w:cs="Arial"/>
          <w:color w:val="333333"/>
          <w:sz w:val="20"/>
          <w:szCs w:val="20"/>
          <w:lang w:val="da-DK"/>
        </w:rPr>
      </w:pPr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Posse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minim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adversarium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ei vel.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Graeco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aperiri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prompta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cu,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meis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tamquam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legimus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vis, ne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sed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aeterno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bonorum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ocurreret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. </w:t>
      </w:r>
      <w:r w:rsidRPr="00436217">
        <w:rPr>
          <w:rFonts w:ascii="Trebuchet MS" w:hAnsi="Trebuchet MS" w:cs="Arial"/>
          <w:color w:val="333333"/>
          <w:sz w:val="20"/>
          <w:szCs w:val="20"/>
          <w:lang w:val="da-DK"/>
        </w:rPr>
        <w:t>Usu omnesque qualisque deseruisse ut, eos cu putent suavitate temporibus. Ei mel ipsum expetenda pertinacia, in natum adversarium ius, est ea quidam fuisset definitionem. Ius ei vidisse consetetur suscipiantur.</w:t>
      </w:r>
    </w:p>
    <w:p w14:paraId="7716FBE9" w14:textId="77777777" w:rsidR="001E5ADB" w:rsidRPr="00436217" w:rsidRDefault="001E5ADB" w:rsidP="00436217">
      <w:pPr>
        <w:widowControl w:val="0"/>
        <w:spacing w:after="240" w:line="240" w:lineRule="auto"/>
        <w:jc w:val="both"/>
        <w:rPr>
          <w:rFonts w:ascii="Trebuchet MS" w:hAnsi="Trebuchet MS" w:cs="Arial"/>
          <w:color w:val="333333"/>
          <w:sz w:val="20"/>
          <w:szCs w:val="20"/>
          <w:lang w:val="en-GB"/>
        </w:rPr>
      </w:pPr>
      <w:r w:rsidRPr="00436217">
        <w:rPr>
          <w:rFonts w:ascii="Trebuchet MS" w:hAnsi="Trebuchet MS" w:cs="Arial"/>
          <w:color w:val="333333"/>
          <w:sz w:val="20"/>
          <w:szCs w:val="20"/>
          <w:lang w:val="da-DK"/>
        </w:rPr>
        <w:t xml:space="preserve">In sed essent appareat, nam sale autem ei. Cu his lorem gubergren voluptatibus, ius id esse dictas accusam. Lorem aeterno adversarium id pri, ea vel duis principes.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Eripuit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mediocritatem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ei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nec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tamquam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dissentias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has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, populo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temporibus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referrentur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ex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eos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.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Ius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ex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apeirian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patrioque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, duo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eros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animal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>expetenda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en-GB"/>
        </w:rPr>
        <w:t xml:space="preserve"> ea.</w:t>
      </w:r>
    </w:p>
    <w:p w14:paraId="47CB211D" w14:textId="77777777" w:rsidR="001E5ADB" w:rsidRPr="00436217" w:rsidRDefault="001E5ADB" w:rsidP="00436217">
      <w:pPr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rebuchet MS" w:hAnsi="Trebuchet MS" w:cs="Arial"/>
          <w:color w:val="333333"/>
          <w:sz w:val="20"/>
          <w:szCs w:val="20"/>
          <w:lang w:val="pt-BR"/>
        </w:rPr>
      </w:pP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Novum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adipisci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temporibus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cu cum, cu </w:t>
      </w:r>
      <w:proofErr w:type="gram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pro</w:t>
      </w:r>
      <w:proofErr w:type="gram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lorem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 </w:t>
      </w:r>
      <w:proofErr w:type="spellStart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>veritus</w:t>
      </w:r>
      <w:proofErr w:type="spellEnd"/>
      <w:r w:rsidRPr="00436217">
        <w:rPr>
          <w:rFonts w:ascii="Trebuchet MS" w:hAnsi="Trebuchet MS" w:cs="Arial"/>
          <w:color w:val="333333"/>
          <w:sz w:val="20"/>
          <w:szCs w:val="20"/>
          <w:lang w:val="pt-BR"/>
        </w:rPr>
        <w:t xml:space="preserve">. </w:t>
      </w:r>
    </w:p>
    <w:p w14:paraId="56C23EF5" w14:textId="77777777" w:rsidR="001E5ADB" w:rsidRPr="00436217" w:rsidRDefault="001E5ADB" w:rsidP="00436217">
      <w:pPr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436217">
        <w:rPr>
          <w:rFonts w:ascii="Trebuchet MS" w:hAnsi="Trebuchet MS" w:cs="Arial"/>
          <w:color w:val="333333"/>
          <w:sz w:val="20"/>
          <w:szCs w:val="20"/>
          <w:lang w:val="fr-FR"/>
        </w:rPr>
        <w:t xml:space="preserve">Sit vidit postea suavitate te, fuisset invenire vis id. </w:t>
      </w:r>
    </w:p>
    <w:p w14:paraId="74F62CA5" w14:textId="77777777" w:rsidR="001E5ADB" w:rsidRPr="00436217" w:rsidRDefault="001E5ADB" w:rsidP="00436217">
      <w:pPr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rebuchet MS" w:hAnsi="Trebuchet MS" w:cs="Arial"/>
          <w:color w:val="333333"/>
          <w:sz w:val="20"/>
          <w:szCs w:val="20"/>
          <w:lang w:val="fr-FR"/>
        </w:rPr>
      </w:pPr>
      <w:r w:rsidRPr="00436217">
        <w:rPr>
          <w:rFonts w:ascii="Trebuchet MS" w:hAnsi="Trebuchet MS" w:cs="Arial"/>
          <w:color w:val="333333"/>
          <w:sz w:val="20"/>
          <w:szCs w:val="20"/>
          <w:lang w:val="fr-FR"/>
        </w:rPr>
        <w:t>Sit regione convenire gubergren cu, dicant admodum definiebas ut nam, nam in porro congue oratio.</w:t>
      </w:r>
    </w:p>
    <w:p w14:paraId="231BA882" w14:textId="77777777" w:rsidR="001E5ADB" w:rsidRPr="00436217" w:rsidRDefault="001E5ADB" w:rsidP="00436217">
      <w:pPr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rebuchet MS" w:hAnsi="Trebuchet MS" w:cs="Arial"/>
          <w:color w:val="333333"/>
          <w:sz w:val="20"/>
          <w:szCs w:val="20"/>
          <w:lang w:val="it-IT"/>
        </w:rPr>
      </w:pPr>
      <w:r w:rsidRPr="00436217">
        <w:rPr>
          <w:rFonts w:ascii="Trebuchet MS" w:hAnsi="Trebuchet MS" w:cs="Arial"/>
          <w:color w:val="333333"/>
          <w:sz w:val="20"/>
          <w:szCs w:val="20"/>
          <w:lang w:val="it-IT"/>
        </w:rPr>
        <w:t>Qui graeco similique cu.</w:t>
      </w:r>
    </w:p>
    <w:p w14:paraId="771C52B9" w14:textId="77777777" w:rsidR="001E5ADB" w:rsidRPr="00436217" w:rsidRDefault="001E5ADB" w:rsidP="00436217">
      <w:pPr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rebuchet MS" w:hAnsi="Trebuchet MS" w:cs="Arial"/>
          <w:color w:val="333333"/>
          <w:sz w:val="20"/>
          <w:szCs w:val="20"/>
          <w:lang w:val="it-IT"/>
        </w:rPr>
      </w:pPr>
      <w:r w:rsidRPr="00436217">
        <w:rPr>
          <w:rFonts w:ascii="Trebuchet MS" w:hAnsi="Trebuchet MS" w:cs="Arial"/>
          <w:color w:val="333333"/>
          <w:sz w:val="20"/>
          <w:szCs w:val="20"/>
          <w:lang w:val="it-IT"/>
        </w:rPr>
        <w:t>Modus iriure quaeque et qui, nec ut homero delectus, ea mea eligendi lucilius.</w:t>
      </w:r>
    </w:p>
    <w:p w14:paraId="149E78B3" w14:textId="77777777" w:rsidR="001E5ADB" w:rsidRPr="00436217" w:rsidRDefault="001E5ADB" w:rsidP="00436217">
      <w:pPr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rebuchet MS" w:hAnsi="Trebuchet MS" w:cs="Arial"/>
          <w:color w:val="333333"/>
          <w:sz w:val="20"/>
          <w:szCs w:val="20"/>
          <w:lang w:val="it-IT"/>
        </w:rPr>
      </w:pPr>
      <w:r w:rsidRPr="00436217">
        <w:rPr>
          <w:rFonts w:ascii="Trebuchet MS" w:hAnsi="Trebuchet MS" w:cs="Arial"/>
          <w:color w:val="333333"/>
          <w:sz w:val="20"/>
          <w:szCs w:val="20"/>
          <w:lang w:val="it-IT"/>
        </w:rPr>
        <w:t>Cu has melius accusamus signiferumque, sed ad paulo singulis complectitur.</w:t>
      </w:r>
    </w:p>
    <w:p w14:paraId="1E891750" w14:textId="77777777" w:rsidR="001E5ADB" w:rsidRPr="00436217" w:rsidRDefault="001E5ADB" w:rsidP="00436217">
      <w:pPr>
        <w:widowControl w:val="0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rebuchet MS" w:hAnsi="Trebuchet MS" w:cs="Arial"/>
          <w:color w:val="333333"/>
          <w:sz w:val="20"/>
          <w:szCs w:val="20"/>
          <w:lang w:val="it-IT"/>
        </w:rPr>
      </w:pPr>
      <w:r w:rsidRPr="00436217">
        <w:rPr>
          <w:rFonts w:ascii="Trebuchet MS" w:hAnsi="Trebuchet MS" w:cs="Arial"/>
          <w:color w:val="333333"/>
          <w:sz w:val="20"/>
          <w:szCs w:val="20"/>
          <w:lang w:val="it-IT"/>
        </w:rPr>
        <w:t>Graeci imperdiet intellegebat ad mei, ea tollit nostrud lobortis sed, his te rebum ubique vocibus.</w:t>
      </w:r>
    </w:p>
    <w:p w14:paraId="0C5018F4" w14:textId="77777777" w:rsidR="001E5ADB" w:rsidRPr="00CC1E17" w:rsidRDefault="001E5ADB" w:rsidP="00436217">
      <w:pPr>
        <w:widowControl w:val="0"/>
        <w:spacing w:after="120" w:line="240" w:lineRule="auto"/>
        <w:jc w:val="both"/>
        <w:rPr>
          <w:rFonts w:ascii="Trebuchet MS" w:hAnsi="Trebuchet MS" w:cs="Arial"/>
          <w:color w:val="333333"/>
          <w:lang w:val="it-IT"/>
        </w:rPr>
      </w:pPr>
    </w:p>
    <w:p w14:paraId="77DA07A7" w14:textId="77777777" w:rsidR="001E5ADB" w:rsidRPr="001E5ADB" w:rsidRDefault="001E5ADB" w:rsidP="001E5ADB">
      <w:pPr>
        <w:jc w:val="center"/>
        <w:rPr>
          <w:lang w:val="it-IT"/>
        </w:rPr>
      </w:pPr>
    </w:p>
    <w:sectPr w:rsidR="001E5ADB" w:rsidRPr="001E5ADB" w:rsidSect="0043621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3F51"/>
    <w:multiLevelType w:val="hybridMultilevel"/>
    <w:tmpl w:val="80B057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F301DB"/>
    <w:multiLevelType w:val="hybridMultilevel"/>
    <w:tmpl w:val="C3DAFC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DB"/>
    <w:rsid w:val="001E5ADB"/>
    <w:rsid w:val="00436217"/>
    <w:rsid w:val="00511641"/>
    <w:rsid w:val="006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CAD7"/>
  <w15:chartTrackingRefBased/>
  <w15:docId w15:val="{A6E8D747-C57E-4ABA-BFB1-3B073700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9BA21D1C8154099B66357CD32AF5A" ma:contentTypeVersion="13" ma:contentTypeDescription="Crear nuevo documento." ma:contentTypeScope="" ma:versionID="43bf958843d2d4be3b5d58a48fa0fe21">
  <xsd:schema xmlns:xsd="http://www.w3.org/2001/XMLSchema" xmlns:xs="http://www.w3.org/2001/XMLSchema" xmlns:p="http://schemas.microsoft.com/office/2006/metadata/properties" xmlns:ns3="032b8f10-2f23-4cbb-8401-e407f35751cc" xmlns:ns4="f30f10d2-cf3f-4f40-a653-318c8fdec29e" targetNamespace="http://schemas.microsoft.com/office/2006/metadata/properties" ma:root="true" ma:fieldsID="ab9f50ae35929f4f484578094158c756" ns3:_="" ns4:_="">
    <xsd:import namespace="032b8f10-2f23-4cbb-8401-e407f35751cc"/>
    <xsd:import namespace="f30f10d2-cf3f-4f40-a653-318c8fdec2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8f10-2f23-4cbb-8401-e407f3575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f10d2-cf3f-4f40-a653-318c8fdec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2b8f10-2f23-4cbb-8401-e407f35751cc" xsi:nil="true"/>
  </documentManagement>
</p:properties>
</file>

<file path=customXml/itemProps1.xml><?xml version="1.0" encoding="utf-8"?>
<ds:datastoreItem xmlns:ds="http://schemas.openxmlformats.org/officeDocument/2006/customXml" ds:itemID="{B9A10919-CC15-4220-905B-6B617C361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b8f10-2f23-4cbb-8401-e407f35751cc"/>
    <ds:schemaRef ds:uri="f30f10d2-cf3f-4f40-a653-318c8fdec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DF213-8D07-4425-9648-7BF4A484F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BF5FF-289C-4AEF-AC33-7954599276D7}">
  <ds:schemaRefs>
    <ds:schemaRef ds:uri="http://schemas.openxmlformats.org/package/2006/metadata/core-properties"/>
    <ds:schemaRef ds:uri="http://schemas.microsoft.com/office/2006/documentManagement/types"/>
    <ds:schemaRef ds:uri="f30f10d2-cf3f-4f40-a653-318c8fdec29e"/>
    <ds:schemaRef ds:uri="032b8f10-2f23-4cbb-8401-e407f35751c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BAZAN</dc:creator>
  <cp:keywords/>
  <dc:description/>
  <cp:lastModifiedBy>BEGOÑA BAZAN</cp:lastModifiedBy>
  <cp:revision>1</cp:revision>
  <dcterms:created xsi:type="dcterms:W3CDTF">2023-02-19T17:20:00Z</dcterms:created>
  <dcterms:modified xsi:type="dcterms:W3CDTF">2023-02-19T17:49:00Z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0x0101007AF9BA21D1C8154099B66357CD32AF5A</vt:lpwstr>
  </property>
</Properties>
</file>