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7724B1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proofErr w:type="gramStart"/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Report  of</w:t>
      </w:r>
      <w:proofErr w:type="gramEnd"/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FA09C0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sz w:val="22"/>
          <w:szCs w:val="22"/>
          <w:lang w:val="en-US"/>
        </w:rPr>
        <w:t>CALL FOR APPLICATIONS TO SELECT TEACHING AND RESEARCH STAFF TO TAKE P</w:t>
      </w:r>
      <w:r w:rsidR="00FA09C0">
        <w:rPr>
          <w:rFonts w:ascii="EHUSans" w:hAnsi="EHUSans" w:cs="Times New Roman"/>
          <w:b/>
          <w:sz w:val="22"/>
          <w:szCs w:val="22"/>
          <w:lang w:val="en-US"/>
        </w:rPr>
        <w:t>ART IN THE UPV/EHU ERASMUS+ 2019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FA09C0">
        <w:rPr>
          <w:rFonts w:ascii="EHUSans" w:hAnsi="EHUSans" w:cs="Times New Roman"/>
          <w:b/>
          <w:sz w:val="22"/>
          <w:szCs w:val="22"/>
          <w:lang w:val="en-US"/>
        </w:rPr>
        <w:t xml:space="preserve"> AND 2020 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>PROJECT</w:t>
      </w:r>
      <w:r w:rsidR="00FA09C0">
        <w:rPr>
          <w:rFonts w:ascii="EHUSans" w:hAnsi="EHUSans" w:cs="Times New Roman"/>
          <w:b/>
          <w:sz w:val="22"/>
          <w:szCs w:val="22"/>
          <w:lang w:val="en-US"/>
        </w:rPr>
        <w:t>S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FOR MOBILITY FROM</w:t>
      </w:r>
      <w:r w:rsidR="002533AE">
        <w:rPr>
          <w:rFonts w:ascii="EHUSans" w:hAnsi="EHUSans" w:cs="Times New Roman"/>
          <w:b/>
          <w:sz w:val="22"/>
          <w:szCs w:val="22"/>
          <w:lang w:val="en-US"/>
        </w:rPr>
        <w:t xml:space="preserve"> UPV/EHU (SPAIN) TO </w:t>
      </w:r>
      <w:r w:rsidR="00A77053">
        <w:rPr>
          <w:rFonts w:ascii="EHUSans" w:hAnsi="EHUSans" w:cs="Times New Roman"/>
          <w:b/>
          <w:sz w:val="22"/>
          <w:szCs w:val="22"/>
          <w:lang w:val="en-US"/>
        </w:rPr>
        <w:t>UNIVERSITIES IN CANADA</w:t>
      </w:r>
      <w:r w:rsidR="007724B1">
        <w:rPr>
          <w:rFonts w:ascii="EHUSans" w:hAnsi="EHUSans" w:cs="Times New Roman"/>
          <w:b/>
          <w:sz w:val="22"/>
          <w:szCs w:val="22"/>
          <w:lang w:val="en-US"/>
        </w:rPr>
        <w:t xml:space="preserve">, 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>RUSSIA</w:t>
      </w:r>
      <w:r w:rsidR="00060A9E">
        <w:rPr>
          <w:rFonts w:ascii="EHUSans" w:hAnsi="EHUSans" w:cs="Times New Roman"/>
          <w:b/>
          <w:sz w:val="22"/>
          <w:szCs w:val="22"/>
          <w:lang w:val="en-US"/>
        </w:rPr>
        <w:t>N FEDERATION</w:t>
      </w:r>
      <w:r w:rsidR="00A77053">
        <w:rPr>
          <w:rFonts w:ascii="EHUSans" w:hAnsi="EHUSans" w:cs="Times New Roman"/>
          <w:b/>
          <w:sz w:val="22"/>
          <w:szCs w:val="22"/>
          <w:lang w:val="en-US"/>
        </w:rPr>
        <w:t xml:space="preserve">, SOUTH KOREA, </w:t>
      </w:r>
      <w:r w:rsidR="00FA09C0">
        <w:rPr>
          <w:rFonts w:ascii="EHUSans" w:hAnsi="EHUSans" w:cs="Times New Roman"/>
          <w:b/>
          <w:sz w:val="22"/>
          <w:szCs w:val="22"/>
          <w:lang w:val="en-US"/>
        </w:rPr>
        <w:t>JAPAN AND UNITED STATES OF AMERICA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</w:t>
      </w:r>
      <w:r w:rsidR="00A77053">
        <w:rPr>
          <w:rFonts w:ascii="EHUSans" w:hAnsi="EHUSans" w:cs="Times New Roman"/>
          <w:i/>
          <w:color w:val="auto"/>
          <w:sz w:val="16"/>
          <w:szCs w:val="16"/>
          <w:lang w:val="en-US"/>
        </w:rPr>
        <w:t>cate contact data of the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 by UPV/EHU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</w:t>
      </w:r>
      <w:r w:rsidR="008371EE" w:rsidRPr="00FA09C0">
        <w:rPr>
          <w:rFonts w:ascii="EHUSans" w:hAnsi="EHUSans" w:cs="Times New Roman"/>
          <w:b/>
          <w:color w:val="auto"/>
          <w:sz w:val="16"/>
          <w:szCs w:val="16"/>
          <w:lang w:val="en-US"/>
        </w:rPr>
        <w:t>…………</w:t>
      </w:r>
      <w:r w:rsidR="008371EE"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(</w:t>
      </w:r>
      <w:proofErr w:type="gramStart"/>
      <w:r w:rsidR="008371EE" w:rsidRPr="00FA09C0">
        <w:rPr>
          <w:rFonts w:ascii="EHUSans" w:hAnsi="EHUSans" w:cs="Times New Roman"/>
          <w:color w:val="auto"/>
          <w:sz w:val="16"/>
          <w:szCs w:val="16"/>
          <w:lang w:val="en-US"/>
        </w:rPr>
        <w:t>period</w:t>
      </w:r>
      <w:proofErr w:type="gramEnd"/>
      <w:r w:rsidR="008371EE"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r w:rsidR="005A000D" w:rsidRPr="00FA09C0">
        <w:rPr>
          <w:rFonts w:ascii="EHUSans" w:hAnsi="EHUSans" w:cs="Times New Roman"/>
          <w:color w:val="auto"/>
          <w:sz w:val="16"/>
          <w:szCs w:val="16"/>
          <w:lang w:val="en-US"/>
        </w:rPr>
        <w:t>accepted by</w:t>
      </w:r>
      <w:r w:rsidR="00A77053"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the</w:t>
      </w:r>
      <w:r w:rsidR="00FA09C0"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2019 call from 1 September 2021 to 30 July 2022 and period accepted by the 2020 call from 1 September 2021 to 30 July 2023</w:t>
      </w:r>
      <w:r w:rsidR="008371EE" w:rsidRPr="00FA09C0">
        <w:rPr>
          <w:rFonts w:ascii="EHUSans" w:hAnsi="EHUSans" w:cs="Times New Roman"/>
          <w:color w:val="auto"/>
          <w:sz w:val="16"/>
          <w:szCs w:val="16"/>
          <w:lang w:val="en-US"/>
        </w:rPr>
        <w:t>).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304"/>
      <w:docPartObj>
        <w:docPartGallery w:val="Page Numbers (Bottom of Page)"/>
        <w:docPartUnique/>
      </w:docPartObj>
    </w:sdtPr>
    <w:sdtContent>
      <w:p w:rsidR="001B6315" w:rsidRDefault="00315072">
        <w:pPr>
          <w:pStyle w:val="Piedepgina"/>
          <w:jc w:val="right"/>
        </w:pPr>
        <w:fldSimple w:instr=" PAGE   \* MERGEFORMAT ">
          <w:r w:rsidR="00FA09C0">
            <w:rPr>
              <w:noProof/>
            </w:rPr>
            <w:t>2</w:t>
          </w:r>
        </w:fldSimple>
      </w:p>
    </w:sdtContent>
  </w:sdt>
  <w:p w:rsidR="001B6315" w:rsidRDefault="001B63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15072"/>
    <w:rsid w:val="00325A0F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77053"/>
    <w:rsid w:val="00A83445"/>
    <w:rsid w:val="00A87B52"/>
    <w:rsid w:val="00AC68EF"/>
    <w:rsid w:val="00AE32FC"/>
    <w:rsid w:val="00AE7E26"/>
    <w:rsid w:val="00AF0CDB"/>
    <w:rsid w:val="00B31E79"/>
    <w:rsid w:val="00B52C7E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97865"/>
    <w:rsid w:val="00FA09C0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b/>
      <w:bCs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b/>
      <w:bCs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b/>
      <w:bCs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AC986-2882-480D-B156-5170E869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10</cp:revision>
  <cp:lastPrinted>2015-10-22T09:55:00Z</cp:lastPrinted>
  <dcterms:created xsi:type="dcterms:W3CDTF">2015-10-28T10:40:00Z</dcterms:created>
  <dcterms:modified xsi:type="dcterms:W3CDTF">2021-04-27T08:33:00Z</dcterms:modified>
</cp:coreProperties>
</file>