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F53BB5">
        <w:rPr>
          <w:rFonts w:ascii="EHUSerif" w:hAnsi="EHUSerif" w:cs="Arial"/>
          <w:b/>
          <w:sz w:val="20"/>
          <w:szCs w:val="20"/>
          <w:lang w:val="eu-ES"/>
        </w:rPr>
        <w:t>AKORDIOA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0A6BF9">
        <w:rPr>
          <w:rFonts w:ascii="EHUSerif" w:hAnsi="EHUSerif" w:cs="Arial"/>
          <w:sz w:val="20"/>
          <w:szCs w:val="20"/>
          <w:lang w:val="eu-ES"/>
        </w:rPr>
        <w:t>2</w:t>
      </w:r>
      <w:r w:rsidR="0094754F" w:rsidRPr="00BE5D54">
        <w:rPr>
          <w:rFonts w:ascii="EHUSerif" w:hAnsi="EHUSerif" w:cs="Arial"/>
          <w:sz w:val="20"/>
          <w:szCs w:val="20"/>
          <w:lang w:val="eu-ES"/>
        </w:rPr>
        <w:t>1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eko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Universidad del País Vasco/Euskal Herriko Unibertsitatea (UPV/EHU), </w:t>
      </w:r>
      <w:r w:rsidR="00BE5D54">
        <w:rPr>
          <w:rFonts w:ascii="EHUSerif" w:hAnsi="EHUSerif" w:cs="Arial"/>
          <w:sz w:val="20"/>
          <w:szCs w:val="20"/>
          <w:lang w:val="eu-ES"/>
        </w:rPr>
        <w:t>José Luis Martín González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jauna, Ikerk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 xml:space="preserve">etaren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arloko errektoreorde gisa, UPV/EHUko errektoreak zuzendaritza-kontseiluaren egitura eta funtzionamendu-arloak eta eskumenen eskuordetzea zehazteko </w:t>
      </w:r>
      <w:r w:rsidR="001A4D66" w:rsidRPr="00BE5D54">
        <w:rPr>
          <w:rFonts w:ascii="EHUSerif" w:hAnsi="EHUSerif" w:cs="Arial"/>
          <w:sz w:val="20"/>
          <w:szCs w:val="20"/>
          <w:lang w:val="eu-ES"/>
        </w:rPr>
        <w:t>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BE5D54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BE5D54">
        <w:rPr>
          <w:rFonts w:ascii="EHUSerif" w:hAnsi="EHUSerif" w:cs="Arial"/>
          <w:sz w:val="20"/>
          <w:szCs w:val="20"/>
          <w:lang w:val="eu-ES"/>
        </w:rPr>
        <w:t>11</w:t>
      </w:r>
      <w:r w:rsidRPr="00BE5D54">
        <w:rPr>
          <w:rFonts w:ascii="EHUSerif" w:hAnsi="EHUSerif" w:cs="Arial"/>
          <w:sz w:val="20"/>
          <w:szCs w:val="20"/>
          <w:lang w:val="eu-ES"/>
        </w:rPr>
        <w:t>n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</w:t>
      </w:r>
      <w:r w:rsidR="006309BE">
        <w:rPr>
          <w:rFonts w:ascii="EHUSerif" w:hAnsi="EHUSerif" w:cs="Arial"/>
          <w:sz w:val="20"/>
          <w:szCs w:val="20"/>
          <w:lang w:val="eu-ES"/>
        </w:rPr>
        <w:t>,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 ikerkuntza eta </w:t>
      </w:r>
      <w:r w:rsidR="006309BE">
        <w:rPr>
          <w:rFonts w:ascii="EHUSerif" w:hAnsi="EHUSerif" w:cs="Arial"/>
          <w:sz w:val="20"/>
          <w:szCs w:val="20"/>
          <w:lang w:val="eu-ES"/>
        </w:rPr>
        <w:t>transferentzia jarduerak garatzen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1F4913">
        <w:rPr>
          <w:rFonts w:ascii="EHUSerif" w:hAnsi="EHUSerif" w:cs="Arial"/>
          <w:sz w:val="20"/>
          <w:szCs w:val="20"/>
          <w:lang w:val="eu-ES"/>
        </w:rPr>
        <w:t>Ikerketaren Arloko Errektoreordetzak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</w:t>
      </w:r>
      <w:r w:rsidR="004553B9">
        <w:rPr>
          <w:rFonts w:ascii="EHUSerif" w:hAnsi="EHUSerif" w:cs="Arial"/>
          <w:sz w:val="20"/>
          <w:szCs w:val="20"/>
          <w:lang w:val="eu-ES"/>
        </w:rPr>
        <w:t>20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AD7B6F">
        <w:rPr>
          <w:rFonts w:ascii="EHUSerif" w:hAnsi="EHUSerif" w:cs="Arial"/>
          <w:sz w:val="20"/>
          <w:szCs w:val="20"/>
          <w:lang w:val="eu-ES"/>
        </w:rPr>
        <w:t>azaro</w:t>
      </w:r>
      <w:r w:rsidR="006309BE">
        <w:rPr>
          <w:rFonts w:ascii="EHUSerif" w:hAnsi="EHUSerif" w:cs="Arial"/>
          <w:sz w:val="20"/>
          <w:szCs w:val="20"/>
          <w:lang w:val="eu-ES"/>
        </w:rPr>
        <w:t xml:space="preserve">aren </w:t>
      </w:r>
      <w:r w:rsidR="00AD7B6F">
        <w:rPr>
          <w:rFonts w:ascii="EHUSerif" w:hAnsi="EHUSerif" w:cs="Arial"/>
          <w:sz w:val="20"/>
          <w:szCs w:val="20"/>
          <w:lang w:val="eu-ES"/>
        </w:rPr>
        <w:t>12</w:t>
      </w:r>
      <w:bookmarkStart w:id="0" w:name="_GoBack"/>
      <w:bookmarkEnd w:id="0"/>
      <w:r w:rsidRPr="00BE5D54">
        <w:rPr>
          <w:rFonts w:ascii="EHUSerif" w:hAnsi="EHUSerif" w:cs="Arial"/>
          <w:sz w:val="20"/>
          <w:szCs w:val="20"/>
          <w:lang w:val="eu-ES"/>
        </w:rPr>
        <w:t>an erabaki 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4553B9">
        <w:rPr>
          <w:rFonts w:ascii="EHUSerif" w:hAnsi="EHUSerif" w:cs="Arial"/>
          <w:sz w:val="20"/>
          <w:szCs w:val="20"/>
          <w:lang w:val="eu-ES"/>
        </w:rPr>
        <w:t>1e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>Zientziak, Ingeniaritza eta 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8A5CB8" w:rsidRDefault="008A5CB8" w:rsidP="00B077BD">
      <w:pPr>
        <w:spacing w:line="360" w:lineRule="auto"/>
        <w:jc w:val="both"/>
        <w:rPr>
          <w:rFonts w:ascii="EHUSerif" w:hAnsi="EHUSerif" w:cs="Arial"/>
          <w:b/>
          <w:sz w:val="20"/>
          <w:szCs w:val="20"/>
        </w:rPr>
      </w:pP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Universidad del País Vasco/Euskal Herriko Unibertsitatearen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4553B9">
        <w:rPr>
          <w:rFonts w:ascii="EHUSerif" w:hAnsi="EHUSerif" w:cs="Arial"/>
          <w:sz w:val="20"/>
          <w:szCs w:val="20"/>
          <w:lang w:val="eu-ES"/>
        </w:rPr>
        <w:t>1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. urteko </w:t>
      </w:r>
      <w:r w:rsidR="008A5CB8">
        <w:rPr>
          <w:rFonts w:ascii="EHUSerif" w:hAnsi="EHUSerif" w:cs="Arial"/>
          <w:sz w:val="20"/>
          <w:szCs w:val="20"/>
          <w:lang w:val="eu-ES"/>
        </w:rPr>
        <w:t>Unibertsitatea-Enpresa-Gizartea</w:t>
      </w:r>
      <w:r w:rsidR="00D71EAD">
        <w:rPr>
          <w:rFonts w:ascii="EHUSerif" w:hAnsi="EHUSerif" w:cs="Arial"/>
          <w:sz w:val="20"/>
          <w:szCs w:val="20"/>
          <w:lang w:val="eu-ES"/>
        </w:rPr>
        <w:t xml:space="preserve"> proiektuen deialdiaren</w:t>
      </w:r>
      <w:r w:rsidR="008A5CB8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</w:t>
      </w:r>
      <w:r w:rsidR="00D71EAD">
        <w:rPr>
          <w:rFonts w:ascii="EHUSerif" w:hAnsi="EHUSerif" w:cs="Arial"/>
          <w:sz w:val="20"/>
          <w:szCs w:val="20"/>
          <w:lang w:val="eu-ES"/>
        </w:rPr>
        <w:t>deialdiaren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ren_ekarpena_guztira"” eurotako zenbatekoa jarriz.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346667">
        <w:rPr>
          <w:rFonts w:ascii="EHUSerif" w:hAnsi="EHUSerif" w:cs="Arial"/>
          <w:sz w:val="20"/>
          <w:szCs w:val="20"/>
          <w:lang w:val="eu-ES"/>
        </w:rPr>
        <w:t>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46667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783B30">
        <w:rPr>
          <w:rFonts w:ascii="EHUSerif" w:hAnsi="EHUSerif" w:cs="Arial"/>
          <w:sz w:val="20"/>
          <w:lang w:val="eu-ES"/>
        </w:rPr>
        <w:t xml:space="preserve"> Lankidetza-akordio</w:t>
      </w:r>
      <w:r w:rsidR="00A06405" w:rsidRPr="007F0546">
        <w:rPr>
          <w:rFonts w:ascii="EHUSerif" w:hAnsi="EHUSerif" w:cs="Arial"/>
          <w:sz w:val="20"/>
          <w:lang w:val="eu-ES"/>
        </w:rPr>
        <w:t xml:space="preserve">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:rsidR="00F26F74" w:rsidRPr="00BE5D54" w:rsidRDefault="00645F78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>
        <w:rPr>
          <w:rFonts w:ascii="EHUSerif" w:hAnsi="EHUSerif" w:cs="Arial"/>
          <w:sz w:val="20"/>
          <w:lang w:val="eu-ES"/>
        </w:rPr>
        <w:t xml:space="preserve"> Lankidetza-akordio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="00F26F74" w:rsidRPr="00BE5D54">
        <w:rPr>
          <w:rFonts w:ascii="EHUSerif" w:hAnsi="EHUSerif" w:cs="Arial"/>
          <w:sz w:val="20"/>
          <w:lang w:val="eu-ES"/>
        </w:rPr>
        <w:t xml:space="preserve">au indarrean </w:t>
      </w:r>
      <w:r w:rsidR="00CA1C87">
        <w:rPr>
          <w:rFonts w:ascii="EHUSerif" w:hAnsi="EHUSerif" w:cs="Arial"/>
          <w:sz w:val="20"/>
          <w:lang w:val="eu-ES"/>
        </w:rPr>
        <w:t xml:space="preserve"> sartuko</w:t>
      </w:r>
      <w:r w:rsidR="00F26F74" w:rsidRPr="00BE5D54">
        <w:rPr>
          <w:rFonts w:ascii="EHUSerif" w:hAnsi="EHUSerif" w:cs="Arial"/>
          <w:sz w:val="20"/>
          <w:lang w:val="eu-ES"/>
        </w:rPr>
        <w:t xml:space="preserve"> da eskatutako laguntzaren emate datan. Bere iraupena bat etorriko da proiektuaren garapenerako aurrez ikusitako Esleipen Erabakian ezarritakoarekin edo Ikerketaren Arloko Errektoreodetzak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 xml:space="preserve">Honez gain, deialdiaren oinarriak eta balioespenaren ondoriozko akordioak betetzearren, UPV/EHUri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gehi BEZ emateko konpromisoa 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0834E2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UPV/EHUren emate-erabakiaren ostean gauzatuko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Bilbao Bizkaia Kutxan irekita duen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Ikerketa-taldeak, proiektuaren garapenaren ondoriozko argitarapen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Lankidetza-akordioan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. Ardura hauek izango dituzte: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</w:t>
      </w:r>
      <w:r w:rsidR="001F38FC">
        <w:rPr>
          <w:rFonts w:ascii="EHUSerif" w:hAnsi="EHUSerif"/>
          <w:sz w:val="20"/>
          <w:szCs w:val="20"/>
          <w:lang w:val="eu-ES"/>
        </w:rPr>
        <w:t>d</w:t>
      </w:r>
      <w:r w:rsidR="00F53BB5">
        <w:rPr>
          <w:rFonts w:ascii="EHUSerif" w:hAnsi="EHUSerif"/>
          <w:sz w:val="20"/>
          <w:szCs w:val="20"/>
          <w:lang w:val="eu-ES"/>
        </w:rPr>
        <w:t>ioa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behar bezala garatzen dela zaintzea, beharrezkoak diren alderdiak interpretatzea eta, hala badagokio, proiektua egiterakoan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:rsidR="00FC2EBB" w:rsidRPr="007F0546" w:rsidRDefault="00F53BB5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lastRenderedPageBreak/>
        <w:t xml:space="preserve"> Lankidetza-akordio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da aldeen artean, </w:t>
      </w:r>
      <w:r w:rsidR="00132532">
        <w:rPr>
          <w:rFonts w:ascii="EHUSerif" w:hAnsi="EHUSerif"/>
          <w:sz w:val="20"/>
          <w:szCs w:val="20"/>
          <w:lang w:val="eu-ES"/>
        </w:rPr>
        <w:t xml:space="preserve">akordio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honetan arautzen den Jarraipen Batzordeak hala erabakita.</w:t>
      </w:r>
    </w:p>
    <w:p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lankidetza-akordioko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</w:t>
      </w:r>
      <w:r w:rsidR="00F53BB5">
        <w:rPr>
          <w:rFonts w:ascii="EHUSerif" w:hAnsi="EHUSerif" w:cs="Arial"/>
          <w:sz w:val="20"/>
          <w:szCs w:val="20"/>
          <w:lang w:val="eu-ES"/>
        </w:rPr>
        <w:t>zen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dute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Pr="00BE5D54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BE5D54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BE5D54">
              <w:rPr>
                <w:rFonts w:ascii="EHUSerif" w:hAnsi="EHUSerif" w:cs="Arial"/>
                <w:sz w:val="20"/>
                <w:szCs w:val="20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default" r:id="rId8"/>
      <w:footerReference w:type="default" r:id="rId9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AD" w:rsidRDefault="00D71EAD">
      <w:r>
        <w:separator/>
      </w:r>
    </w:p>
  </w:endnote>
  <w:endnote w:type="continuationSeparator" w:id="0">
    <w:p w:rsidR="00D71EAD" w:rsidRDefault="00D7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AD7B6F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D71EAD" w:rsidRDefault="00D71EAD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AD7B6F">
                  <w:rPr>
                    <w:rStyle w:val="Nmerodepgina"/>
                    <w:rFonts w:cs="Arial"/>
                    <w:noProof/>
                  </w:rPr>
                  <w:t>4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AD" w:rsidRDefault="00D71EAD">
      <w:r>
        <w:separator/>
      </w:r>
    </w:p>
  </w:footnote>
  <w:footnote w:type="continuationSeparator" w:id="0">
    <w:p w:rsidR="00D71EAD" w:rsidRDefault="00D7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D71EAD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WfColors" w:val="橄ㄴ㷈ϷӦ찔㈇"/>
  </w:docVars>
  <w:rsids>
    <w:rsidRoot w:val="004716DE"/>
    <w:rsid w:val="00046944"/>
    <w:rsid w:val="00052DE6"/>
    <w:rsid w:val="00054C03"/>
    <w:rsid w:val="000834E2"/>
    <w:rsid w:val="000A6BF9"/>
    <w:rsid w:val="000C14C6"/>
    <w:rsid w:val="000E1220"/>
    <w:rsid w:val="000F7390"/>
    <w:rsid w:val="000F76FD"/>
    <w:rsid w:val="001131EC"/>
    <w:rsid w:val="00132532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38FC"/>
    <w:rsid w:val="001F4913"/>
    <w:rsid w:val="00223DA4"/>
    <w:rsid w:val="00233F77"/>
    <w:rsid w:val="00257CC4"/>
    <w:rsid w:val="002B5CF0"/>
    <w:rsid w:val="002C11F3"/>
    <w:rsid w:val="002F4E66"/>
    <w:rsid w:val="00300A42"/>
    <w:rsid w:val="0032356E"/>
    <w:rsid w:val="00346667"/>
    <w:rsid w:val="003556F2"/>
    <w:rsid w:val="00366C11"/>
    <w:rsid w:val="0037543A"/>
    <w:rsid w:val="003D23E4"/>
    <w:rsid w:val="003D57EC"/>
    <w:rsid w:val="004255D7"/>
    <w:rsid w:val="00443641"/>
    <w:rsid w:val="004553B9"/>
    <w:rsid w:val="00455E1E"/>
    <w:rsid w:val="00463F55"/>
    <w:rsid w:val="004716DE"/>
    <w:rsid w:val="004960CB"/>
    <w:rsid w:val="004B0AA9"/>
    <w:rsid w:val="004E157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309BE"/>
    <w:rsid w:val="0063230F"/>
    <w:rsid w:val="00645F78"/>
    <w:rsid w:val="006576BF"/>
    <w:rsid w:val="006610D8"/>
    <w:rsid w:val="00661ED0"/>
    <w:rsid w:val="00682EE3"/>
    <w:rsid w:val="006939F7"/>
    <w:rsid w:val="006974BC"/>
    <w:rsid w:val="00715B3D"/>
    <w:rsid w:val="007321DC"/>
    <w:rsid w:val="00754182"/>
    <w:rsid w:val="00756E8A"/>
    <w:rsid w:val="00783B30"/>
    <w:rsid w:val="007840F5"/>
    <w:rsid w:val="007F0546"/>
    <w:rsid w:val="0081264F"/>
    <w:rsid w:val="00821036"/>
    <w:rsid w:val="0086394D"/>
    <w:rsid w:val="008654A9"/>
    <w:rsid w:val="0089133E"/>
    <w:rsid w:val="00895F59"/>
    <w:rsid w:val="008A5CB8"/>
    <w:rsid w:val="008A61F1"/>
    <w:rsid w:val="008C3ED1"/>
    <w:rsid w:val="008E6875"/>
    <w:rsid w:val="008E79C6"/>
    <w:rsid w:val="008E7C8E"/>
    <w:rsid w:val="00912EC4"/>
    <w:rsid w:val="0092437A"/>
    <w:rsid w:val="00933CB7"/>
    <w:rsid w:val="0094754F"/>
    <w:rsid w:val="00952810"/>
    <w:rsid w:val="00967DB7"/>
    <w:rsid w:val="00972309"/>
    <w:rsid w:val="009927EA"/>
    <w:rsid w:val="009C0F66"/>
    <w:rsid w:val="009F7D03"/>
    <w:rsid w:val="00A06405"/>
    <w:rsid w:val="00A0640C"/>
    <w:rsid w:val="00A16303"/>
    <w:rsid w:val="00A30E43"/>
    <w:rsid w:val="00A8253F"/>
    <w:rsid w:val="00A97A21"/>
    <w:rsid w:val="00AD7B6F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57531"/>
    <w:rsid w:val="00C57D4C"/>
    <w:rsid w:val="00CA0D7C"/>
    <w:rsid w:val="00CA1C87"/>
    <w:rsid w:val="00CC53A4"/>
    <w:rsid w:val="00CC7D04"/>
    <w:rsid w:val="00CE461E"/>
    <w:rsid w:val="00CE69B1"/>
    <w:rsid w:val="00D24741"/>
    <w:rsid w:val="00D3741D"/>
    <w:rsid w:val="00D71EAD"/>
    <w:rsid w:val="00E306E6"/>
    <w:rsid w:val="00E73C5D"/>
    <w:rsid w:val="00E75B4D"/>
    <w:rsid w:val="00E9753E"/>
    <w:rsid w:val="00EB3FCB"/>
    <w:rsid w:val="00EC1F37"/>
    <w:rsid w:val="00EF1120"/>
    <w:rsid w:val="00F052C2"/>
    <w:rsid w:val="00F26F74"/>
    <w:rsid w:val="00F34DEA"/>
    <w:rsid w:val="00F53BB5"/>
    <w:rsid w:val="00F60E52"/>
    <w:rsid w:val="00FB364B"/>
    <w:rsid w:val="00FC2EBB"/>
    <w:rsid w:val="00FD2F56"/>
    <w:rsid w:val="00FD5C66"/>
    <w:rsid w:val="00FE23D3"/>
    <w:rsid w:val="00FE3D3E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78BFE502"/>
  <w15:docId w15:val="{63AB1617-1D29-4B1A-AC39-5F91301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ED72-D8E9-4A98-96B8-48329943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1198</Words>
  <Characters>6594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7777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AMAIA LANDERA</cp:lastModifiedBy>
  <cp:revision>28</cp:revision>
  <cp:lastPrinted>2015-03-12T12:41:00Z</cp:lastPrinted>
  <dcterms:created xsi:type="dcterms:W3CDTF">2018-01-22T09:04:00Z</dcterms:created>
  <dcterms:modified xsi:type="dcterms:W3CDTF">2020-11-12T09:23:00Z</dcterms:modified>
</cp:coreProperties>
</file>