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7B" w:rsidRDefault="004D737B"/>
    <w:p w:rsidR="007F1B27" w:rsidRDefault="007F1B27"/>
    <w:p w:rsidR="00CE18AF" w:rsidRPr="00A56E90" w:rsidRDefault="00CE18AF" w:rsidP="00CE18AF">
      <w:pPr>
        <w:spacing w:line="280" w:lineRule="auto"/>
        <w:jc w:val="center"/>
        <w:rPr>
          <w:rFonts w:ascii="EHUSerif" w:hAnsi="EHUSerif"/>
          <w:b/>
          <w:u w:val="single"/>
        </w:rPr>
      </w:pPr>
      <w:r w:rsidRPr="00A56E90">
        <w:rPr>
          <w:rFonts w:ascii="EHUSerif" w:hAnsi="EHUSerif"/>
          <w:b/>
          <w:u w:val="single"/>
          <w:lang w:val="eu-ES"/>
        </w:rPr>
        <w:t>EPAIMAHAIEN ANTOLAKETA ETA FUNTZIONAMENDU ARAUAK</w:t>
      </w:r>
    </w:p>
    <w:p w:rsidR="00D15ACC" w:rsidRDefault="00D15ACC" w:rsidP="007F1B27">
      <w:pPr>
        <w:jc w:val="center"/>
        <w:rPr>
          <w:rFonts w:ascii="EHUSans" w:hAnsi="EHUSans"/>
        </w:rPr>
      </w:pPr>
    </w:p>
    <w:p w:rsidR="00D15ACC" w:rsidRPr="00CE18AF" w:rsidRDefault="00CE18AF" w:rsidP="00CE18AF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1) </w:t>
      </w:r>
      <w:r w:rsidRPr="00A56E90">
        <w:rPr>
          <w:rFonts w:ascii="EHUSerif" w:hAnsi="EHUSerif"/>
          <w:lang w:val="eu-ES"/>
        </w:rPr>
        <w:t>Epaimahaia eratzeko deialdia Deialdi eta Lehiaketen Atalera bidali beharko da, gero UPV/EHUko webgunean argitaratu dadin.</w:t>
      </w:r>
      <w:r w:rsidRPr="00A56E90">
        <w:rPr>
          <w:rFonts w:ascii="EHUSerif" w:hAnsi="EHUSerif"/>
        </w:rPr>
        <w:t xml:space="preserve"> </w:t>
      </w:r>
      <w:r w:rsidRPr="00A56E90">
        <w:rPr>
          <w:rFonts w:ascii="EHUSerif" w:hAnsi="EHUSerif"/>
          <w:lang w:val="eu-ES"/>
        </w:rPr>
        <w:t xml:space="preserve">Horretarako, </w:t>
      </w:r>
      <w:r w:rsidR="00BF59A0">
        <w:rPr>
          <w:rFonts w:ascii="EHUSerif" w:hAnsi="EHUSerif"/>
          <w:lang w:val="eu-ES"/>
        </w:rPr>
        <w:t>epaimahai</w:t>
      </w:r>
      <w:r>
        <w:rPr>
          <w:rFonts w:ascii="EHUSerif" w:hAnsi="EHUSerif"/>
          <w:lang w:val="eu-ES"/>
        </w:rPr>
        <w:t>buruak</w:t>
      </w:r>
      <w:r w:rsidRPr="00A56E90">
        <w:rPr>
          <w:rFonts w:ascii="EHUSerif" w:hAnsi="EHUSerif"/>
          <w:lang w:val="eu-ES"/>
        </w:rPr>
        <w:t xml:space="preserve"> epaimahaia eratzeari buruzko iragarkia </w:t>
      </w:r>
      <w:r w:rsidRPr="00B63546">
        <w:rPr>
          <w:rFonts w:ascii="EHUSerif" w:hAnsi="EHUSerif"/>
          <w:lang w:val="eu-ES"/>
        </w:rPr>
        <w:t>(</w:t>
      </w:r>
      <w:r w:rsidR="00B63546" w:rsidRPr="00B63546">
        <w:rPr>
          <w:rFonts w:ascii="EHUSans" w:hAnsi="EHUSans"/>
          <w:i/>
        </w:rPr>
        <w:t>“</w:t>
      </w:r>
      <w:r w:rsidRPr="00B63546">
        <w:rPr>
          <w:rFonts w:ascii="EHUSans" w:hAnsi="EHUSans"/>
          <w:i/>
        </w:rPr>
        <w:t>01</w:t>
      </w:r>
      <w:r w:rsidR="00B63546" w:rsidRPr="00B63546">
        <w:rPr>
          <w:rFonts w:ascii="EHUSans" w:hAnsi="EHUSans"/>
          <w:i/>
        </w:rPr>
        <w:t xml:space="preserve"> </w:t>
      </w:r>
      <w:proofErr w:type="spellStart"/>
      <w:r w:rsidR="00B63546" w:rsidRPr="00B63546">
        <w:rPr>
          <w:rFonts w:ascii="EHUSans" w:hAnsi="EHUSans"/>
          <w:i/>
        </w:rPr>
        <w:t>dokumentua</w:t>
      </w:r>
      <w:proofErr w:type="spellEnd"/>
      <w:r w:rsidRPr="00B63546">
        <w:rPr>
          <w:rFonts w:ascii="EHUSans" w:hAnsi="EHUSans"/>
          <w:i/>
        </w:rPr>
        <w:t xml:space="preserve">. </w:t>
      </w:r>
      <w:proofErr w:type="spellStart"/>
      <w:r w:rsidR="00B63546" w:rsidRPr="00B63546">
        <w:rPr>
          <w:rFonts w:ascii="EHUSans" w:hAnsi="EHUSans"/>
        </w:rPr>
        <w:t>Eratze</w:t>
      </w:r>
      <w:proofErr w:type="spellEnd"/>
      <w:r w:rsidR="00B63546" w:rsidRPr="00B63546">
        <w:rPr>
          <w:rFonts w:ascii="EHUSans" w:hAnsi="EHUSans"/>
        </w:rPr>
        <w:t xml:space="preserve"> </w:t>
      </w:r>
      <w:proofErr w:type="spellStart"/>
      <w:r w:rsidR="00B63546" w:rsidRPr="00B63546">
        <w:rPr>
          <w:rFonts w:ascii="EHUSans" w:hAnsi="EHUSans"/>
        </w:rPr>
        <w:t>ekitaldia</w:t>
      </w:r>
      <w:proofErr w:type="spellEnd"/>
      <w:r w:rsidR="00B63546" w:rsidRPr="00B63546">
        <w:rPr>
          <w:rFonts w:ascii="EHUSans" w:hAnsi="EHUSans"/>
        </w:rPr>
        <w:t xml:space="preserve"> UPV/</w:t>
      </w:r>
      <w:proofErr w:type="spellStart"/>
      <w:r w:rsidR="00B63546" w:rsidRPr="00B63546">
        <w:rPr>
          <w:rFonts w:ascii="EHUSans" w:hAnsi="EHUSans"/>
        </w:rPr>
        <w:t>EHUko</w:t>
      </w:r>
      <w:proofErr w:type="spellEnd"/>
      <w:r w:rsidR="00B63546" w:rsidRPr="00B63546">
        <w:rPr>
          <w:rFonts w:ascii="EHUSans" w:hAnsi="EHUSans"/>
        </w:rPr>
        <w:t xml:space="preserve"> </w:t>
      </w:r>
      <w:proofErr w:type="spellStart"/>
      <w:r w:rsidR="00B63546" w:rsidRPr="00B63546">
        <w:rPr>
          <w:rFonts w:ascii="EHUSans" w:hAnsi="EHUSans"/>
        </w:rPr>
        <w:t>errektoreari</w:t>
      </w:r>
      <w:proofErr w:type="spellEnd"/>
      <w:r w:rsidR="00B63546" w:rsidRPr="00B63546">
        <w:rPr>
          <w:rFonts w:ascii="EHUSans" w:hAnsi="EHUSans"/>
        </w:rPr>
        <w:t xml:space="preserve"> </w:t>
      </w:r>
      <w:proofErr w:type="spellStart"/>
      <w:r w:rsidR="00B63546" w:rsidRPr="00B63546">
        <w:rPr>
          <w:rFonts w:ascii="EHUSans" w:hAnsi="EHUSans"/>
        </w:rPr>
        <w:t>jakinaraztekoa</w:t>
      </w:r>
      <w:proofErr w:type="spellEnd"/>
      <w:r w:rsidRPr="00B63546">
        <w:rPr>
          <w:rFonts w:ascii="EHUSans" w:hAnsi="EHUSans"/>
        </w:rPr>
        <w:t>”</w:t>
      </w:r>
      <w:r w:rsidRPr="00B63546">
        <w:rPr>
          <w:rFonts w:ascii="EHUSerif" w:hAnsi="EHUSerif"/>
          <w:lang w:val="eu-ES"/>
        </w:rPr>
        <w:t>) bete be</w:t>
      </w:r>
      <w:r w:rsidRPr="00A56E90">
        <w:rPr>
          <w:rFonts w:ascii="EHUSerif" w:hAnsi="EHUSerif"/>
          <w:lang w:val="eu-ES"/>
        </w:rPr>
        <w:t>harko du eta Deialdi eta Lehiaketen Atalera bidali (dokumentua posta elektroniko bidez aurreratu daiteke).</w:t>
      </w:r>
      <w:r w:rsidRPr="00A56E90">
        <w:rPr>
          <w:rFonts w:ascii="EHUSerif" w:hAnsi="EHUSerif"/>
        </w:rPr>
        <w:t xml:space="preserve"> </w:t>
      </w:r>
      <w:r>
        <w:rPr>
          <w:rFonts w:ascii="EHUSerif" w:hAnsi="EHUSerif"/>
          <w:lang w:val="eu-ES"/>
        </w:rPr>
        <w:t xml:space="preserve">Halaber, deialdia hautagaiei jakinarazteaz gain, </w:t>
      </w:r>
      <w:r w:rsidRPr="00A56E90">
        <w:rPr>
          <w:rFonts w:ascii="EHUSerif" w:hAnsi="EHUSerif"/>
          <w:lang w:val="eu-ES"/>
        </w:rPr>
        <w:t>deialdia</w:t>
      </w:r>
      <w:r>
        <w:rPr>
          <w:rFonts w:ascii="EHUSerif" w:hAnsi="EHUSerif"/>
          <w:lang w:val="eu-ES"/>
        </w:rPr>
        <w:t xml:space="preserve"> </w:t>
      </w:r>
      <w:r w:rsidRPr="00A56E90">
        <w:rPr>
          <w:rFonts w:ascii="EHUSerif" w:hAnsi="EHUSerif"/>
          <w:lang w:val="eu-ES"/>
        </w:rPr>
        <w:t>probak egingo diren ikastegiko iragarki oholean ere argitaratuko da.</w:t>
      </w:r>
    </w:p>
    <w:p w:rsidR="00BF59A0" w:rsidRPr="00BF59A0" w:rsidRDefault="00BF59A0" w:rsidP="00010AA3">
      <w:pPr>
        <w:jc w:val="both"/>
        <w:rPr>
          <w:rFonts w:ascii="EHUSans" w:hAnsi="EHUSans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2) </w:t>
      </w:r>
      <w:r>
        <w:rPr>
          <w:rFonts w:ascii="EHUSerif" w:hAnsi="EHUSerif"/>
          <w:lang w:val="eu-ES"/>
        </w:rPr>
        <w:t>Epaimahaiburuak</w:t>
      </w:r>
      <w:r w:rsidRPr="00A56E90">
        <w:rPr>
          <w:rFonts w:ascii="EHUSerif" w:hAnsi="EHUSerif"/>
          <w:lang w:val="eu-ES"/>
        </w:rPr>
        <w:t xml:space="preserve"> Deialdi eta Lehiaketen Atalera bidali beharko du aurkezpen ekitaldiari buruzko </w:t>
      </w:r>
      <w:r w:rsidRPr="00B63546">
        <w:rPr>
          <w:rFonts w:ascii="EHUSerif" w:hAnsi="EHUSerif"/>
          <w:lang w:val="eu-ES"/>
        </w:rPr>
        <w:t>iragarkia (</w:t>
      </w:r>
      <w:r w:rsidR="00B63546" w:rsidRPr="00B63546">
        <w:rPr>
          <w:rFonts w:ascii="EHUSans" w:hAnsi="EHUSans"/>
          <w:lang w:val="eu-ES"/>
        </w:rPr>
        <w:t>“</w:t>
      </w:r>
      <w:r w:rsidRPr="00B63546">
        <w:rPr>
          <w:rFonts w:ascii="EHUSans" w:hAnsi="EHUSans"/>
          <w:i/>
          <w:lang w:val="eu-ES"/>
        </w:rPr>
        <w:t>03.</w:t>
      </w:r>
      <w:r w:rsidR="00B63546" w:rsidRPr="00B63546">
        <w:rPr>
          <w:rFonts w:ascii="EHUSans" w:hAnsi="EHUSans"/>
          <w:i/>
          <w:lang w:val="eu-ES"/>
        </w:rPr>
        <w:t xml:space="preserve"> dokumentua</w:t>
      </w:r>
      <w:r w:rsidRPr="00B63546">
        <w:rPr>
          <w:rFonts w:ascii="EHUSans" w:hAnsi="EHUSans"/>
          <w:i/>
          <w:lang w:val="eu-ES"/>
        </w:rPr>
        <w:t xml:space="preserve"> </w:t>
      </w:r>
      <w:r w:rsidR="00B63546" w:rsidRPr="00B63546">
        <w:rPr>
          <w:rFonts w:ascii="EHUSans" w:hAnsi="EHUSans"/>
          <w:lang w:val="eu-ES"/>
        </w:rPr>
        <w:t>Errektoreari aurkezpen ekitaldia iragartzeko jakinarazpena, Interneten argitara dadin</w:t>
      </w:r>
      <w:r w:rsidRPr="00B63546">
        <w:rPr>
          <w:rFonts w:ascii="EHUSans" w:hAnsi="EHUSans"/>
          <w:lang w:val="eu-ES"/>
        </w:rPr>
        <w:t>”</w:t>
      </w:r>
      <w:r w:rsidRPr="00B63546">
        <w:rPr>
          <w:rFonts w:ascii="EHUSerif" w:hAnsi="EHUSerif"/>
          <w:lang w:val="eu-ES"/>
        </w:rPr>
        <w:t>), bertan</w:t>
      </w:r>
      <w:r w:rsidRPr="00A56E90">
        <w:rPr>
          <w:rFonts w:ascii="EHUSerif" w:hAnsi="EHUSerif"/>
          <w:lang w:val="eu-ES"/>
        </w:rPr>
        <w:t xml:space="preserve"> adierazita noiz eta non izango den ekitaldia, gero iragarkia UPV/EHUko </w:t>
      </w:r>
      <w:r w:rsidRPr="00BF59A0">
        <w:rPr>
          <w:rFonts w:ascii="EHUSerif" w:hAnsi="EHUSerif"/>
          <w:lang w:val="eu-ES"/>
        </w:rPr>
        <w:t xml:space="preserve">webgunean argitaratu dadin (dokumentua posta elektroniko bidez aurreratu daiteke). </w:t>
      </w:r>
      <w:r>
        <w:rPr>
          <w:rFonts w:ascii="EHUSerif" w:hAnsi="EHUSerif"/>
          <w:lang w:val="eu-ES"/>
        </w:rPr>
        <w:t>Horrez gain, Epaimahaiak</w:t>
      </w:r>
      <w:r w:rsidRPr="00A56E90">
        <w:rPr>
          <w:rFonts w:ascii="EHUSerif" w:hAnsi="EHUSerif"/>
          <w:lang w:val="eu-ES"/>
        </w:rPr>
        <w:t xml:space="preserve"> lehiakide guztiei aurkezpen ekitaldirako deia egingo die</w:t>
      </w:r>
      <w:r w:rsidR="00F413CF">
        <w:rPr>
          <w:rFonts w:ascii="EHUSerif" w:hAnsi="EHUSerif"/>
          <w:lang w:val="eu-ES"/>
        </w:rPr>
        <w:t>.</w:t>
      </w:r>
      <w:r w:rsidRPr="00BF59A0">
        <w:rPr>
          <w:rFonts w:ascii="EHUSans" w:hAnsi="EHUSans"/>
          <w:lang w:val="eu-ES"/>
        </w:rPr>
        <w:t xml:space="preserve"> </w:t>
      </w:r>
    </w:p>
    <w:p w:rsidR="00ED3A64" w:rsidRPr="00BF59A0" w:rsidRDefault="00BF59A0" w:rsidP="00BF59A0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 xml:space="preserve">3) </w:t>
      </w:r>
      <w:r w:rsidRPr="00A56E90">
        <w:rPr>
          <w:rFonts w:ascii="EHUSerif" w:hAnsi="EHUSerif"/>
          <w:lang w:val="eu-ES"/>
        </w:rPr>
        <w:t>Probak egin ondoren, epaimahaiak plaza betetzeko proposamena egingo du deialdiko oinarrietan ezarritako eran.</w:t>
      </w:r>
      <w:r w:rsidRPr="00310469">
        <w:rPr>
          <w:rFonts w:ascii="EHUSerif" w:hAnsi="EHUSerif"/>
          <w:lang w:val="eu-ES"/>
        </w:rPr>
        <w:t xml:space="preserve"> </w:t>
      </w:r>
      <w:r w:rsidRPr="00A56E90">
        <w:rPr>
          <w:rFonts w:ascii="EHUSerif" w:hAnsi="EHUSerif"/>
          <w:lang w:val="eu-ES"/>
        </w:rPr>
        <w:t>Epaimahaiak Deialdi eta Lehiaketen Atalera bidaliko d</w:t>
      </w:r>
      <w:r>
        <w:rPr>
          <w:rFonts w:ascii="EHUSerif" w:hAnsi="EHUSerif"/>
          <w:lang w:val="eu-ES"/>
        </w:rPr>
        <w:t>u plaza betetzeko proposamena (</w:t>
      </w:r>
      <w:r w:rsidRPr="00F413CF">
        <w:rPr>
          <w:rFonts w:ascii="EHUSerif" w:hAnsi="EHUSerif"/>
          <w:i/>
          <w:lang w:val="eu-ES"/>
        </w:rPr>
        <w:t>24. dokumentua</w:t>
      </w:r>
      <w:r>
        <w:rPr>
          <w:rFonts w:ascii="EHUSerif" w:hAnsi="EHUSerif"/>
          <w:lang w:val="eu-ES"/>
        </w:rPr>
        <w:t xml:space="preserve">, </w:t>
      </w:r>
      <w:r w:rsidR="00F413CF" w:rsidRPr="00F413CF">
        <w:rPr>
          <w:rFonts w:ascii="EHUSerif" w:hAnsi="EHUSerif"/>
          <w:lang w:val="eu-ES"/>
        </w:rPr>
        <w:t>L</w:t>
      </w:r>
      <w:r w:rsidRPr="00F413CF">
        <w:rPr>
          <w:rFonts w:ascii="EHUSerif" w:hAnsi="EHUSerif"/>
          <w:lang w:val="eu-ES"/>
        </w:rPr>
        <w:t>anpostua betetzeko proposamena</w:t>
      </w:r>
      <w:r w:rsidRPr="00A56E90">
        <w:rPr>
          <w:rFonts w:ascii="EHUSerif" w:hAnsi="EHUSerif"/>
          <w:lang w:val="eu-ES"/>
        </w:rPr>
        <w:t>), gero UPV/EHUko webgunean argitaratu dadin.</w:t>
      </w:r>
      <w:r w:rsidRPr="00310469">
        <w:rPr>
          <w:rFonts w:ascii="EHUSerif" w:hAnsi="EHUSerif"/>
          <w:lang w:val="eu-ES"/>
        </w:rPr>
        <w:t xml:space="preserve"> </w:t>
      </w:r>
      <w:r w:rsidRPr="00A56E90">
        <w:rPr>
          <w:rFonts w:ascii="EHUSerif" w:hAnsi="EHUSerif"/>
          <w:lang w:val="eu-ES"/>
        </w:rPr>
        <w:t>Horrez gain, proposamena probak egingo diren ikastegiko, Deialdi eta Lehiaketen Ataleko eta hiru campusetako errektoreordetzetako iragarki oholetan ere argitaratuko da.</w:t>
      </w:r>
    </w:p>
    <w:p w:rsidR="00084D31" w:rsidRPr="00084D31" w:rsidRDefault="00084D31" w:rsidP="00084D31">
      <w:pPr>
        <w:spacing w:line="280" w:lineRule="auto"/>
        <w:jc w:val="both"/>
        <w:rPr>
          <w:rFonts w:ascii="EHUSerif" w:hAnsi="EHUSerif"/>
          <w:lang w:val="eu-ES"/>
        </w:rPr>
      </w:pPr>
      <w:r w:rsidRPr="00A56E90">
        <w:rPr>
          <w:rFonts w:ascii="EHUSerif" w:hAnsi="EHUSerif"/>
          <w:b/>
          <w:lang w:val="eu-ES"/>
        </w:rPr>
        <w:t>4)</w:t>
      </w:r>
      <w:r w:rsidR="00F413CF">
        <w:rPr>
          <w:rFonts w:ascii="EHUSerif" w:hAnsi="EHUSerif"/>
          <w:lang w:val="eu-ES"/>
        </w:rPr>
        <w:t xml:space="preserve"> </w:t>
      </w:r>
      <w:r>
        <w:rPr>
          <w:rFonts w:ascii="EHUSerif" w:hAnsi="EHUSerif"/>
          <w:lang w:val="eu-ES"/>
        </w:rPr>
        <w:t>Batzordearen jarduketa amaitu eta hurrengo bost egin baliodunetan, batzordeko idazkariak helbide elektroniko bidez (</w:t>
      </w:r>
      <w:hyperlink r:id="rId6" w:history="1">
        <w:r w:rsidRPr="003516CE">
          <w:rPr>
            <w:rStyle w:val="Hipervnculo"/>
            <w:rFonts w:ascii="EHUSerif" w:hAnsi="EHUSerif"/>
            <w:lang w:val="eu-ES"/>
          </w:rPr>
          <w:t>actas.vicer.profesorado@ehu.es</w:t>
        </w:r>
      </w:hyperlink>
      <w:r>
        <w:rPr>
          <w:rFonts w:ascii="EHUSerif" w:hAnsi="EHUSerif"/>
          <w:lang w:val="eu-ES"/>
        </w:rPr>
        <w:t xml:space="preserve">) aurreratuko ditu sortutako aktak, eta Idazkaritza Nagusian entregatuko du, Deialdi eta Lehiaketen Atalaren bidez (barruko posta bidez), </w:t>
      </w:r>
      <w:r w:rsidRPr="00A56E90">
        <w:rPr>
          <w:rFonts w:ascii="EHUSerif" w:hAnsi="EHUSerif"/>
          <w:lang w:val="eu-ES"/>
        </w:rPr>
        <w:t xml:space="preserve"> lehiaketako espediente administratiboa (</w:t>
      </w:r>
      <w:r w:rsidR="00B63546" w:rsidRPr="00F413CF">
        <w:rPr>
          <w:rFonts w:ascii="EHUSans" w:hAnsi="EHUSans" w:cs="Arial"/>
          <w:lang w:val="eu-ES"/>
        </w:rPr>
        <w:t>Idazkariak espedientea entregatzea</w:t>
      </w:r>
      <w:r w:rsidR="00B63546">
        <w:rPr>
          <w:rFonts w:ascii="EHUSans" w:hAnsi="EHUSans" w:cs="Arial"/>
          <w:i/>
          <w:lang w:val="eu-ES"/>
        </w:rPr>
        <w:t xml:space="preserve"> </w:t>
      </w:r>
      <w:r w:rsidR="00B63546" w:rsidRPr="00F413CF">
        <w:rPr>
          <w:rFonts w:ascii="EHUSans" w:hAnsi="EHUSans" w:cs="Arial"/>
          <w:i/>
          <w:lang w:val="eu-ES"/>
        </w:rPr>
        <w:t>dokumentua</w:t>
      </w:r>
      <w:r w:rsidRPr="00B63546">
        <w:rPr>
          <w:rFonts w:ascii="EHUSans" w:hAnsi="EHUSans"/>
          <w:lang w:val="eu-ES"/>
        </w:rPr>
        <w:t>).</w:t>
      </w:r>
      <w:r w:rsidRPr="00B63546">
        <w:rPr>
          <w:rFonts w:ascii="EHUSerif" w:hAnsi="EHUSerif"/>
          <w:lang w:val="eu-ES"/>
        </w:rPr>
        <w:t xml:space="preserve"> Espedientean</w:t>
      </w:r>
      <w:r w:rsidRPr="00A56E90">
        <w:rPr>
          <w:rFonts w:ascii="EHUSerif" w:hAnsi="EHUSerif"/>
          <w:lang w:val="eu-ES"/>
        </w:rPr>
        <w:t xml:space="preserve"> honako dokumentu hauek bildu beharko dira:</w:t>
      </w:r>
    </w:p>
    <w:p w:rsidR="000E0A53" w:rsidRPr="00084D31" w:rsidRDefault="000E0A53" w:rsidP="00010AA3">
      <w:pPr>
        <w:jc w:val="both"/>
        <w:rPr>
          <w:rFonts w:ascii="EHUSans" w:hAnsi="EHUSans"/>
          <w:lang w:val="eu-ES"/>
        </w:rPr>
      </w:pPr>
      <w:r w:rsidRPr="00084D31">
        <w:rPr>
          <w:rFonts w:ascii="EHUSans" w:hAnsi="EHUSans"/>
          <w:lang w:val="eu-ES"/>
        </w:rPr>
        <w:tab/>
        <w:t xml:space="preserve">a) </w:t>
      </w:r>
      <w:r w:rsidR="00084D31" w:rsidRPr="00A56E90">
        <w:rPr>
          <w:rFonts w:ascii="EHUSerif" w:hAnsi="EHUSerif"/>
          <w:lang w:val="eu-ES"/>
        </w:rPr>
        <w:t>Epaimahaia eratzean egin beharreko akta eta epaimahaiaren saio guztietako aktak, egindako jarduera nagusiak jasoko dituztenak</w:t>
      </w:r>
      <w:r w:rsidR="00084D31" w:rsidRPr="00310469">
        <w:rPr>
          <w:rFonts w:ascii="EHUSerif" w:hAnsi="EHUSerif"/>
          <w:lang w:val="eu-ES"/>
        </w:rPr>
        <w:t>.</w:t>
      </w:r>
    </w:p>
    <w:p w:rsidR="0099143C" w:rsidRPr="00F413CF" w:rsidRDefault="005B000E" w:rsidP="00010AA3">
      <w:pPr>
        <w:jc w:val="both"/>
        <w:rPr>
          <w:rFonts w:ascii="EHUSans" w:hAnsi="EHUSans"/>
          <w:lang w:val="eu-ES"/>
        </w:rPr>
      </w:pPr>
      <w:r w:rsidRPr="00084D31">
        <w:rPr>
          <w:rFonts w:ascii="EHUSans" w:hAnsi="EHUSans"/>
          <w:lang w:val="eu-ES"/>
        </w:rPr>
        <w:tab/>
        <w:t xml:space="preserve">b) </w:t>
      </w:r>
      <w:r w:rsidR="00084D31" w:rsidRPr="00A56E90">
        <w:rPr>
          <w:rFonts w:ascii="EHUSerif" w:hAnsi="EHUSerif"/>
          <w:lang w:val="eu-ES"/>
        </w:rPr>
        <w:t xml:space="preserve">Lehiakideek aurkezpen ekitaldian epaimahaiburuari emandako </w:t>
      </w:r>
      <w:r w:rsidR="00F413CF">
        <w:rPr>
          <w:rFonts w:ascii="EHUSerif" w:hAnsi="EHUSerif"/>
          <w:lang w:val="eu-ES"/>
        </w:rPr>
        <w:t>dokumentuak</w:t>
      </w:r>
      <w:r w:rsidR="00084D31" w:rsidRPr="00B63546">
        <w:rPr>
          <w:rFonts w:ascii="EHUSans" w:hAnsi="EHUSans"/>
          <w:lang w:val="eu-ES"/>
        </w:rPr>
        <w:t xml:space="preserve"> </w:t>
      </w:r>
      <w:r w:rsidR="00D15ACC" w:rsidRPr="00F413CF">
        <w:rPr>
          <w:rFonts w:ascii="EHUSans" w:hAnsi="EHUSans"/>
          <w:lang w:val="eu-ES"/>
        </w:rPr>
        <w:t>(</w:t>
      </w:r>
      <w:proofErr w:type="spellStart"/>
      <w:r w:rsidR="00D15ACC" w:rsidRPr="00F413CF">
        <w:rPr>
          <w:rFonts w:ascii="EHUSans" w:hAnsi="EHUSans"/>
          <w:lang w:val="eu-ES"/>
        </w:rPr>
        <w:t>currículum</w:t>
      </w:r>
      <w:proofErr w:type="spellEnd"/>
      <w:r w:rsidR="00D15ACC" w:rsidRPr="00F413CF">
        <w:rPr>
          <w:rFonts w:ascii="EHUSans" w:hAnsi="EHUSans"/>
          <w:lang w:val="eu-ES"/>
        </w:rPr>
        <w:t xml:space="preserve"> vitae, </w:t>
      </w:r>
      <w:r w:rsidR="00B63546" w:rsidRPr="00F413CF">
        <w:rPr>
          <w:rFonts w:ascii="EHUSans" w:hAnsi="EHUSans"/>
          <w:lang w:val="eu-ES"/>
        </w:rPr>
        <w:t>irakaskuntza-proiektua</w:t>
      </w:r>
      <w:r w:rsidR="00D15ACC" w:rsidRPr="00F413CF">
        <w:rPr>
          <w:rFonts w:ascii="EHUSans" w:hAnsi="EHUSans"/>
          <w:lang w:val="eu-ES"/>
        </w:rPr>
        <w:t xml:space="preserve"> </w:t>
      </w:r>
      <w:r w:rsidR="00B63546" w:rsidRPr="00F413CF">
        <w:rPr>
          <w:rFonts w:ascii="EHUSans" w:hAnsi="EHUSans"/>
          <w:lang w:val="eu-ES"/>
        </w:rPr>
        <w:t>eta</w:t>
      </w:r>
      <w:r w:rsidR="00D15ACC" w:rsidRPr="00F413CF">
        <w:rPr>
          <w:rFonts w:ascii="EHUSans" w:hAnsi="EHUSans"/>
          <w:lang w:val="eu-ES"/>
        </w:rPr>
        <w:t xml:space="preserve"> </w:t>
      </w:r>
      <w:r w:rsidR="00B63546" w:rsidRPr="00F413CF">
        <w:rPr>
          <w:rFonts w:ascii="EHUSans" w:hAnsi="EHUSans"/>
          <w:lang w:val="eu-ES"/>
        </w:rPr>
        <w:t>ikerketa-proiektua</w:t>
      </w:r>
      <w:r w:rsidR="00D15ACC" w:rsidRPr="00F413CF">
        <w:rPr>
          <w:rFonts w:ascii="EHUSans" w:hAnsi="EHUSans"/>
          <w:lang w:val="eu-ES"/>
        </w:rPr>
        <w:t>)</w:t>
      </w:r>
      <w:r w:rsidRPr="00F413CF">
        <w:rPr>
          <w:rFonts w:ascii="EHUSans" w:hAnsi="EHUSans"/>
          <w:lang w:val="eu-ES"/>
        </w:rPr>
        <w:t>.</w:t>
      </w:r>
    </w:p>
    <w:p w:rsidR="00896735" w:rsidRPr="00F413CF" w:rsidRDefault="005B000E" w:rsidP="00010AA3">
      <w:pPr>
        <w:jc w:val="both"/>
        <w:rPr>
          <w:rFonts w:ascii="EHUSans" w:hAnsi="EHUSans"/>
          <w:lang w:val="eu-ES"/>
        </w:rPr>
      </w:pPr>
      <w:r w:rsidRPr="00F413CF">
        <w:rPr>
          <w:rFonts w:ascii="EHUSans" w:hAnsi="EHUSans"/>
          <w:lang w:val="eu-ES"/>
        </w:rPr>
        <w:lastRenderedPageBreak/>
        <w:tab/>
        <w:t xml:space="preserve">c) </w:t>
      </w:r>
      <w:r w:rsidR="001A6DBB" w:rsidRPr="00F413CF">
        <w:rPr>
          <w:rFonts w:ascii="EHUSans" w:hAnsi="EHUSans"/>
          <w:lang w:val="eu-ES"/>
        </w:rPr>
        <w:t>Ahoz aurkeztuko duten gai edo ikerlan</w:t>
      </w:r>
      <w:r w:rsidR="00F413CF" w:rsidRPr="00F413CF">
        <w:rPr>
          <w:rFonts w:ascii="EHUSans" w:hAnsi="EHUSans"/>
          <w:lang w:val="eu-ES"/>
        </w:rPr>
        <w:t xml:space="preserve"> orig</w:t>
      </w:r>
      <w:r w:rsidR="001A6DBB" w:rsidRPr="00F413CF">
        <w:rPr>
          <w:rFonts w:ascii="EHUSans" w:hAnsi="EHUSans"/>
          <w:lang w:val="eu-ES"/>
        </w:rPr>
        <w:t xml:space="preserve">inalaren laburpen idatzia, </w:t>
      </w:r>
      <w:r w:rsidR="00896735" w:rsidRPr="00F413CF">
        <w:rPr>
          <w:rFonts w:ascii="EHUSans" w:hAnsi="EHUSans"/>
          <w:lang w:val="eu-ES"/>
        </w:rPr>
        <w:t xml:space="preserve">bigarren probarako </w:t>
      </w:r>
      <w:proofErr w:type="spellStart"/>
      <w:r w:rsidR="00896735" w:rsidRPr="00F413CF">
        <w:rPr>
          <w:rFonts w:ascii="EHUSans" w:hAnsi="EHUSans"/>
          <w:lang w:val="eu-ES"/>
        </w:rPr>
        <w:t>aurkeztutakoa</w:t>
      </w:r>
      <w:proofErr w:type="spellEnd"/>
      <w:r w:rsidR="00896735" w:rsidRPr="00F413CF">
        <w:rPr>
          <w:rFonts w:ascii="EHUSans" w:hAnsi="EHUSans"/>
          <w:lang w:val="eu-ES"/>
        </w:rPr>
        <w:t xml:space="preserve"> </w:t>
      </w:r>
      <w:r w:rsidR="001A6DBB" w:rsidRPr="00F413CF">
        <w:rPr>
          <w:rFonts w:ascii="EHUSans" w:hAnsi="EHUSans"/>
          <w:lang w:val="eu-ES"/>
        </w:rPr>
        <w:t>lehen proba gainditu dutenek</w:t>
      </w:r>
      <w:r w:rsidR="00896735" w:rsidRPr="00F413CF">
        <w:rPr>
          <w:rFonts w:ascii="EHUSans" w:hAnsi="EHUSans"/>
          <w:lang w:val="eu-ES"/>
        </w:rPr>
        <w:t>.</w:t>
      </w:r>
    </w:p>
    <w:p w:rsidR="005B000E" w:rsidRDefault="005B000E" w:rsidP="00010AA3">
      <w:pPr>
        <w:jc w:val="both"/>
        <w:rPr>
          <w:rFonts w:ascii="EHUSans" w:hAnsi="EHUSans"/>
        </w:rPr>
      </w:pPr>
      <w:r w:rsidRPr="00F413CF">
        <w:rPr>
          <w:rFonts w:ascii="EHUSans" w:hAnsi="EHUSans"/>
          <w:lang w:val="eu-ES"/>
        </w:rPr>
        <w:tab/>
      </w:r>
      <w:r>
        <w:rPr>
          <w:rFonts w:ascii="EHUSans" w:hAnsi="EHUSans"/>
        </w:rPr>
        <w:t xml:space="preserve">d) </w:t>
      </w:r>
      <w:r w:rsidR="00896735">
        <w:rPr>
          <w:rFonts w:ascii="EHUSans" w:hAnsi="EHUSans"/>
        </w:rPr>
        <w:t xml:space="preserve">Proba </w:t>
      </w:r>
      <w:proofErr w:type="spellStart"/>
      <w:r w:rsidR="00896735">
        <w:rPr>
          <w:rFonts w:ascii="EHUSans" w:hAnsi="EHUSans"/>
        </w:rPr>
        <w:t>bakoitza</w:t>
      </w:r>
      <w:proofErr w:type="spellEnd"/>
      <w:r w:rsidR="00896735">
        <w:rPr>
          <w:rFonts w:ascii="EHUSans" w:hAnsi="EHUSans"/>
        </w:rPr>
        <w:t xml:space="preserve"> </w:t>
      </w:r>
      <w:proofErr w:type="spellStart"/>
      <w:r w:rsidR="00896735">
        <w:rPr>
          <w:rFonts w:ascii="EHUSans" w:hAnsi="EHUSans"/>
        </w:rPr>
        <w:t>balioesteko</w:t>
      </w:r>
      <w:proofErr w:type="spellEnd"/>
      <w:r w:rsidR="00896735">
        <w:rPr>
          <w:rFonts w:ascii="EHUSans" w:hAnsi="EHUSans"/>
        </w:rPr>
        <w:t xml:space="preserve"> </w:t>
      </w:r>
      <w:proofErr w:type="spellStart"/>
      <w:r w:rsidR="00896735">
        <w:rPr>
          <w:rFonts w:ascii="EHUSans" w:hAnsi="EHUSans"/>
        </w:rPr>
        <w:t>irizpide</w:t>
      </w:r>
      <w:proofErr w:type="spellEnd"/>
      <w:r w:rsidR="00896735">
        <w:rPr>
          <w:rFonts w:ascii="EHUSans" w:hAnsi="EHUSans"/>
        </w:rPr>
        <w:t xml:space="preserve"> </w:t>
      </w:r>
      <w:proofErr w:type="spellStart"/>
      <w:r w:rsidR="00896735">
        <w:rPr>
          <w:rFonts w:ascii="EHUSans" w:hAnsi="EHUSans"/>
        </w:rPr>
        <w:t>zehatzen</w:t>
      </w:r>
      <w:proofErr w:type="spellEnd"/>
      <w:r w:rsidR="00896735">
        <w:rPr>
          <w:rFonts w:ascii="EHUSans" w:hAnsi="EHUSans"/>
        </w:rPr>
        <w:t xml:space="preserve"> </w:t>
      </w:r>
      <w:proofErr w:type="spellStart"/>
      <w:r w:rsidR="00896735">
        <w:rPr>
          <w:rFonts w:ascii="EHUSans" w:hAnsi="EHUSans"/>
        </w:rPr>
        <w:t>akta</w:t>
      </w:r>
      <w:proofErr w:type="spellEnd"/>
      <w:r w:rsidR="00896735">
        <w:rPr>
          <w:rFonts w:ascii="EHUSans" w:hAnsi="EHUSans"/>
        </w:rPr>
        <w:t>.</w:t>
      </w:r>
    </w:p>
    <w:p w:rsidR="005B000E" w:rsidRDefault="005B000E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 xml:space="preserve">e) </w:t>
      </w:r>
      <w:r w:rsidR="00084D31" w:rsidRPr="00A56E90">
        <w:rPr>
          <w:rFonts w:ascii="EHUSerif" w:hAnsi="EHUSerif"/>
          <w:lang w:val="eu-ES"/>
        </w:rPr>
        <w:t>Proba bakoitzaren txostenak eta zenbakizko balorazioak</w:t>
      </w:r>
      <w:r>
        <w:rPr>
          <w:rFonts w:ascii="EHUSans" w:hAnsi="EHUSans"/>
        </w:rPr>
        <w:t>.</w:t>
      </w:r>
    </w:p>
    <w:p w:rsidR="005B000E" w:rsidRDefault="005B000E" w:rsidP="00010AA3">
      <w:pPr>
        <w:jc w:val="both"/>
        <w:rPr>
          <w:rFonts w:ascii="EHUSans" w:hAnsi="EHUSans"/>
        </w:rPr>
      </w:pPr>
      <w:r>
        <w:rPr>
          <w:rFonts w:ascii="EHUSans" w:hAnsi="EHUSans"/>
        </w:rPr>
        <w:tab/>
        <w:t xml:space="preserve">f) </w:t>
      </w:r>
      <w:r w:rsidR="00084D31" w:rsidRPr="00A56E90">
        <w:rPr>
          <w:rFonts w:ascii="EHUSerif" w:hAnsi="EHUSerif"/>
          <w:lang w:val="eu-ES"/>
        </w:rPr>
        <w:t>Plaza betetzeko proposamenaren akta, kontrataziorako lehentasun ordenaren arabera osatutako hautagaien zerrendarekin.</w:t>
      </w:r>
    </w:p>
    <w:p w:rsidR="000E76C0" w:rsidRDefault="00084D31" w:rsidP="00010AA3">
      <w:pPr>
        <w:jc w:val="both"/>
        <w:rPr>
          <w:rFonts w:ascii="EHUSans" w:hAnsi="EHUSans"/>
        </w:rPr>
      </w:pPr>
      <w:r w:rsidRPr="00A56E90">
        <w:rPr>
          <w:rFonts w:ascii="EHUSerif" w:hAnsi="EHUSerif"/>
          <w:b/>
          <w:lang w:val="eu-ES"/>
        </w:rPr>
        <w:t xml:space="preserve">5) </w:t>
      </w:r>
      <w:r w:rsidRPr="00A56E90">
        <w:rPr>
          <w:rFonts w:ascii="EHUSerif" w:hAnsi="EHUSerif"/>
          <w:lang w:val="eu-ES"/>
        </w:rPr>
        <w:t xml:space="preserve">Epaimahaien antolaketa eta funtzionamendu arauak jasota daude deialdiaren oinarrietan eta </w:t>
      </w:r>
      <w:r w:rsidR="000E76C0">
        <w:rPr>
          <w:rFonts w:ascii="EHUSerif" w:hAnsi="EHUSerif"/>
          <w:lang w:val="eu-ES"/>
        </w:rPr>
        <w:t>irakasle funtzionarioen kidegoetan sartzeko lehiaketen arautegian</w:t>
      </w:r>
      <w:r>
        <w:rPr>
          <w:rFonts w:ascii="EHUSerif" w:hAnsi="EHUSerif"/>
          <w:lang w:val="eu-ES"/>
        </w:rPr>
        <w:t xml:space="preserve">, Gobernu Kontseiluak </w:t>
      </w:r>
      <w:r w:rsidRPr="000E76C0">
        <w:rPr>
          <w:rFonts w:ascii="EHUSerif" w:hAnsi="EHUSerif"/>
          <w:lang w:val="eu-ES"/>
        </w:rPr>
        <w:t xml:space="preserve">2009ko maiatzaren 28an onartutakoa (2009ko </w:t>
      </w:r>
      <w:r w:rsidR="000E76C0" w:rsidRPr="000E76C0">
        <w:rPr>
          <w:rFonts w:ascii="EHUSerif" w:hAnsi="EHUSerif"/>
          <w:lang w:val="eu-ES"/>
        </w:rPr>
        <w:t>urriaren</w:t>
      </w:r>
      <w:r w:rsidRPr="000E76C0">
        <w:rPr>
          <w:rFonts w:ascii="EHUSerif" w:hAnsi="EHUSerif"/>
          <w:lang w:val="eu-ES"/>
        </w:rPr>
        <w:t xml:space="preserve"> </w:t>
      </w:r>
      <w:r w:rsidR="000E76C0" w:rsidRPr="000E76C0">
        <w:rPr>
          <w:rFonts w:ascii="EHUSerif" w:hAnsi="EHUSerif"/>
          <w:lang w:val="eu-ES"/>
        </w:rPr>
        <w:t>9</w:t>
      </w:r>
      <w:r w:rsidRPr="000E76C0">
        <w:rPr>
          <w:rFonts w:ascii="EHUSerif" w:hAnsi="EHUSerif"/>
          <w:lang w:val="eu-ES"/>
        </w:rPr>
        <w:t>ko EHAA), e</w:t>
      </w:r>
      <w:r>
        <w:rPr>
          <w:rFonts w:ascii="EHUSerif" w:hAnsi="EHUSerif"/>
          <w:lang w:val="eu-ES"/>
        </w:rPr>
        <w:t xml:space="preserve">ta baita </w:t>
      </w:r>
      <w:r w:rsidR="000E76C0">
        <w:rPr>
          <w:rFonts w:ascii="EHUSerif" w:hAnsi="EHUSerif"/>
          <w:lang w:val="eu-ES"/>
        </w:rPr>
        <w:t xml:space="preserve">1313/2007 Errege Dekretuan ere, urriaren 5ekoa, </w:t>
      </w:r>
      <w:r w:rsidR="00823AE1">
        <w:rPr>
          <w:rFonts w:ascii="EHUSerif" w:hAnsi="EHUSerif"/>
          <w:lang w:val="eu-ES"/>
        </w:rPr>
        <w:t xml:space="preserve">unibertsitateko irakasleen kidegoan sartzeko lehiaketa arautzen </w:t>
      </w:r>
      <w:r w:rsidR="00823AE1" w:rsidRPr="00823AE1">
        <w:rPr>
          <w:rFonts w:ascii="EHUSerif" w:hAnsi="EHUSerif"/>
          <w:lang w:val="eu-ES"/>
        </w:rPr>
        <w:t>duena</w:t>
      </w:r>
      <w:r w:rsidRPr="00823AE1">
        <w:rPr>
          <w:rFonts w:ascii="EHUSans" w:hAnsi="EHUSans"/>
        </w:rPr>
        <w:t xml:space="preserve"> (</w:t>
      </w:r>
      <w:r w:rsidR="00823AE1">
        <w:rPr>
          <w:rFonts w:ascii="EHUSans" w:hAnsi="EHUSans"/>
        </w:rPr>
        <w:t xml:space="preserve">2007ko </w:t>
      </w:r>
      <w:proofErr w:type="spellStart"/>
      <w:r w:rsidR="00823AE1">
        <w:rPr>
          <w:rFonts w:ascii="EHUSans" w:hAnsi="EHUSans"/>
        </w:rPr>
        <w:t>urriaren</w:t>
      </w:r>
      <w:proofErr w:type="spellEnd"/>
      <w:r w:rsidR="000E76C0" w:rsidRPr="00823AE1">
        <w:rPr>
          <w:rFonts w:ascii="EHUSans" w:hAnsi="EHUSans"/>
        </w:rPr>
        <w:t xml:space="preserve"> 8ko EAO</w:t>
      </w:r>
      <w:r w:rsidR="000E76C0">
        <w:rPr>
          <w:rFonts w:ascii="EHUSans" w:hAnsi="EHUSans"/>
        </w:rPr>
        <w:t>)</w:t>
      </w:r>
      <w:r w:rsidR="00F413CF">
        <w:rPr>
          <w:rFonts w:ascii="EHUSans" w:hAnsi="EHUSans"/>
        </w:rPr>
        <w:t>.</w:t>
      </w:r>
      <w:bookmarkStart w:id="0" w:name="_GoBack"/>
      <w:bookmarkEnd w:id="0"/>
    </w:p>
    <w:p w:rsidR="00EE6DD5" w:rsidRPr="000E76C0" w:rsidRDefault="000E76C0" w:rsidP="00010AA3">
      <w:pPr>
        <w:jc w:val="both"/>
        <w:rPr>
          <w:rFonts w:ascii="EHUSans" w:hAnsi="EHUSans"/>
          <w:lang w:val="eu-ES"/>
        </w:rPr>
      </w:pPr>
      <w:r>
        <w:rPr>
          <w:rFonts w:ascii="EHUSerif" w:hAnsi="EHUSerif"/>
          <w:b/>
        </w:rPr>
        <w:t>6</w:t>
      </w:r>
      <w:r w:rsidRPr="00A56E90">
        <w:rPr>
          <w:rFonts w:ascii="EHUSerif" w:hAnsi="EHUSerif"/>
          <w:b/>
          <w:lang w:val="eu-ES"/>
        </w:rPr>
        <w:t xml:space="preserve">) </w:t>
      </w:r>
      <w:r w:rsidR="00084D31" w:rsidRPr="00A56E90">
        <w:rPr>
          <w:rFonts w:ascii="EHUSerif" w:hAnsi="EHUSerif"/>
          <w:lang w:val="eu-ES"/>
        </w:rPr>
        <w:t>Lehiaketan sortutako gastuak (dietak, bertaratzeak, ostatua, etab.) ikastegiko administratzaileak ordaindu beharko ditu</w:t>
      </w:r>
      <w:r w:rsidR="009706E6" w:rsidRPr="000E76C0">
        <w:rPr>
          <w:rFonts w:ascii="EHUSans" w:hAnsi="EHUSans"/>
          <w:lang w:val="eu-ES"/>
        </w:rPr>
        <w:t>.</w:t>
      </w:r>
    </w:p>
    <w:p w:rsidR="005B000E" w:rsidRPr="000E76C0" w:rsidRDefault="005B000E" w:rsidP="00010AA3">
      <w:pPr>
        <w:jc w:val="both"/>
        <w:rPr>
          <w:rFonts w:ascii="EHUSans" w:hAnsi="EHUSans"/>
          <w:lang w:val="eu-ES"/>
        </w:rPr>
      </w:pPr>
    </w:p>
    <w:sectPr w:rsidR="005B000E" w:rsidRPr="000E76C0" w:rsidSect="004D73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76" w:rsidRDefault="003E4C76" w:rsidP="007F1B27">
      <w:pPr>
        <w:spacing w:after="0" w:line="240" w:lineRule="auto"/>
      </w:pPr>
      <w:r>
        <w:separator/>
      </w:r>
    </w:p>
  </w:endnote>
  <w:endnote w:type="continuationSeparator" w:id="0">
    <w:p w:rsidR="003E4C76" w:rsidRDefault="003E4C76" w:rsidP="007F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76" w:rsidRDefault="003E4C76" w:rsidP="007F1B27">
      <w:pPr>
        <w:spacing w:after="0" w:line="240" w:lineRule="auto"/>
      </w:pPr>
      <w:r>
        <w:separator/>
      </w:r>
    </w:p>
  </w:footnote>
  <w:footnote w:type="continuationSeparator" w:id="0">
    <w:p w:rsidR="003E4C76" w:rsidRDefault="003E4C76" w:rsidP="007F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3C" w:rsidRDefault="0099143C">
    <w:pPr>
      <w:pStyle w:val="Encabezado"/>
    </w:pPr>
    <w:r w:rsidRPr="007F1B27">
      <w:rPr>
        <w:noProof/>
        <w:lang w:eastAsia="es-ES"/>
      </w:rPr>
      <w:drawing>
        <wp:inline distT="0" distB="0" distL="0" distR="0">
          <wp:extent cx="1381125" cy="735321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35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27"/>
    <w:rsid w:val="00010AA3"/>
    <w:rsid w:val="00084D31"/>
    <w:rsid w:val="000D689A"/>
    <w:rsid w:val="000E0A53"/>
    <w:rsid w:val="000E76C0"/>
    <w:rsid w:val="00161BCF"/>
    <w:rsid w:val="001A6DBB"/>
    <w:rsid w:val="002E7C6B"/>
    <w:rsid w:val="002F025A"/>
    <w:rsid w:val="00344E37"/>
    <w:rsid w:val="00371861"/>
    <w:rsid w:val="00384FB5"/>
    <w:rsid w:val="003E4C76"/>
    <w:rsid w:val="00406D58"/>
    <w:rsid w:val="004D737B"/>
    <w:rsid w:val="0053551C"/>
    <w:rsid w:val="005B000E"/>
    <w:rsid w:val="00696FE9"/>
    <w:rsid w:val="0074670E"/>
    <w:rsid w:val="00761FB9"/>
    <w:rsid w:val="007D0675"/>
    <w:rsid w:val="007F1B27"/>
    <w:rsid w:val="00823AE1"/>
    <w:rsid w:val="00896735"/>
    <w:rsid w:val="009001A4"/>
    <w:rsid w:val="009706E6"/>
    <w:rsid w:val="0099143C"/>
    <w:rsid w:val="00A1319A"/>
    <w:rsid w:val="00AB2DC8"/>
    <w:rsid w:val="00B278FE"/>
    <w:rsid w:val="00B63546"/>
    <w:rsid w:val="00BB17F2"/>
    <w:rsid w:val="00BD2006"/>
    <w:rsid w:val="00BF59A0"/>
    <w:rsid w:val="00C1189D"/>
    <w:rsid w:val="00C27C9C"/>
    <w:rsid w:val="00CA09CA"/>
    <w:rsid w:val="00CE18AF"/>
    <w:rsid w:val="00D15ACC"/>
    <w:rsid w:val="00D52C17"/>
    <w:rsid w:val="00DE6ED9"/>
    <w:rsid w:val="00DF2CF5"/>
    <w:rsid w:val="00E704D6"/>
    <w:rsid w:val="00EB0869"/>
    <w:rsid w:val="00ED3A64"/>
    <w:rsid w:val="00EE6DD5"/>
    <w:rsid w:val="00F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7256"/>
  <w15:docId w15:val="{080235B1-28B6-47F4-8611-CE75175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1B27"/>
  </w:style>
  <w:style w:type="paragraph" w:styleId="Piedepgina">
    <w:name w:val="footer"/>
    <w:basedOn w:val="Normal"/>
    <w:link w:val="Piedepgina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1B27"/>
  </w:style>
  <w:style w:type="paragraph" w:styleId="Textodeglobo">
    <w:name w:val="Balloon Text"/>
    <w:basedOn w:val="Normal"/>
    <w:link w:val="TextodegloboCar"/>
    <w:uiPriority w:val="99"/>
    <w:semiHidden/>
    <w:unhideWhenUsed/>
    <w:rsid w:val="007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6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as.vicer.profesorado@ehu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bczguchc</dc:creator>
  <cp:lastModifiedBy>Laxia OLAGORTA</cp:lastModifiedBy>
  <cp:revision>2</cp:revision>
  <cp:lastPrinted>2020-01-10T12:42:00Z</cp:lastPrinted>
  <dcterms:created xsi:type="dcterms:W3CDTF">2020-01-10T13:05:00Z</dcterms:created>
  <dcterms:modified xsi:type="dcterms:W3CDTF">2020-01-10T13:05:00Z</dcterms:modified>
</cp:coreProperties>
</file>