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EC" w:rsidRDefault="006568EC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bookmarkStart w:id="0" w:name="_Toc274835423"/>
    </w:p>
    <w:p w:rsidR="00095457" w:rsidRPr="004E416D" w:rsidRDefault="000279AA" w:rsidP="00095457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r>
        <w:rPr>
          <w:rFonts w:asciiTheme="majorHAnsi" w:hAnsiTheme="majorHAnsi"/>
          <w:shd w:val="clear" w:color="auto" w:fill="FFFFFF" w:themeFill="background1"/>
          <w:lang w:val="eu-ES"/>
        </w:rPr>
        <w:t>2</w:t>
      </w:r>
      <w:r w:rsidR="00095457" w:rsidRPr="004E416D">
        <w:rPr>
          <w:rFonts w:asciiTheme="majorHAnsi" w:hAnsiTheme="majorHAnsi"/>
          <w:shd w:val="clear" w:color="auto" w:fill="FFFFFF" w:themeFill="background1"/>
          <w:lang w:val="eu-ES"/>
        </w:rPr>
        <w:t>.Eranskina</w:t>
      </w:r>
    </w:p>
    <w:p w:rsidR="006568EC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</w:pPr>
    </w:p>
    <w:p w:rsidR="00523326" w:rsidRPr="004E416D" w:rsidRDefault="00EA1221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b/>
          <w:i/>
          <w:sz w:val="24"/>
          <w:szCs w:val="24"/>
        </w:rPr>
      </w:pPr>
      <w:r w:rsidRPr="004E416D">
        <w:rPr>
          <w:rFonts w:asciiTheme="majorHAnsi" w:hAnsiTheme="majorHAnsi"/>
          <w:b/>
          <w:sz w:val="24"/>
          <w:szCs w:val="24"/>
          <w:shd w:val="clear" w:color="auto" w:fill="FFFFFF" w:themeFill="background1"/>
          <w:lang w:val="eu-ES"/>
        </w:rPr>
        <w:t>MASTER AMAIERAKO LANAREN EBALUAZIOA</w:t>
      </w:r>
    </w:p>
    <w:p w:rsidR="00CA6EAF" w:rsidRDefault="00C02FF7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  <w:lang w:val="eu-ES"/>
        </w:rPr>
      </w:pPr>
      <w:r w:rsidRPr="004E416D">
        <w:rPr>
          <w:rFonts w:asciiTheme="majorHAnsi" w:hAnsiTheme="majorHAnsi"/>
          <w:b/>
        </w:rPr>
        <w:t xml:space="preserve"> </w:t>
      </w:r>
      <w:r w:rsidR="00095457" w:rsidRPr="004E416D">
        <w:rPr>
          <w:rFonts w:asciiTheme="majorHAnsi" w:hAnsiTheme="majorHAnsi"/>
          <w:b/>
          <w:lang w:val="eu-ES"/>
        </w:rPr>
        <w:t>B</w:t>
      </w:r>
      <w:r w:rsidR="000B42CD" w:rsidRPr="004E416D">
        <w:rPr>
          <w:rFonts w:asciiTheme="majorHAnsi" w:hAnsiTheme="majorHAnsi"/>
          <w:b/>
          <w:lang w:val="eu-ES"/>
        </w:rPr>
        <w:t>errikuntza</w:t>
      </w:r>
      <w:r w:rsidR="00EA1221" w:rsidRPr="004E416D">
        <w:rPr>
          <w:rFonts w:asciiTheme="majorHAnsi" w:hAnsiTheme="majorHAnsi"/>
          <w:lang w:val="eu-ES"/>
        </w:rPr>
        <w:t xml:space="preserve"> orientazioa</w:t>
      </w:r>
    </w:p>
    <w:p w:rsidR="006568EC" w:rsidRPr="004E416D" w:rsidRDefault="006568EC" w:rsidP="00523326">
      <w:pPr>
        <w:pStyle w:val="Sinespaciado"/>
        <w:shd w:val="clear" w:color="auto" w:fill="FFFFFF" w:themeFill="background1"/>
        <w:jc w:val="center"/>
        <w:rPr>
          <w:rFonts w:asciiTheme="majorHAnsi" w:hAnsiTheme="majorHAnsi"/>
        </w:rPr>
      </w:pPr>
    </w:p>
    <w:tbl>
      <w:tblPr>
        <w:tblW w:w="4539" w:type="pct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1073"/>
      </w:tblGrid>
      <w:tr w:rsidR="006854FD" w:rsidRPr="004E416D" w:rsidTr="00953F24">
        <w:tc>
          <w:tcPr>
            <w:tcW w:w="5000" w:type="pct"/>
            <w:gridSpan w:val="2"/>
          </w:tcPr>
          <w:p w:rsidR="0031151B" w:rsidRPr="004E416D" w:rsidRDefault="00EA1221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ESPEZIALITATEA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6854FD" w:rsidRPr="004E416D" w:rsidTr="00953F24">
        <w:tc>
          <w:tcPr>
            <w:tcW w:w="5000" w:type="pct"/>
            <w:gridSpan w:val="2"/>
          </w:tcPr>
          <w:p w:rsidR="006854FD" w:rsidRPr="004E416D" w:rsidRDefault="00EA1221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EGILEA</w:t>
            </w:r>
            <w:r w:rsidR="006854FD" w:rsidRPr="004E416D">
              <w:rPr>
                <w:rFonts w:asciiTheme="majorHAnsi" w:hAnsiTheme="majorHAnsi"/>
                <w:sz w:val="22"/>
                <w:szCs w:val="22"/>
              </w:rPr>
              <w:t xml:space="preserve">:                                            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 xml:space="preserve">                           </w:t>
            </w:r>
          </w:p>
        </w:tc>
      </w:tr>
      <w:tr w:rsidR="006854FD" w:rsidRPr="004E416D" w:rsidTr="004E416D">
        <w:trPr>
          <w:trHeight w:val="317"/>
        </w:trPr>
        <w:tc>
          <w:tcPr>
            <w:tcW w:w="5000" w:type="pct"/>
            <w:gridSpan w:val="2"/>
          </w:tcPr>
          <w:p w:rsidR="006854FD" w:rsidRPr="004E416D" w:rsidRDefault="006854FD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ZUZENDARI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A</w:t>
            </w:r>
            <w:r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235DB" w:rsidRPr="004E416D" w:rsidTr="00175121">
        <w:tc>
          <w:tcPr>
            <w:tcW w:w="5000" w:type="pct"/>
            <w:gridSpan w:val="2"/>
          </w:tcPr>
          <w:p w:rsidR="001235DB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IZENBURUA:</w:t>
            </w:r>
          </w:p>
          <w:p w:rsidR="001235DB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07D32" w:rsidRPr="004E416D" w:rsidTr="00107D32">
        <w:tc>
          <w:tcPr>
            <w:tcW w:w="5000" w:type="pct"/>
            <w:gridSpan w:val="2"/>
            <w:shd w:val="clear" w:color="auto" w:fill="FBD4B4" w:themeFill="accent6" w:themeFillTint="66"/>
          </w:tcPr>
          <w:p w:rsidR="00107D32" w:rsidRPr="004E416D" w:rsidRDefault="00107D32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EPAIMAHAIA</w:t>
            </w:r>
          </w:p>
        </w:tc>
      </w:tr>
      <w:tr w:rsidR="006854FD" w:rsidRPr="004E416D" w:rsidTr="00953F24">
        <w:trPr>
          <w:trHeight w:val="411"/>
        </w:trPr>
        <w:tc>
          <w:tcPr>
            <w:tcW w:w="5000" w:type="pct"/>
            <w:gridSpan w:val="2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BURUA:</w:t>
            </w:r>
          </w:p>
          <w:p w:rsidR="00C02FF7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BOKALA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6854FD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BOKALA</w:t>
            </w:r>
            <w:r w:rsidR="00C02FF7" w:rsidRPr="004E416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BD4B4" w:themeFill="accent6" w:themeFillTint="66"/>
          </w:tcPr>
          <w:p w:rsidR="00107D32" w:rsidRPr="004E416D" w:rsidRDefault="00107D32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 xml:space="preserve">ZUZENDARIAREN KALIFIKAZIOA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107D32" w:rsidRPr="004E416D" w:rsidRDefault="00107D32" w:rsidP="005F3073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%10</w:t>
            </w:r>
          </w:p>
        </w:tc>
      </w:tr>
      <w:tr w:rsidR="00107D32" w:rsidRPr="004E416D" w:rsidTr="007C5B24">
        <w:tc>
          <w:tcPr>
            <w:tcW w:w="4448" w:type="pct"/>
            <w:shd w:val="clear" w:color="auto" w:fill="FFFFFF" w:themeFill="background1"/>
          </w:tcPr>
          <w:p w:rsidR="00107D32" w:rsidRPr="004E416D" w:rsidRDefault="00107D32" w:rsidP="00E96D33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Ikaslearen inplikazioa (1-10):</w:t>
            </w:r>
          </w:p>
        </w:tc>
        <w:tc>
          <w:tcPr>
            <w:tcW w:w="552" w:type="pct"/>
            <w:shd w:val="clear" w:color="auto" w:fill="FFFFFF" w:themeFill="background1"/>
          </w:tcPr>
          <w:p w:rsidR="00107D32" w:rsidRPr="004E416D" w:rsidRDefault="00107D32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0"/>
      <w:tr w:rsidR="006854FD" w:rsidRPr="004E416D" w:rsidTr="007C5B24">
        <w:tc>
          <w:tcPr>
            <w:tcW w:w="4448" w:type="pct"/>
            <w:shd w:val="clear" w:color="auto" w:fill="FBD4B4" w:themeFill="accent6" w:themeFillTint="66"/>
          </w:tcPr>
          <w:p w:rsidR="006854FD" w:rsidRPr="004E416D" w:rsidRDefault="00107D32" w:rsidP="004E416D">
            <w:pPr>
              <w:pStyle w:val="NOTAALPIE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4E416D">
              <w:rPr>
                <w:rFonts w:asciiTheme="majorHAnsi" w:hAnsiTheme="majorHAnsi"/>
                <w:noProof/>
                <w:sz w:val="22"/>
                <w:szCs w:val="22"/>
              </w:rPr>
              <w:t>LANAREN KALITATE AKADEMIKOA</w:t>
            </w:r>
            <w:r w:rsidR="00523326" w:rsidRPr="004E416D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6854FD" w:rsidRPr="004E416D" w:rsidRDefault="00C02FF7" w:rsidP="004E416D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07D32" w:rsidRPr="004E416D">
              <w:rPr>
                <w:rFonts w:asciiTheme="majorHAnsi" w:hAnsiTheme="majorHAnsi"/>
                <w:sz w:val="22"/>
                <w:szCs w:val="22"/>
              </w:rPr>
              <w:t>8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4E416D" w:rsidTr="007C5B24">
        <w:tc>
          <w:tcPr>
            <w:tcW w:w="4448" w:type="pct"/>
          </w:tcPr>
          <w:p w:rsidR="0079054F" w:rsidRPr="004E416D" w:rsidRDefault="00C15A24" w:rsidP="00D9703A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B32193">
              <w:rPr>
                <w:rFonts w:asciiTheme="majorHAnsi" w:hAnsiTheme="majorHAnsi"/>
                <w:sz w:val="22"/>
                <w:szCs w:val="22"/>
              </w:rPr>
              <w:t>Helburu garbiak,</w:t>
            </w:r>
            <w:r w:rsidR="00B32193" w:rsidRPr="00B32193">
              <w:rPr>
                <w:rFonts w:asciiTheme="majorHAnsi" w:hAnsiTheme="majorHAnsi"/>
                <w:sz w:val="22"/>
                <w:szCs w:val="22"/>
              </w:rPr>
              <w:t xml:space="preserve"> edukiaren garrantzia,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32193" w:rsidRPr="00B32193">
              <w:rPr>
                <w:rFonts w:asciiTheme="majorHAnsi" w:hAnsiTheme="majorHAnsi"/>
                <w:sz w:val="22"/>
                <w:szCs w:val="22"/>
              </w:rPr>
              <w:t xml:space="preserve">oinarritze osoa eta eguneratua, arloarekiko bibliografi iturri egoki eta garrantzitsuak, 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>errefer</w:t>
            </w:r>
            <w:r w:rsidR="00B32193">
              <w:rPr>
                <w:rFonts w:asciiTheme="majorHAnsi" w:hAnsiTheme="majorHAnsi"/>
                <w:sz w:val="22"/>
                <w:szCs w:val="22"/>
              </w:rPr>
              <w:t>entziazko curriculum dokumentuekin</w:t>
            </w:r>
            <w:r w:rsidR="00024142">
              <w:rPr>
                <w:rFonts w:asciiTheme="majorHAnsi" w:hAnsiTheme="majorHAnsi"/>
                <w:sz w:val="22"/>
                <w:szCs w:val="22"/>
              </w:rPr>
              <w:t xml:space="preserve"> koherentzia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 xml:space="preserve">, metodologiaren </w:t>
            </w:r>
            <w:r w:rsidR="00B32193">
              <w:rPr>
                <w:rFonts w:asciiTheme="majorHAnsi" w:hAnsiTheme="majorHAnsi"/>
                <w:sz w:val="22"/>
                <w:szCs w:val="22"/>
              </w:rPr>
              <w:t xml:space="preserve">egokitasuna, 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>erabilitako</w:t>
            </w:r>
            <w:r w:rsidR="00B32193">
              <w:rPr>
                <w:rFonts w:asciiTheme="majorHAnsi" w:hAnsiTheme="majorHAnsi"/>
                <w:sz w:val="22"/>
                <w:szCs w:val="22"/>
              </w:rPr>
              <w:t xml:space="preserve"> eta prestatutako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 xml:space="preserve"> material eta bitartekoak, proposamenaren bideragarritasuna, baliagarritasuna, berrikuntza eta jatorrizko ekarpenak</w:t>
            </w:r>
            <w:r w:rsidR="00B3219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B32193">
              <w:rPr>
                <w:rFonts w:asciiTheme="majorHAnsi" w:hAnsiTheme="majorHAnsi"/>
                <w:sz w:val="22"/>
                <w:szCs w:val="22"/>
              </w:rPr>
              <w:t>emaitzei buruzko eztabaida</w:t>
            </w:r>
            <w:r w:rsidR="00B32193">
              <w:rPr>
                <w:rFonts w:asciiTheme="majorHAnsi" w:hAnsiTheme="majorHAnsi"/>
                <w:sz w:val="22"/>
                <w:szCs w:val="22"/>
              </w:rPr>
              <w:t xml:space="preserve"> eta hausnarketa</w:t>
            </w:r>
            <w:r w:rsidR="00D9703A">
              <w:rPr>
                <w:rFonts w:asciiTheme="majorHAnsi" w:hAnsiTheme="majorHAnsi"/>
                <w:sz w:val="22"/>
                <w:szCs w:val="22"/>
              </w:rPr>
              <w:t>, h</w:t>
            </w:r>
            <w:r w:rsidR="0079054F" w:rsidRPr="004E416D">
              <w:rPr>
                <w:rFonts w:asciiTheme="majorHAnsi" w:hAnsiTheme="majorHAnsi"/>
                <w:sz w:val="22"/>
                <w:szCs w:val="22"/>
              </w:rPr>
              <w:t>izkera</w:t>
            </w:r>
            <w:r w:rsidR="00D9703A">
              <w:rPr>
                <w:rFonts w:asciiTheme="majorHAnsi" w:hAnsiTheme="majorHAnsi"/>
                <w:sz w:val="22"/>
                <w:szCs w:val="22"/>
              </w:rPr>
              <w:t xml:space="preserve"> eta sintaxia</w:t>
            </w:r>
            <w:r w:rsidR="0079054F" w:rsidRPr="004E416D">
              <w:rPr>
                <w:rFonts w:asciiTheme="majorHAnsi" w:hAnsiTheme="majorHAnsi"/>
                <w:sz w:val="22"/>
                <w:szCs w:val="22"/>
              </w:rPr>
              <w:t xml:space="preserve"> zuzenaren erabilera</w:t>
            </w:r>
          </w:p>
        </w:tc>
        <w:tc>
          <w:tcPr>
            <w:tcW w:w="552" w:type="pct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2FF7" w:rsidRPr="004E416D" w:rsidTr="007C5B24">
        <w:tc>
          <w:tcPr>
            <w:tcW w:w="4448" w:type="pct"/>
            <w:shd w:val="clear" w:color="auto" w:fill="FBD4B4" w:themeFill="accent6" w:themeFillTint="66"/>
          </w:tcPr>
          <w:p w:rsidR="00C02FF7" w:rsidRPr="004E416D" w:rsidRDefault="001235DB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AURKEZPENA ETA DEFENTSA</w:t>
            </w:r>
          </w:p>
        </w:tc>
        <w:tc>
          <w:tcPr>
            <w:tcW w:w="552" w:type="pct"/>
            <w:shd w:val="clear" w:color="auto" w:fill="FBD4B4" w:themeFill="accent6" w:themeFillTint="66"/>
          </w:tcPr>
          <w:p w:rsidR="00C02FF7" w:rsidRPr="004E416D" w:rsidRDefault="00C02FF7" w:rsidP="007C5B24">
            <w:pPr>
              <w:pStyle w:val="NOTAALPI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%</w:t>
            </w:r>
            <w:r w:rsidR="001235DB" w:rsidRPr="004E416D">
              <w:rPr>
                <w:rFonts w:asciiTheme="majorHAnsi" w:hAnsiTheme="majorHAnsi"/>
                <w:sz w:val="22"/>
                <w:szCs w:val="22"/>
              </w:rPr>
              <w:t>1</w:t>
            </w:r>
            <w:r w:rsidR="00EA1221" w:rsidRPr="004E416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C02FF7" w:rsidRPr="004E416D" w:rsidTr="007C5B24">
        <w:tc>
          <w:tcPr>
            <w:tcW w:w="4448" w:type="pct"/>
            <w:shd w:val="clear" w:color="auto" w:fill="FFFFFF" w:themeFill="background1"/>
          </w:tcPr>
          <w:p w:rsidR="00AB3042" w:rsidRPr="004E416D" w:rsidRDefault="0009545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6568EC">
              <w:rPr>
                <w:rFonts w:asciiTheme="majorHAnsi" w:hAnsiTheme="majorHAnsi" w:cs="Arial"/>
                <w:sz w:val="22"/>
                <w:szCs w:val="22"/>
              </w:rPr>
              <w:t>Komunikazio trebetasunak eta irakaskuntzarako gaitasun orokorrak</w:t>
            </w:r>
            <w:r w:rsidRPr="004E416D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Pr="00C15A24">
              <w:rPr>
                <w:rFonts w:asciiTheme="majorHAnsi" w:hAnsiTheme="majorHAnsi"/>
                <w:sz w:val="22"/>
                <w:szCs w:val="22"/>
              </w:rPr>
              <w:t>Azalpenaren argitasuna, hizkuntzaren erabilera zuzena, sintesirako gaitasuna, argudiatzeko gaitasuna, epaimahaiak egindako galderei emandako erantzunen egokitasuna</w:t>
            </w:r>
          </w:p>
        </w:tc>
        <w:tc>
          <w:tcPr>
            <w:tcW w:w="552" w:type="pct"/>
            <w:shd w:val="clear" w:color="auto" w:fill="FFFFFF" w:themeFill="background1"/>
          </w:tcPr>
          <w:p w:rsidR="00C02FF7" w:rsidRPr="004E416D" w:rsidRDefault="00C02FF7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D3F23" w:rsidRPr="004E416D" w:rsidTr="007C5B24">
        <w:tc>
          <w:tcPr>
            <w:tcW w:w="4448" w:type="pct"/>
            <w:shd w:val="clear" w:color="auto" w:fill="C6D9F1" w:themeFill="text2" w:themeFillTint="33"/>
          </w:tcPr>
          <w:p w:rsidR="00107D32" w:rsidRPr="004E416D" w:rsidRDefault="00953F24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4E416D">
              <w:rPr>
                <w:rFonts w:asciiTheme="majorHAnsi" w:hAnsiTheme="majorHAnsi"/>
                <w:sz w:val="22"/>
                <w:szCs w:val="22"/>
              </w:rPr>
              <w:t>KALIFIKAZIOA</w:t>
            </w:r>
            <w:r w:rsidR="00095457" w:rsidRPr="004E416D">
              <w:rPr>
                <w:rFonts w:asciiTheme="majorHAnsi" w:hAnsiTheme="majorHAnsi"/>
                <w:sz w:val="22"/>
                <w:szCs w:val="22"/>
              </w:rPr>
              <w:t xml:space="preserve"> GUZTIRA</w:t>
            </w:r>
          </w:p>
        </w:tc>
        <w:tc>
          <w:tcPr>
            <w:tcW w:w="552" w:type="pct"/>
            <w:shd w:val="clear" w:color="auto" w:fill="C6D9F1" w:themeFill="text2" w:themeFillTint="33"/>
          </w:tcPr>
          <w:p w:rsidR="008D3F23" w:rsidRPr="004E416D" w:rsidRDefault="008D3F23" w:rsidP="004E416D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483C" w:rsidRPr="004E416D" w:rsidTr="005F3073">
        <w:trPr>
          <w:trHeight w:val="286"/>
        </w:trPr>
        <w:tc>
          <w:tcPr>
            <w:tcW w:w="5000" w:type="pct"/>
            <w:gridSpan w:val="2"/>
            <w:shd w:val="clear" w:color="auto" w:fill="auto"/>
          </w:tcPr>
          <w:p w:rsidR="00BE483C" w:rsidRDefault="00BE483C" w:rsidP="007C5B2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EPAIMAHAIAREN BALORAZIO KUALITATIBOA</w:t>
            </w:r>
            <w:r w:rsidR="002C1E18">
              <w:rPr>
                <w:rFonts w:asciiTheme="majorHAnsi" w:hAnsiTheme="majorHAnsi"/>
              </w:rPr>
              <w:t xml:space="preserve"> (</w:t>
            </w:r>
            <w:proofErr w:type="spellStart"/>
            <w:r w:rsidR="002C1E18">
              <w:rPr>
                <w:rFonts w:asciiTheme="majorHAnsi" w:hAnsiTheme="majorHAnsi"/>
              </w:rPr>
              <w:t>aurreko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irizipideen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inguruan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azalpenak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edo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komentarioak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emateko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aukera</w:t>
            </w:r>
            <w:proofErr w:type="spellEnd"/>
            <w:r w:rsidR="002C1E18">
              <w:rPr>
                <w:rFonts w:asciiTheme="majorHAnsi" w:hAnsiTheme="majorHAnsi"/>
              </w:rPr>
              <w:t xml:space="preserve">, </w:t>
            </w:r>
            <w:proofErr w:type="spellStart"/>
            <w:r w:rsidR="002C1E18">
              <w:rPr>
                <w:rFonts w:asciiTheme="majorHAnsi" w:hAnsiTheme="majorHAnsi"/>
              </w:rPr>
              <w:t>batez</w:t>
            </w:r>
            <w:proofErr w:type="spellEnd"/>
            <w:r w:rsidR="002C1E18">
              <w:rPr>
                <w:rFonts w:asciiTheme="majorHAnsi" w:hAnsiTheme="majorHAnsi"/>
              </w:rPr>
              <w:t xml:space="preserve"> ere </w:t>
            </w:r>
            <w:proofErr w:type="spellStart"/>
            <w:r w:rsidR="002C1E18">
              <w:rPr>
                <w:rFonts w:asciiTheme="majorHAnsi" w:hAnsiTheme="majorHAnsi"/>
              </w:rPr>
              <w:t>lanak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ez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badu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defentsa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gainditzen</w:t>
            </w:r>
            <w:proofErr w:type="spellEnd"/>
            <w:r w:rsidR="002C1E18">
              <w:rPr>
                <w:rFonts w:asciiTheme="majorHAnsi" w:hAnsiTheme="majorHAnsi"/>
              </w:rPr>
              <w:t xml:space="preserve"> eta </w:t>
            </w:r>
            <w:proofErr w:type="spellStart"/>
            <w:r w:rsidR="002C1E18">
              <w:rPr>
                <w:rFonts w:asciiTheme="majorHAnsi" w:hAnsiTheme="majorHAnsi"/>
              </w:rPr>
              <w:t>hobetu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beharrean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badago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hurrengo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deialdi</w:t>
            </w:r>
            <w:proofErr w:type="spellEnd"/>
            <w:r w:rsidR="002C1E18">
              <w:rPr>
                <w:rFonts w:asciiTheme="majorHAnsi" w:hAnsiTheme="majorHAnsi"/>
              </w:rPr>
              <w:t xml:space="preserve"> </w:t>
            </w:r>
            <w:proofErr w:type="spellStart"/>
            <w:r w:rsidR="002C1E18">
              <w:rPr>
                <w:rFonts w:asciiTheme="majorHAnsi" w:hAnsiTheme="majorHAnsi"/>
              </w:rPr>
              <w:t>baterako</w:t>
            </w:r>
            <w:proofErr w:type="spellEnd"/>
            <w:r w:rsidR="002C1E18">
              <w:rPr>
                <w:rFonts w:asciiTheme="majorHAnsi" w:hAnsiTheme="majorHAnsi"/>
              </w:rPr>
              <w:t>):</w:t>
            </w: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  <w:bookmarkStart w:id="1" w:name="_GoBack"/>
            <w:bookmarkEnd w:id="1"/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D16F4" w:rsidRDefault="002D16F4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6568EC" w:rsidRDefault="006568EC" w:rsidP="004E416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165E8" w:rsidRPr="004E416D" w:rsidRDefault="00C165E8" w:rsidP="006E70EA">
      <w:pPr>
        <w:pStyle w:val="NOTAALPIE"/>
        <w:rPr>
          <w:rFonts w:asciiTheme="majorHAnsi" w:hAnsiTheme="majorHAnsi"/>
          <w:sz w:val="22"/>
          <w:szCs w:val="22"/>
        </w:rPr>
      </w:pPr>
    </w:p>
    <w:sectPr w:rsidR="00C165E8" w:rsidRPr="004E416D" w:rsidSect="00523326">
      <w:headerReference w:type="default" r:id="rId8"/>
      <w:footerReference w:type="default" r:id="rId9"/>
      <w:pgSz w:w="11906" w:h="16838"/>
      <w:pgMar w:top="779" w:right="849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31" w:rsidRDefault="00E27431" w:rsidP="00951429">
      <w:pPr>
        <w:spacing w:after="0" w:line="240" w:lineRule="auto"/>
      </w:pPr>
      <w:r>
        <w:separator/>
      </w:r>
    </w:p>
  </w:endnote>
  <w:endnote w:type="continuationSeparator" w:id="0">
    <w:p w:rsidR="00E27431" w:rsidRDefault="00E27431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FD" w:rsidRDefault="006854FD" w:rsidP="001900AC">
    <w:pPr>
      <w:pStyle w:val="Piedepgina"/>
      <w:jc w:val="right"/>
    </w:pPr>
  </w:p>
  <w:p w:rsidR="006854FD" w:rsidRDefault="006854FD" w:rsidP="001900AC">
    <w:pPr>
      <w:pStyle w:val="Piedepgina"/>
      <w:jc w:val="right"/>
    </w:pPr>
  </w:p>
  <w:p w:rsidR="006854FD" w:rsidRPr="001900AC" w:rsidRDefault="006854FD" w:rsidP="001900A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31" w:rsidRDefault="00E27431" w:rsidP="00951429">
      <w:pPr>
        <w:spacing w:after="0" w:line="240" w:lineRule="auto"/>
      </w:pPr>
      <w:r>
        <w:separator/>
      </w:r>
    </w:p>
  </w:footnote>
  <w:footnote w:type="continuationSeparator" w:id="0">
    <w:p w:rsidR="00E27431" w:rsidRDefault="00E27431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7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73"/>
    </w:tblGrid>
    <w:tr w:rsidR="00731FBE" w:rsidRPr="00A44531" w:rsidTr="00523326">
      <w:trPr>
        <w:trHeight w:val="658"/>
      </w:trPr>
      <w:tc>
        <w:tcPr>
          <w:tcW w:w="10973" w:type="dxa"/>
        </w:tcPr>
        <w:p w:rsidR="00731FBE" w:rsidRPr="000A39B0" w:rsidRDefault="00731FBE" w:rsidP="00735F19">
          <w:pPr>
            <w:pStyle w:val="Piedepgina"/>
            <w:tabs>
              <w:tab w:val="clear" w:pos="4252"/>
              <w:tab w:val="clear" w:pos="8504"/>
              <w:tab w:val="left" w:pos="3750"/>
            </w:tabs>
            <w:rPr>
              <w:rFonts w:ascii="EHUSerif" w:hAnsi="EHUSerif"/>
              <w:sz w:val="16"/>
              <w:szCs w:val="16"/>
            </w:rPr>
          </w:pPr>
          <w:r>
            <w:rPr>
              <w:rFonts w:ascii="EHUSerif" w:hAnsi="EHUSerif"/>
              <w:sz w:val="16"/>
              <w:szCs w:val="16"/>
            </w:rPr>
            <w:t xml:space="preserve">         </w:t>
          </w:r>
          <w:r w:rsidRPr="005C5E90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4435" cy="546926"/>
                <wp:effectExtent l="19050" t="0" r="5715" b="0"/>
                <wp:docPr id="1" name="Imagen 1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46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1FBE" w:rsidRPr="00A44531" w:rsidTr="00523326">
      <w:trPr>
        <w:trHeight w:val="720"/>
      </w:trPr>
      <w:tc>
        <w:tcPr>
          <w:tcW w:w="10973" w:type="dxa"/>
        </w:tcPr>
        <w:p w:rsidR="00731FBE" w:rsidRPr="00E839EC" w:rsidRDefault="00E27431" w:rsidP="002D16F4">
          <w:pPr>
            <w:pStyle w:val="Piedepgina"/>
            <w:tabs>
              <w:tab w:val="clear" w:pos="4252"/>
            </w:tabs>
            <w:ind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sz w:val="18"/>
              <w:szCs w:val="18"/>
              <w:lang w:eastAsia="es-ES"/>
            </w:rPr>
            <w:pict>
              <v:group id="Group 1" o:spid="_x0000_s2049" style="position:absolute;left:0;text-align:left;margin-left:190.4pt;margin-top:16.25pt;width:348.05pt;height:15.95pt;z-index:251663360;mso-position-horizontal-relative:text;mso-position-vertical-relative:text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1" type="#_x0000_t202" style="position:absolute;left:4199;top:2051;width:6961;height:2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" stroked="f">
                  <v:textbox inset="0,0,2mm,0">
                    <w:txbxContent>
                      <w:p w:rsidR="00731FBE" w:rsidRPr="00E839EC" w:rsidRDefault="00731FBE" w:rsidP="002D16F4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0"/>
                            <w:szCs w:val="10"/>
                            <w:lang w:val="es-ES_tradnl"/>
                          </w:rPr>
                        </w:pPr>
                        <w:r w:rsidRPr="00E839EC"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  <w:lang w:val="es-ES_tradnl"/>
                          </w:rPr>
                          <w:t>Derrigorrezko bigarren hezkuntzako, batxilergoko, lanbide heziketako eta hizkuntzen irakaskuntzako irakasleen prestakuntza unibertsitate masterra.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2050" type="#_x0000_t32" style="position:absolute;left:4223;top:2370;width:66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" strokecolor="#f2f2f2 [3052]"/>
              </v:group>
            </w:pict>
          </w:r>
          <w:r w:rsidR="00731FBE" w:rsidRPr="00E839EC">
            <w:rPr>
              <w:sz w:val="10"/>
              <w:szCs w:val="10"/>
            </w:rPr>
            <w:t xml:space="preserve">     </w:t>
          </w:r>
          <w:r w:rsidR="009B4F59" w:rsidRPr="00E839EC">
            <w:rPr>
              <w:sz w:val="10"/>
              <w:szCs w:val="10"/>
            </w:rPr>
            <w:t xml:space="preserve">                                                 </w:t>
          </w:r>
          <w:r w:rsidR="004E1584" w:rsidRPr="00E839EC">
            <w:rPr>
              <w:sz w:val="10"/>
              <w:szCs w:val="10"/>
            </w:rPr>
            <w:t xml:space="preserve">                                                                      </w:t>
          </w:r>
          <w:r w:rsidR="009B4F59" w:rsidRPr="00E839EC">
            <w:rPr>
              <w:sz w:val="10"/>
              <w:szCs w:val="10"/>
            </w:rPr>
            <w:t xml:space="preserve">                                 </w:t>
          </w:r>
          <w:r w:rsidR="00731FBE" w:rsidRPr="00E839EC">
            <w:rPr>
              <w:sz w:val="10"/>
              <w:szCs w:val="10"/>
            </w:rPr>
            <w:t xml:space="preserve">          </w:t>
          </w:r>
          <w:r w:rsidR="00731FBE" w:rsidRPr="00E839EC">
            <w:rPr>
              <w:rFonts w:ascii="EHUSans" w:hAnsi="EHUSans"/>
              <w:sz w:val="32"/>
              <w:szCs w:val="32"/>
            </w:rPr>
            <w:t>BBLH</w:t>
          </w:r>
          <w:r w:rsidR="002D16F4" w:rsidRPr="00E839EC">
            <w:rPr>
              <w:rFonts w:ascii="EHUSans" w:hAnsi="EHUSans"/>
              <w:sz w:val="32"/>
              <w:szCs w:val="32"/>
            </w:rPr>
            <w:t xml:space="preserve"> </w:t>
          </w:r>
          <w:proofErr w:type="spellStart"/>
          <w:r w:rsidR="002D16F4" w:rsidRPr="00E839EC">
            <w:rPr>
              <w:rFonts w:ascii="EHUSans" w:hAnsi="EHUSans"/>
              <w:sz w:val="32"/>
              <w:szCs w:val="32"/>
            </w:rPr>
            <w:t>masterra</w:t>
          </w:r>
          <w:proofErr w:type="spellEnd"/>
        </w:p>
      </w:tc>
    </w:tr>
  </w:tbl>
  <w:p w:rsidR="00731FBE" w:rsidRPr="00A44531" w:rsidRDefault="00731FBE" w:rsidP="00647D91">
    <w:pPr>
      <w:pStyle w:val="Encabezado"/>
      <w:tabs>
        <w:tab w:val="clear" w:pos="4252"/>
        <w:tab w:val="clear" w:pos="8504"/>
        <w:tab w:val="right" w:pos="13041"/>
      </w:tabs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B74"/>
    <w:multiLevelType w:val="hybridMultilevel"/>
    <w:tmpl w:val="B6323350"/>
    <w:lvl w:ilvl="0" w:tplc="6D1C5172">
      <w:numFmt w:val="bullet"/>
      <w:lvlText w:val="-"/>
      <w:lvlJc w:val="left"/>
      <w:pPr>
        <w:ind w:left="36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600"/>
    <w:multiLevelType w:val="hybridMultilevel"/>
    <w:tmpl w:val="1B304820"/>
    <w:lvl w:ilvl="0" w:tplc="6D1C5172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25BB6"/>
    <w:multiLevelType w:val="hybridMultilevel"/>
    <w:tmpl w:val="4A38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7A3"/>
    <w:rsid w:val="00007B88"/>
    <w:rsid w:val="00010B18"/>
    <w:rsid w:val="00024142"/>
    <w:rsid w:val="000279AA"/>
    <w:rsid w:val="000304CD"/>
    <w:rsid w:val="00032CDA"/>
    <w:rsid w:val="00035E95"/>
    <w:rsid w:val="000360E1"/>
    <w:rsid w:val="00064FE2"/>
    <w:rsid w:val="00066BCF"/>
    <w:rsid w:val="000712BF"/>
    <w:rsid w:val="0007230D"/>
    <w:rsid w:val="00095457"/>
    <w:rsid w:val="000A38A5"/>
    <w:rsid w:val="000A39B0"/>
    <w:rsid w:val="000B42CD"/>
    <w:rsid w:val="000E1D36"/>
    <w:rsid w:val="000E6427"/>
    <w:rsid w:val="000F699E"/>
    <w:rsid w:val="00107D32"/>
    <w:rsid w:val="00115CB8"/>
    <w:rsid w:val="001235DB"/>
    <w:rsid w:val="00143576"/>
    <w:rsid w:val="001451B7"/>
    <w:rsid w:val="00154922"/>
    <w:rsid w:val="00174F14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1F47C1"/>
    <w:rsid w:val="00200C9E"/>
    <w:rsid w:val="00213FBA"/>
    <w:rsid w:val="00230EDB"/>
    <w:rsid w:val="00250E72"/>
    <w:rsid w:val="002552D8"/>
    <w:rsid w:val="00256214"/>
    <w:rsid w:val="00276A76"/>
    <w:rsid w:val="002A6249"/>
    <w:rsid w:val="002C1E18"/>
    <w:rsid w:val="002D16F4"/>
    <w:rsid w:val="002E037F"/>
    <w:rsid w:val="002F50B8"/>
    <w:rsid w:val="00304712"/>
    <w:rsid w:val="0031151B"/>
    <w:rsid w:val="00320F0E"/>
    <w:rsid w:val="00340356"/>
    <w:rsid w:val="00340DE8"/>
    <w:rsid w:val="0039486F"/>
    <w:rsid w:val="003B70A9"/>
    <w:rsid w:val="003F6F1B"/>
    <w:rsid w:val="004437BC"/>
    <w:rsid w:val="004513B6"/>
    <w:rsid w:val="00452C33"/>
    <w:rsid w:val="00461DA5"/>
    <w:rsid w:val="004A1383"/>
    <w:rsid w:val="004D25BF"/>
    <w:rsid w:val="004D7C8E"/>
    <w:rsid w:val="004E1584"/>
    <w:rsid w:val="004E24D1"/>
    <w:rsid w:val="004E416D"/>
    <w:rsid w:val="004E6E51"/>
    <w:rsid w:val="004F2F47"/>
    <w:rsid w:val="00502338"/>
    <w:rsid w:val="00502DA8"/>
    <w:rsid w:val="00513CCE"/>
    <w:rsid w:val="00523326"/>
    <w:rsid w:val="005312B9"/>
    <w:rsid w:val="005414A7"/>
    <w:rsid w:val="005509D3"/>
    <w:rsid w:val="005C5E90"/>
    <w:rsid w:val="005E4F5D"/>
    <w:rsid w:val="005F3073"/>
    <w:rsid w:val="006322F1"/>
    <w:rsid w:val="00647D91"/>
    <w:rsid w:val="006568EC"/>
    <w:rsid w:val="0066180D"/>
    <w:rsid w:val="006736C9"/>
    <w:rsid w:val="0067426B"/>
    <w:rsid w:val="00681C8F"/>
    <w:rsid w:val="00683BD7"/>
    <w:rsid w:val="006854FD"/>
    <w:rsid w:val="006A7308"/>
    <w:rsid w:val="006C2838"/>
    <w:rsid w:val="006E3D4A"/>
    <w:rsid w:val="006E70EA"/>
    <w:rsid w:val="006E746B"/>
    <w:rsid w:val="006F0335"/>
    <w:rsid w:val="006F3D96"/>
    <w:rsid w:val="00707B91"/>
    <w:rsid w:val="00710220"/>
    <w:rsid w:val="00711B36"/>
    <w:rsid w:val="007161B2"/>
    <w:rsid w:val="007219D9"/>
    <w:rsid w:val="00731FBE"/>
    <w:rsid w:val="00735F19"/>
    <w:rsid w:val="00762E0C"/>
    <w:rsid w:val="0079054F"/>
    <w:rsid w:val="007A3B6D"/>
    <w:rsid w:val="007A55B1"/>
    <w:rsid w:val="007B1708"/>
    <w:rsid w:val="007C3FE8"/>
    <w:rsid w:val="007C47BD"/>
    <w:rsid w:val="007C5B24"/>
    <w:rsid w:val="007D203D"/>
    <w:rsid w:val="007E6CFF"/>
    <w:rsid w:val="007F52F1"/>
    <w:rsid w:val="00802FB1"/>
    <w:rsid w:val="0081430A"/>
    <w:rsid w:val="00817887"/>
    <w:rsid w:val="00821765"/>
    <w:rsid w:val="00823273"/>
    <w:rsid w:val="00836A0E"/>
    <w:rsid w:val="0086277A"/>
    <w:rsid w:val="00864766"/>
    <w:rsid w:val="00890A0B"/>
    <w:rsid w:val="008936C0"/>
    <w:rsid w:val="008967DB"/>
    <w:rsid w:val="008A2A14"/>
    <w:rsid w:val="008C4254"/>
    <w:rsid w:val="008D3F23"/>
    <w:rsid w:val="008E04FC"/>
    <w:rsid w:val="008E4391"/>
    <w:rsid w:val="008E6D2B"/>
    <w:rsid w:val="008F3627"/>
    <w:rsid w:val="008F6C19"/>
    <w:rsid w:val="00913F55"/>
    <w:rsid w:val="00951429"/>
    <w:rsid w:val="00952BDA"/>
    <w:rsid w:val="00953F24"/>
    <w:rsid w:val="0096150C"/>
    <w:rsid w:val="00966ACC"/>
    <w:rsid w:val="009700A3"/>
    <w:rsid w:val="0097681A"/>
    <w:rsid w:val="009869EE"/>
    <w:rsid w:val="00993C08"/>
    <w:rsid w:val="009A1BE3"/>
    <w:rsid w:val="009A65F6"/>
    <w:rsid w:val="009A73F5"/>
    <w:rsid w:val="009B071A"/>
    <w:rsid w:val="009B4F59"/>
    <w:rsid w:val="009B7BA4"/>
    <w:rsid w:val="009C4051"/>
    <w:rsid w:val="009E1026"/>
    <w:rsid w:val="009E7D0D"/>
    <w:rsid w:val="00A03EEF"/>
    <w:rsid w:val="00A243C9"/>
    <w:rsid w:val="00A365ED"/>
    <w:rsid w:val="00A44531"/>
    <w:rsid w:val="00A71DD2"/>
    <w:rsid w:val="00A866D6"/>
    <w:rsid w:val="00AA10AF"/>
    <w:rsid w:val="00AA36C7"/>
    <w:rsid w:val="00AB3042"/>
    <w:rsid w:val="00AE391C"/>
    <w:rsid w:val="00B027A3"/>
    <w:rsid w:val="00B12943"/>
    <w:rsid w:val="00B27566"/>
    <w:rsid w:val="00B32193"/>
    <w:rsid w:val="00B34F16"/>
    <w:rsid w:val="00B44707"/>
    <w:rsid w:val="00B52EBF"/>
    <w:rsid w:val="00B76662"/>
    <w:rsid w:val="00B832E9"/>
    <w:rsid w:val="00B94903"/>
    <w:rsid w:val="00BE483C"/>
    <w:rsid w:val="00C02FF7"/>
    <w:rsid w:val="00C13327"/>
    <w:rsid w:val="00C14815"/>
    <w:rsid w:val="00C15A24"/>
    <w:rsid w:val="00C165E8"/>
    <w:rsid w:val="00C16B81"/>
    <w:rsid w:val="00C317D3"/>
    <w:rsid w:val="00C37C75"/>
    <w:rsid w:val="00C45AE4"/>
    <w:rsid w:val="00C76517"/>
    <w:rsid w:val="00CA1C6E"/>
    <w:rsid w:val="00CA275D"/>
    <w:rsid w:val="00CA6EAF"/>
    <w:rsid w:val="00CC15F5"/>
    <w:rsid w:val="00CD08DB"/>
    <w:rsid w:val="00CD629D"/>
    <w:rsid w:val="00CF3DBA"/>
    <w:rsid w:val="00D16841"/>
    <w:rsid w:val="00D20B5F"/>
    <w:rsid w:val="00D23544"/>
    <w:rsid w:val="00D52335"/>
    <w:rsid w:val="00D75AD8"/>
    <w:rsid w:val="00D9703A"/>
    <w:rsid w:val="00DB4BF5"/>
    <w:rsid w:val="00DD4BD2"/>
    <w:rsid w:val="00E21359"/>
    <w:rsid w:val="00E2455F"/>
    <w:rsid w:val="00E27431"/>
    <w:rsid w:val="00E54E81"/>
    <w:rsid w:val="00E710AC"/>
    <w:rsid w:val="00E7389A"/>
    <w:rsid w:val="00E839EC"/>
    <w:rsid w:val="00E96D33"/>
    <w:rsid w:val="00EA1221"/>
    <w:rsid w:val="00EA78FB"/>
    <w:rsid w:val="00ED19A9"/>
    <w:rsid w:val="00EE3D65"/>
    <w:rsid w:val="00EE6579"/>
    <w:rsid w:val="00F16519"/>
    <w:rsid w:val="00F16AC6"/>
    <w:rsid w:val="00F21D70"/>
    <w:rsid w:val="00F37976"/>
    <w:rsid w:val="00F472A5"/>
    <w:rsid w:val="00F53EE7"/>
    <w:rsid w:val="00F71029"/>
    <w:rsid w:val="00F864B4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65605888-0F08-4B31-8054-CA642506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6E70EA"/>
    <w:pPr>
      <w:tabs>
        <w:tab w:val="left" w:pos="2831"/>
      </w:tabs>
      <w:spacing w:after="0" w:line="240" w:lineRule="auto"/>
      <w:jc w:val="both"/>
    </w:pPr>
    <w:rPr>
      <w:rFonts w:ascii="Verdana" w:eastAsia="SimSun" w:hAnsi="Verdana"/>
      <w:sz w:val="18"/>
      <w:szCs w:val="18"/>
      <w:lang w:val="eu-ES" w:eastAsia="zh-CN"/>
    </w:rPr>
  </w:style>
  <w:style w:type="character" w:customStyle="1" w:styleId="NOTAALPIECar">
    <w:name w:val="NOTA AL PIE Car"/>
    <w:link w:val="NOTAALPIE"/>
    <w:uiPriority w:val="99"/>
    <w:locked/>
    <w:rsid w:val="006E70EA"/>
    <w:rPr>
      <w:rFonts w:ascii="Verdana" w:eastAsia="SimSun" w:hAnsi="Verdana" w:cs="Times New Roman"/>
      <w:sz w:val="18"/>
      <w:szCs w:val="18"/>
      <w:lang w:val="eu-ES" w:eastAsia="zh-CN"/>
    </w:rPr>
  </w:style>
  <w:style w:type="paragraph" w:styleId="Sinespaciado">
    <w:name w:val="No Spacing"/>
    <w:uiPriority w:val="1"/>
    <w:qFormat/>
    <w:rsid w:val="006854FD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22BA-44D6-4152-89E0-FFA0E7D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196</Words>
  <Characters>1092</Characters>
  <Application>Microsoft Office Word</Application>
  <DocSecurity>0</DocSecurity>
  <Lines>22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28</cp:revision>
  <cp:lastPrinted>2017-06-13T06:28:00Z</cp:lastPrinted>
  <dcterms:created xsi:type="dcterms:W3CDTF">2020-07-06T10:27:00Z</dcterms:created>
  <dcterms:modified xsi:type="dcterms:W3CDTF">2021-12-01T21:47:00Z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