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10" w:rsidRPr="005C7384" w:rsidRDefault="00384F63" w:rsidP="005C7384">
      <w:pPr>
        <w:pStyle w:val="2izenburua"/>
      </w:pPr>
      <w:bookmarkStart w:id="0" w:name="_Toc44327859"/>
      <w:bookmarkStart w:id="1" w:name="_GoBack"/>
      <w:bookmarkEnd w:id="1"/>
      <w:r w:rsidRPr="005C7384">
        <w:t>PRACTICUM II</w:t>
      </w:r>
      <w:r w:rsidR="001C3710" w:rsidRPr="005C7384">
        <w:t xml:space="preserve"> </w:t>
      </w:r>
    </w:p>
    <w:p w:rsidR="00DA1279" w:rsidRPr="00384F63" w:rsidRDefault="001C3710" w:rsidP="005C7384">
      <w:pPr>
        <w:pStyle w:val="2izenburua"/>
      </w:pPr>
      <w:r w:rsidRPr="005C7384">
        <w:rPr>
          <w:u w:val="none"/>
        </w:rPr>
        <w:t>EBALUAZIO ORRIA.</w:t>
      </w:r>
      <w:r w:rsidRPr="00384F63">
        <w:t xml:space="preserve"> </w:t>
      </w:r>
      <w:r w:rsidR="00DA1279" w:rsidRPr="005C7384">
        <w:t>FAKULTATEKO TUTO</w:t>
      </w:r>
      <w:r w:rsidRPr="005C7384">
        <w:t>REA</w:t>
      </w:r>
      <w:bookmarkEnd w:id="0"/>
    </w:p>
    <w:p w:rsidR="00DA1279" w:rsidRPr="00384F63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360" w:lineRule="auto"/>
        <w:ind w:right="-1"/>
        <w:rPr>
          <w:rFonts w:eastAsia="EHUSans"/>
          <w:color w:val="000000"/>
          <w:sz w:val="24"/>
          <w:szCs w:val="24"/>
        </w:rPr>
      </w:pPr>
      <w:r w:rsidRPr="00384F63">
        <w:rPr>
          <w:rFonts w:eastAsia="EHUSans"/>
          <w:color w:val="000000"/>
          <w:sz w:val="24"/>
          <w:szCs w:val="24"/>
        </w:rPr>
        <w:t>IKASTETXEKO TUTOREAREN IZEN-ABIZENAK:  ……………………………………….……………………………………………</w:t>
      </w:r>
      <w:r w:rsidRPr="00914119">
        <w:rPr>
          <w:rFonts w:eastAsia="EHUSans"/>
          <w:color w:val="000000"/>
          <w:sz w:val="24"/>
          <w:szCs w:val="24"/>
          <w:lang w:val="en-US"/>
        </w:rPr>
        <w:t>…</w:t>
      </w:r>
      <w:r w:rsidRPr="00384F63">
        <w:rPr>
          <w:rFonts w:eastAsia="EHUSans"/>
          <w:color w:val="000000"/>
          <w:sz w:val="24"/>
          <w:szCs w:val="24"/>
        </w:rPr>
        <w:t>……</w:t>
      </w:r>
    </w:p>
    <w:p w:rsidR="00DA1279" w:rsidRPr="00384F63" w:rsidRDefault="00DA1279" w:rsidP="00DA1279">
      <w:pPr>
        <w:pStyle w:val="Normala1"/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360" w:lineRule="auto"/>
        <w:ind w:right="-1"/>
        <w:rPr>
          <w:rFonts w:eastAsia="EHUSans"/>
          <w:color w:val="000000"/>
          <w:sz w:val="24"/>
          <w:szCs w:val="24"/>
          <w:lang w:val="es-ES"/>
        </w:rPr>
      </w:pPr>
      <w:r w:rsidRPr="00384F63">
        <w:rPr>
          <w:rFonts w:eastAsia="EHUSans"/>
          <w:color w:val="000000"/>
          <w:sz w:val="24"/>
          <w:szCs w:val="24"/>
        </w:rPr>
        <w:t>IKASTETXEA: …………………………………………………</w:t>
      </w:r>
      <w:r w:rsidRPr="00914119">
        <w:rPr>
          <w:rFonts w:eastAsia="EHUSans"/>
          <w:color w:val="000000"/>
          <w:sz w:val="24"/>
          <w:szCs w:val="24"/>
          <w:lang w:val="en-US"/>
        </w:rPr>
        <w:t xml:space="preserve">     </w:t>
      </w:r>
      <w:r w:rsidRPr="00384F63">
        <w:rPr>
          <w:rFonts w:eastAsia="EHUSans"/>
          <w:color w:val="000000"/>
          <w:sz w:val="24"/>
          <w:szCs w:val="24"/>
          <w:lang w:val="es-ES"/>
        </w:rPr>
        <w:t>Ikasturtea:….……..</w:t>
      </w:r>
    </w:p>
    <w:p w:rsidR="00DA1279" w:rsidRPr="00384F63" w:rsidRDefault="00DA1279" w:rsidP="00DA1279">
      <w:pPr>
        <w:spacing w:after="0" w:line="360" w:lineRule="auto"/>
        <w:rPr>
          <w:rFonts w:ascii="Times New Roman" w:eastAsia="EHUSans" w:hAnsi="Times New Roman"/>
          <w:color w:val="000000"/>
          <w:sz w:val="24"/>
          <w:szCs w:val="24"/>
          <w:lang w:val="es-ES"/>
        </w:rPr>
      </w:pPr>
      <w:r w:rsidRPr="00384F63">
        <w:rPr>
          <w:rFonts w:ascii="Times New Roman" w:eastAsia="EHUSans" w:hAnsi="Times New Roman"/>
          <w:color w:val="000000"/>
          <w:sz w:val="24"/>
          <w:szCs w:val="24"/>
        </w:rPr>
        <w:t>IKASLEA:  ………….……………………………</w:t>
      </w:r>
      <w:r w:rsidRPr="00384F63">
        <w:rPr>
          <w:rFonts w:ascii="Times New Roman" w:eastAsia="EHUSans" w:hAnsi="Times New Roman"/>
          <w:color w:val="000000"/>
          <w:sz w:val="24"/>
          <w:szCs w:val="24"/>
          <w:lang w:val="es-ES"/>
        </w:rPr>
        <w:t>Gradua:………………….………….</w:t>
      </w:r>
    </w:p>
    <w:p w:rsidR="00DA1279" w:rsidRPr="00384F63" w:rsidRDefault="00DA1279" w:rsidP="00DA1279">
      <w:pPr>
        <w:spacing w:after="0"/>
        <w:rPr>
          <w:rFonts w:ascii="Times New Roman" w:hAnsi="Times New Roman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right="-1" w:firstLine="567"/>
        <w:jc w:val="both"/>
        <w:rPr>
          <w:rFonts w:eastAsia="EHUSans"/>
          <w:color w:val="000000"/>
          <w:sz w:val="24"/>
          <w:szCs w:val="24"/>
        </w:rPr>
      </w:pPr>
      <w:r w:rsidRPr="00384F63">
        <w:rPr>
          <w:rFonts w:eastAsia="EHUSans"/>
          <w:color w:val="000000"/>
          <w:sz w:val="24"/>
          <w:szCs w:val="24"/>
        </w:rPr>
        <w:t>Hemen azaltzen diren ebaluazio irizpideak ikasleak lortu beharreko konpetentziei loturik daude. Orientabide edo lagungarri moduan hartu behar dira, ebaluazioa errazteko tresna gisa.</w:t>
      </w:r>
    </w:p>
    <w:p w:rsidR="00384F63" w:rsidRPr="00384F63" w:rsidRDefault="00384F63" w:rsidP="00384F63">
      <w:pPr>
        <w:jc w:val="center"/>
        <w:rPr>
          <w:rFonts w:ascii="Times New Roman" w:hAnsi="Times New Roman"/>
          <w:b/>
          <w:sz w:val="24"/>
          <w:szCs w:val="24"/>
        </w:rPr>
      </w:pPr>
      <w:r w:rsidRPr="00384F63">
        <w:rPr>
          <w:rFonts w:ascii="Times New Roman" w:hAnsi="Times New Roman"/>
          <w:b/>
          <w:sz w:val="24"/>
          <w:szCs w:val="24"/>
        </w:rPr>
        <w:t>UNIBERTSITATEKO TUTOREAREN EBALUAZIOA (% 70)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20"/>
        <w:gridCol w:w="999"/>
      </w:tblGrid>
      <w:tr w:rsidR="00384F63" w:rsidRPr="00384F63" w:rsidTr="00CE3DEA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81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EBALUAZIO ADIERAZLEAK</w:t>
            </w:r>
          </w:p>
        </w:tc>
      </w:tr>
      <w:tr w:rsidR="00384F63" w:rsidRPr="00384F63" w:rsidTr="00CE3DEA">
        <w:trPr>
          <w:trHeight w:val="843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KOMUNIKAZIOA</w:t>
            </w:r>
          </w:p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ETA</w:t>
            </w:r>
          </w:p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ELKARREKINTZA</w:t>
            </w:r>
          </w:p>
        </w:tc>
        <w:tc>
          <w:tcPr>
            <w:tcW w:w="68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84F63" w:rsidRPr="00384F63" w:rsidRDefault="00384F63" w:rsidP="00CE3DEA">
            <w:pPr>
              <w:spacing w:line="276" w:lineRule="auto"/>
              <w:ind w:firstLine="41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Ahozko eta idatzizko adierazpena zuzen eta modu eraginkorrean erabiltzen du bi hizkuntza ofizialetan.</w:t>
            </w:r>
          </w:p>
        </w:tc>
      </w:tr>
      <w:tr w:rsidR="00384F63" w:rsidRPr="00384F63" w:rsidTr="00CE3DEA">
        <w:trPr>
          <w:trHeight w:val="713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384F63" w:rsidRPr="00384F63" w:rsidRDefault="00384F63" w:rsidP="00CE3DEA">
            <w:pPr>
              <w:spacing w:before="240"/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BALORAZIO OROKORRA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99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384F63" w:rsidRPr="00384F63" w:rsidRDefault="00384F63" w:rsidP="00CE3DEA">
            <w:pPr>
              <w:ind w:firstLine="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63" w:rsidRPr="00384F63" w:rsidRDefault="00384F63" w:rsidP="00384F63">
      <w:pPr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38"/>
        <w:gridCol w:w="969"/>
        <w:gridCol w:w="90"/>
      </w:tblGrid>
      <w:tr w:rsidR="00384F63" w:rsidRPr="00384F63" w:rsidTr="00CE3DEA">
        <w:trPr>
          <w:gridAfter w:val="1"/>
          <w:wAfter w:w="90" w:type="dxa"/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819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EBALUAZIO ADIERAZLEAK</w:t>
            </w:r>
          </w:p>
        </w:tc>
      </w:tr>
      <w:tr w:rsidR="00384F63" w:rsidRPr="00384F63" w:rsidTr="00CE3DEA">
        <w:trPr>
          <w:gridAfter w:val="1"/>
          <w:wAfter w:w="90" w:type="dxa"/>
          <w:trHeight w:val="4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IKAS-IRAKASKUNTZA-</w:t>
            </w:r>
          </w:p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RAKO TEKNIKAK ETA ESTRATEGIAK</w:t>
            </w: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 xml:space="preserve">Ikasitako ikaskuntza printzipioak eta metodoak aplikatzen ditu. </w:t>
            </w:r>
          </w:p>
        </w:tc>
      </w:tr>
      <w:tr w:rsidR="00384F63" w:rsidRPr="00384F63" w:rsidTr="00CE3DEA">
        <w:trPr>
          <w:gridAfter w:val="1"/>
          <w:wAfter w:w="90" w:type="dxa"/>
          <w:trHeight w:val="836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Programa batek izan behar dituen funtsezko elementuak kontuan izanik diseinatzen ditu jarduerak.</w:t>
            </w:r>
          </w:p>
        </w:tc>
      </w:tr>
      <w:tr w:rsidR="00384F63" w:rsidRPr="00384F63" w:rsidTr="00CE3DEA">
        <w:trPr>
          <w:gridAfter w:val="1"/>
          <w:wAfter w:w="90" w:type="dxa"/>
          <w:trHeight w:val="574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Eredu didaktiko berritzaileetan oinarrituta planifikatzen du bere lana.</w:t>
            </w:r>
          </w:p>
        </w:tc>
      </w:tr>
      <w:tr w:rsidR="00384F63" w:rsidRPr="00384F63" w:rsidTr="00CE3DEA">
        <w:trPr>
          <w:gridAfter w:val="1"/>
          <w:wAfter w:w="90" w:type="dxa"/>
          <w:trHeight w:val="510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1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Argitasuna, objektibotasuna eta irizpide-berdintasuna agertzen ditu eskolako lanak baloratzean.</w:t>
            </w:r>
          </w:p>
        </w:tc>
      </w:tr>
      <w:tr w:rsidR="00384F63" w:rsidRPr="00384F63" w:rsidTr="00CE3DEA">
        <w:trPr>
          <w:gridAfter w:val="1"/>
          <w:wAfter w:w="90" w:type="dxa"/>
          <w:trHeight w:val="859"/>
        </w:trPr>
        <w:tc>
          <w:tcPr>
            <w:tcW w:w="2376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BALORAZIO OROKORRA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384F63" w:rsidRPr="00384F63" w:rsidRDefault="00384F63" w:rsidP="00CE3D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63" w:rsidRPr="00384F63" w:rsidTr="00CE3DEA">
        <w:trPr>
          <w:trHeight w:val="236"/>
        </w:trPr>
        <w:tc>
          <w:tcPr>
            <w:tcW w:w="237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F63" w:rsidRPr="00384F63" w:rsidTr="00CE3DEA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KONPETENTZIA</w:t>
            </w:r>
          </w:p>
        </w:tc>
        <w:tc>
          <w:tcPr>
            <w:tcW w:w="6909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EBALUAZIO ADIERAZLEAK</w:t>
            </w:r>
          </w:p>
        </w:tc>
      </w:tr>
      <w:tr w:rsidR="00384F63" w:rsidRPr="00384F63" w:rsidTr="00CE3DEA">
        <w:trPr>
          <w:trHeight w:val="74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TEORIAREN ETA</w:t>
            </w:r>
          </w:p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PRAKTIKAREN ARTEKO LOTURA</w:t>
            </w:r>
          </w:p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Modu kritikoan aztertzen du maisu-maistraren eginkizuna, ikastetxeko irakasleen lana behatuz.</w:t>
            </w:r>
          </w:p>
        </w:tc>
      </w:tr>
      <w:tr w:rsidR="00384F63" w:rsidRPr="00384F63" w:rsidTr="00CE3DEA">
        <w:trPr>
          <w:trHeight w:val="664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Ezagutza teorikoak txertatzen ditu bere irakasle-praktikan.</w:t>
            </w:r>
          </w:p>
        </w:tc>
      </w:tr>
      <w:tr w:rsidR="00384F63" w:rsidRPr="00384F63" w:rsidTr="00CE3DEA">
        <w:trPr>
          <w:trHeight w:val="769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BALORAZIO OROKORRA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1097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384F63" w:rsidRPr="00384F63" w:rsidRDefault="00384F63" w:rsidP="00CE3D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63" w:rsidRPr="00384F63" w:rsidRDefault="00384F63" w:rsidP="00384F63">
      <w:pPr>
        <w:rPr>
          <w:rFonts w:ascii="Times New Roman" w:hAnsi="Times New Roman"/>
          <w:sz w:val="24"/>
          <w:szCs w:val="24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812"/>
        <w:gridCol w:w="1097"/>
      </w:tblGrid>
      <w:tr w:rsidR="00384F63" w:rsidRPr="00384F63" w:rsidTr="00CE3DEA">
        <w:trPr>
          <w:trHeight w:val="236"/>
        </w:trPr>
        <w:tc>
          <w:tcPr>
            <w:tcW w:w="23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KONPETENTZIA</w:t>
            </w:r>
          </w:p>
        </w:tc>
        <w:tc>
          <w:tcPr>
            <w:tcW w:w="690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EBALUAZIO ADIERAZLEAK</w:t>
            </w:r>
          </w:p>
        </w:tc>
      </w:tr>
      <w:tr w:rsidR="00384F63" w:rsidRPr="00384F63" w:rsidTr="00CE3DEA">
        <w:trPr>
          <w:trHeight w:val="66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HAUSNARKETA ETA PARTAIDETZA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Irtenbide berritzaileak bilatzen ditu gelan sortutako egoeren aurrean.</w:t>
            </w:r>
          </w:p>
        </w:tc>
      </w:tr>
      <w:tr w:rsidR="00384F63" w:rsidRPr="00384F63" w:rsidTr="00CE3DEA">
        <w:trPr>
          <w:trHeight w:val="574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 xml:space="preserve">Ikaskuntza-irakaskuntza prozesuetan beharrezko diren metodologiak, teknikak eta a estrategiak erabiltzen ditu. </w:t>
            </w:r>
          </w:p>
        </w:tc>
      </w:tr>
      <w:tr w:rsidR="00384F63" w:rsidRPr="00384F63" w:rsidTr="00CE3DEA">
        <w:trPr>
          <w:trHeight w:val="620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84F63">
              <w:rPr>
                <w:rFonts w:ascii="Times New Roman" w:hAnsi="Times New Roman"/>
                <w:sz w:val="24"/>
                <w:szCs w:val="24"/>
              </w:rPr>
              <w:t>Etorkizunean ikerketaren xede izan daitezkeen helburuak eta galderak planteatzen ditu.</w:t>
            </w:r>
          </w:p>
        </w:tc>
      </w:tr>
      <w:tr w:rsidR="00384F63" w:rsidRPr="00384F63" w:rsidTr="00CE3DEA">
        <w:trPr>
          <w:trHeight w:val="602"/>
        </w:trPr>
        <w:tc>
          <w:tcPr>
            <w:tcW w:w="2376" w:type="dxa"/>
            <w:vMerge/>
            <w:shd w:val="clear" w:color="auto" w:fill="auto"/>
            <w:vAlign w:val="center"/>
          </w:tcPr>
          <w:p w:rsidR="00384F63" w:rsidRPr="00384F63" w:rsidRDefault="00384F63" w:rsidP="00CE3DE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384F63" w:rsidRPr="00384F63" w:rsidRDefault="00384F63" w:rsidP="00CE3DE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BALORAZIO OROKORRA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109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:rsidR="00384F63" w:rsidRPr="00384F63" w:rsidRDefault="00384F63" w:rsidP="00CE3DE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63" w:rsidRDefault="00384F63" w:rsidP="00384F63">
      <w:pPr>
        <w:rPr>
          <w:rFonts w:ascii="Times New Roman" w:hAnsi="Times New Roman"/>
          <w:b/>
          <w:sz w:val="24"/>
          <w:szCs w:val="24"/>
        </w:rPr>
      </w:pPr>
    </w:p>
    <w:p w:rsidR="00384F63" w:rsidRPr="00384F63" w:rsidRDefault="00384F63" w:rsidP="00384F63">
      <w:pPr>
        <w:rPr>
          <w:rFonts w:ascii="Times New Roman" w:hAnsi="Times New Roman"/>
          <w:b/>
          <w:sz w:val="24"/>
          <w:szCs w:val="24"/>
        </w:rPr>
      </w:pPr>
    </w:p>
    <w:p w:rsidR="00384F63" w:rsidRPr="00384F63" w:rsidRDefault="00384F63" w:rsidP="00384F63">
      <w:pPr>
        <w:jc w:val="center"/>
        <w:rPr>
          <w:rFonts w:ascii="Times New Roman" w:hAnsi="Times New Roman"/>
          <w:b/>
          <w:sz w:val="24"/>
          <w:szCs w:val="24"/>
        </w:rPr>
      </w:pPr>
      <w:r w:rsidRPr="00384F63">
        <w:rPr>
          <w:rFonts w:ascii="Times New Roman" w:hAnsi="Times New Roman"/>
          <w:b/>
          <w:sz w:val="24"/>
          <w:szCs w:val="24"/>
        </w:rPr>
        <w:t>IKASTETXEKO INSTRUKTOREAREN EBALUAZIOA (% 30)</w:t>
      </w:r>
    </w:p>
    <w:p w:rsidR="00384F63" w:rsidRPr="00384F63" w:rsidRDefault="00384F63" w:rsidP="00384F6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954"/>
        <w:gridCol w:w="992"/>
      </w:tblGrid>
      <w:tr w:rsidR="00384F63" w:rsidRPr="00384F63" w:rsidTr="00CE3DEA">
        <w:trPr>
          <w:trHeight w:val="636"/>
        </w:trPr>
        <w:tc>
          <w:tcPr>
            <w:tcW w:w="2376" w:type="dxa"/>
            <w:vMerge w:val="restart"/>
            <w:tcBorders>
              <w:top w:val="single" w:sz="18" w:space="0" w:color="000000"/>
            </w:tcBorders>
            <w:shd w:val="clear" w:color="auto" w:fill="BFBFBF"/>
            <w:vAlign w:val="center"/>
          </w:tcPr>
          <w:p w:rsidR="00384F63" w:rsidRPr="00384F63" w:rsidRDefault="00384F63" w:rsidP="00CE3D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4F63" w:rsidRPr="00384F63" w:rsidRDefault="00384F63" w:rsidP="00CE3D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>KONPETENTZIAK</w:t>
            </w:r>
          </w:p>
        </w:tc>
        <w:tc>
          <w:tcPr>
            <w:tcW w:w="5954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KOMUNIKAZIOA ETA ELKARREKINTZA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>(1-10):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63" w:rsidRPr="00384F63" w:rsidTr="00CE3DEA">
        <w:trPr>
          <w:trHeight w:val="608"/>
        </w:trPr>
        <w:tc>
          <w:tcPr>
            <w:tcW w:w="2376" w:type="dxa"/>
            <w:vMerge/>
            <w:shd w:val="clear" w:color="auto" w:fill="BFBFBF"/>
            <w:vAlign w:val="center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84F63" w:rsidRPr="00384F63" w:rsidRDefault="00384F63" w:rsidP="00CE3DEA">
            <w:pPr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IKAS-IRAKASKUNTZARAKO TEKNIKAK ETA ESTRATEGIAK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>(1-10):</w:t>
            </w:r>
          </w:p>
        </w:tc>
        <w:tc>
          <w:tcPr>
            <w:tcW w:w="992" w:type="dxa"/>
            <w:shd w:val="clear" w:color="auto" w:fill="auto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63" w:rsidRPr="00384F63" w:rsidTr="00CE3DEA">
        <w:trPr>
          <w:trHeight w:val="608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84F63" w:rsidRPr="00384F63" w:rsidRDefault="00384F63" w:rsidP="00CE3DEA">
            <w:pPr>
              <w:ind w:firstLine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HAUSNARKETA ETA PARTAIDETZA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>(1-10):</w:t>
            </w:r>
          </w:p>
        </w:tc>
        <w:tc>
          <w:tcPr>
            <w:tcW w:w="992" w:type="dxa"/>
            <w:shd w:val="clear" w:color="auto" w:fill="auto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F63" w:rsidRPr="00384F63" w:rsidTr="00CE3DEA">
        <w:trPr>
          <w:trHeight w:val="665"/>
        </w:trPr>
        <w:tc>
          <w:tcPr>
            <w:tcW w:w="2376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BFBFBF"/>
          </w:tcPr>
          <w:p w:rsidR="00384F63" w:rsidRPr="00384F63" w:rsidRDefault="00384F63" w:rsidP="00CE3DEA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F63">
              <w:rPr>
                <w:rFonts w:ascii="Times New Roman" w:hAnsi="Times New Roman"/>
                <w:b/>
                <w:sz w:val="24"/>
                <w:szCs w:val="24"/>
              </w:rPr>
              <w:t xml:space="preserve">BALORAZIO OROKORRA </w:t>
            </w:r>
            <w:r w:rsidRPr="00384F63">
              <w:rPr>
                <w:rFonts w:ascii="Times New Roman" w:eastAsia="EHUSans" w:hAnsi="Times New Roman"/>
                <w:b/>
                <w:sz w:val="24"/>
                <w:szCs w:val="24"/>
              </w:rPr>
              <w:t xml:space="preserve"> (1-10):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384F63" w:rsidRPr="00384F63" w:rsidRDefault="00384F63" w:rsidP="00CE3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  <w:lang w:val="es-ES"/>
        </w:rPr>
      </w:pPr>
      <w:r w:rsidRPr="00384F63">
        <w:rPr>
          <w:rFonts w:eastAsia="EHUSans"/>
          <w:b/>
          <w:color w:val="000000"/>
          <w:sz w:val="24"/>
          <w:szCs w:val="24"/>
        </w:rPr>
        <w:t>OHARRAK</w:t>
      </w:r>
      <w:r w:rsidRPr="00384F63">
        <w:rPr>
          <w:rFonts w:eastAsia="EHUSans"/>
          <w:b/>
          <w:color w:val="000000"/>
          <w:sz w:val="24"/>
          <w:szCs w:val="24"/>
          <w:lang w:val="es-ES"/>
        </w:rPr>
        <w:t xml:space="preserve"> eta ZEHAZTAPENAK</w:t>
      </w:r>
      <w:r w:rsidRPr="00384F63">
        <w:rPr>
          <w:rFonts w:eastAsia="EHUSans"/>
          <w:b/>
          <w:color w:val="000000"/>
          <w:sz w:val="24"/>
          <w:szCs w:val="24"/>
        </w:rPr>
        <w:t>:</w:t>
      </w:r>
      <w:r w:rsidRPr="00384F63">
        <w:rPr>
          <w:rFonts w:eastAsia="EHUSans"/>
          <w:b/>
          <w:color w:val="000000"/>
          <w:sz w:val="24"/>
          <w:szCs w:val="24"/>
          <w:lang w:val="es-ES"/>
        </w:rPr>
        <w:t xml:space="preserve"> (behar adina luzatu dokumentua)</w:t>
      </w: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  <w:r w:rsidRPr="00384F63">
        <w:rPr>
          <w:rFonts w:eastAsia="EHUSans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4F63">
        <w:rPr>
          <w:rFonts w:eastAsia="EHUSans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tbl>
      <w:tblPr>
        <w:tblW w:w="6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9"/>
        <w:gridCol w:w="2369"/>
      </w:tblGrid>
      <w:tr w:rsidR="00384F63" w:rsidRPr="00384F63" w:rsidTr="00CE3DEA">
        <w:trPr>
          <w:trHeight w:val="706"/>
        </w:trPr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84F63" w:rsidRPr="00384F63" w:rsidRDefault="00384F63" w:rsidP="00CE3DEA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418" w:right="-1"/>
              <w:jc w:val="both"/>
              <w:rPr>
                <w:rFonts w:eastAsia="EHUSans"/>
                <w:color w:val="000000"/>
                <w:sz w:val="24"/>
                <w:szCs w:val="24"/>
              </w:rPr>
            </w:pPr>
            <w:r w:rsidRPr="00384F63">
              <w:rPr>
                <w:rFonts w:eastAsia="EHUSans"/>
                <w:b/>
                <w:color w:val="000000"/>
                <w:sz w:val="24"/>
                <w:szCs w:val="24"/>
              </w:rPr>
              <w:t xml:space="preserve"> KALIFIKAZIOA (1-10):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F63" w:rsidRPr="00384F63" w:rsidRDefault="00384F63" w:rsidP="00CE3DEA">
            <w:pPr>
              <w:pStyle w:val="Normala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"/>
              <w:jc w:val="both"/>
              <w:rPr>
                <w:rFonts w:eastAsia="EHUSans"/>
                <w:color w:val="000000"/>
                <w:sz w:val="24"/>
                <w:szCs w:val="24"/>
              </w:rPr>
            </w:pPr>
          </w:p>
        </w:tc>
      </w:tr>
    </w:tbl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</w:rPr>
      </w:pPr>
      <w:r w:rsidRPr="00384F63">
        <w:rPr>
          <w:rFonts w:eastAsia="EHUSans"/>
          <w:b/>
          <w:color w:val="000000"/>
          <w:sz w:val="24"/>
          <w:szCs w:val="24"/>
        </w:rPr>
        <w:t>SINADURA:</w:t>
      </w: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b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</w:p>
    <w:p w:rsidR="00384F63" w:rsidRPr="00384F63" w:rsidRDefault="00384F63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/>
        <w:ind w:right="-1"/>
        <w:jc w:val="both"/>
        <w:rPr>
          <w:rFonts w:eastAsia="EHUSans"/>
          <w:color w:val="000000"/>
          <w:sz w:val="24"/>
          <w:szCs w:val="24"/>
        </w:rPr>
      </w:pPr>
      <w:r w:rsidRPr="00384F63">
        <w:rPr>
          <w:rFonts w:eastAsia="EHUSans"/>
          <w:color w:val="000000"/>
          <w:sz w:val="24"/>
          <w:szCs w:val="24"/>
        </w:rPr>
        <w:t>.………………………………(e)n, 202……(e)ko</w:t>
      </w:r>
      <w:r w:rsidRPr="00384F63">
        <w:rPr>
          <w:rFonts w:eastAsia="EHUSans"/>
          <w:color w:val="000000"/>
          <w:sz w:val="24"/>
          <w:szCs w:val="24"/>
          <w:lang w:val="es-ES"/>
        </w:rPr>
        <w:t xml:space="preserve"> </w:t>
      </w:r>
      <w:r w:rsidRPr="00384F63">
        <w:rPr>
          <w:rFonts w:eastAsia="EHUSans"/>
          <w:color w:val="000000"/>
          <w:sz w:val="24"/>
          <w:szCs w:val="24"/>
        </w:rPr>
        <w:t xml:space="preserve">…………………ren ……… (e)(a)n  </w:t>
      </w:r>
    </w:p>
    <w:p w:rsidR="00384F63" w:rsidRPr="00384F63" w:rsidRDefault="00384F63" w:rsidP="00384F63">
      <w:pPr>
        <w:rPr>
          <w:rFonts w:ascii="Times New Roman" w:hAnsi="Times New Roman"/>
          <w:sz w:val="24"/>
          <w:szCs w:val="24"/>
        </w:rPr>
      </w:pPr>
    </w:p>
    <w:p w:rsidR="001C3710" w:rsidRPr="00384F63" w:rsidRDefault="001C3710" w:rsidP="00384F63">
      <w:pPr>
        <w:pStyle w:val="Normala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1" w:firstLine="567"/>
        <w:jc w:val="both"/>
        <w:rPr>
          <w:rFonts w:eastAsia="EHUSans"/>
          <w:color w:val="000000"/>
          <w:sz w:val="24"/>
          <w:szCs w:val="24"/>
        </w:rPr>
      </w:pPr>
    </w:p>
    <w:sectPr w:rsidR="001C3710" w:rsidRPr="00384F63" w:rsidSect="001C3710">
      <w:headerReference w:type="default" r:id="rId7"/>
      <w:pgSz w:w="11906" w:h="16838"/>
      <w:pgMar w:top="235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94" w:rsidRDefault="00093D94" w:rsidP="001C3710">
      <w:pPr>
        <w:spacing w:after="0" w:line="240" w:lineRule="auto"/>
      </w:pPr>
      <w:r>
        <w:separator/>
      </w:r>
    </w:p>
  </w:endnote>
  <w:endnote w:type="continuationSeparator" w:id="0">
    <w:p w:rsidR="00093D94" w:rsidRDefault="00093D94" w:rsidP="001C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94" w:rsidRDefault="00093D94" w:rsidP="001C3710">
      <w:pPr>
        <w:spacing w:after="0" w:line="240" w:lineRule="auto"/>
      </w:pPr>
      <w:r>
        <w:separator/>
      </w:r>
    </w:p>
  </w:footnote>
  <w:footnote w:type="continuationSeparator" w:id="0">
    <w:p w:rsidR="00093D94" w:rsidRDefault="00093D94" w:rsidP="001C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10" w:rsidRDefault="00914119">
    <w:pPr>
      <w:pStyle w:val="Goiburua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-713105</wp:posOffset>
          </wp:positionH>
          <wp:positionV relativeFrom="paragraph">
            <wp:posOffset>-8255</wp:posOffset>
          </wp:positionV>
          <wp:extent cx="2961005" cy="564515"/>
          <wp:effectExtent l="0" t="0" r="0" b="0"/>
          <wp:wrapNone/>
          <wp:docPr id="1" name="Imagen 1" descr="Descripción: C:\Users\sizurbeu\Desktop\Facultad Educacion Filosofia Antropologia_Gipuzko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sizurbeu\Desktop\Facultad Educacion Filosofia Antrop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00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4635500</wp:posOffset>
              </wp:positionH>
              <wp:positionV relativeFrom="paragraph">
                <wp:posOffset>55245</wp:posOffset>
              </wp:positionV>
              <wp:extent cx="1883410" cy="723265"/>
              <wp:effectExtent l="0" t="0" r="2540" b="635"/>
              <wp:wrapNone/>
              <wp:docPr id="3" name="Forma libre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3410" cy="723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8010" h="697865" extrusionOk="0">
                            <a:moveTo>
                              <a:pt x="0" y="0"/>
                            </a:moveTo>
                            <a:lnTo>
                              <a:pt x="0" y="697865"/>
                            </a:lnTo>
                            <a:lnTo>
                              <a:pt x="1858010" y="697865"/>
                            </a:lnTo>
                            <a:lnTo>
                              <a:pt x="18580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C3710" w:rsidRDefault="001C3710" w:rsidP="001C3710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II ERAIKINA / EDIFICIO II</w:t>
                          </w:r>
                        </w:p>
                        <w:p w:rsidR="001C3710" w:rsidRDefault="001C3710" w:rsidP="001C3710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Oñati Plaza, 3</w:t>
                          </w:r>
                        </w:p>
                        <w:p w:rsidR="001C3710" w:rsidRDefault="001C3710" w:rsidP="001C3710">
                          <w:pPr>
                            <w:spacing w:after="0"/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20018 Donostia / San Sebastián</w:t>
                          </w:r>
                        </w:p>
                        <w:p w:rsidR="001C3710" w:rsidRDefault="001C3710" w:rsidP="001C371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GIPUZKOAKO CAMPUSA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brea 3" o:spid="_x0000_s1026" style="position:absolute;margin-left:365pt;margin-top:4.35pt;width:148.3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58010,697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" adj="-11796480,,5400" path="m,l,697865r1858010,l185801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858010,697865"/>
              <v:textbox inset="7pt,3pt,7pt,3pt">
                <w:txbxContent>
                  <w:p w:rsidR="001C3710" w:rsidRDefault="001C3710" w:rsidP="001C3710">
                    <w:pPr>
                      <w:spacing w:after="0" w:line="360" w:lineRule="auto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II ERAIKINA / EDIFICIO II</w:t>
                    </w:r>
                  </w:p>
                  <w:p w:rsidR="001C3710" w:rsidRDefault="001C3710" w:rsidP="001C3710">
                    <w:pPr>
                      <w:spacing w:after="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Oñati Plaza, 3</w:t>
                    </w:r>
                  </w:p>
                  <w:p w:rsidR="001C3710" w:rsidRDefault="001C3710" w:rsidP="001C3710">
                    <w:pPr>
                      <w:spacing w:after="0"/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20018 Donostia / San Sebastián</w:t>
                    </w:r>
                  </w:p>
                  <w:p w:rsidR="001C3710" w:rsidRDefault="001C3710" w:rsidP="001C3710">
                    <w:pPr>
                      <w:textDirection w:val="btLr"/>
                    </w:pPr>
                    <w:r>
                      <w:rPr>
                        <w:color w:val="000000"/>
                        <w:sz w:val="14"/>
                      </w:rPr>
                      <w:t>GIPUZKOAKO CAMPUSA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1A62"/>
    <w:multiLevelType w:val="multilevel"/>
    <w:tmpl w:val="4C76A810"/>
    <w:lvl w:ilvl="0">
      <w:start w:val="1"/>
      <w:numFmt w:val="decimal"/>
      <w:pStyle w:val="1izenburua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pStyle w:val="3izenburua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10"/>
    <w:rsid w:val="0001402F"/>
    <w:rsid w:val="00093D94"/>
    <w:rsid w:val="001C3710"/>
    <w:rsid w:val="00384F63"/>
    <w:rsid w:val="00524808"/>
    <w:rsid w:val="005C7384"/>
    <w:rsid w:val="00631AFB"/>
    <w:rsid w:val="00775C02"/>
    <w:rsid w:val="00914119"/>
    <w:rsid w:val="00A22E5C"/>
    <w:rsid w:val="00A97668"/>
    <w:rsid w:val="00CE3DEA"/>
    <w:rsid w:val="00D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80F5E9-484F-4B41-837E-2647FF75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pPr>
      <w:spacing w:after="160" w:line="259" w:lineRule="auto"/>
    </w:pPr>
    <w:rPr>
      <w:sz w:val="22"/>
      <w:szCs w:val="22"/>
      <w:lang w:val="eu-ES" w:eastAsia="en-US"/>
    </w:rPr>
  </w:style>
  <w:style w:type="paragraph" w:styleId="1izenburua">
    <w:name w:val="heading 1"/>
    <w:basedOn w:val="Normala"/>
    <w:next w:val="Normala"/>
    <w:link w:val="1izenburuaKar"/>
    <w:autoRedefine/>
    <w:qFormat/>
    <w:rsid w:val="001C3710"/>
    <w:pPr>
      <w:keepNext/>
      <w:numPr>
        <w:numId w:val="1"/>
      </w:numPr>
      <w:spacing w:after="120" w:line="360" w:lineRule="auto"/>
      <w:jc w:val="both"/>
      <w:outlineLvl w:val="0"/>
    </w:pPr>
    <w:rPr>
      <w:rFonts w:ascii="Times New Roman" w:eastAsia="EHUSerif" w:hAnsi="Times New Roman"/>
      <w:b/>
      <w:bCs/>
      <w:kern w:val="32"/>
      <w:sz w:val="24"/>
      <w:szCs w:val="24"/>
    </w:rPr>
  </w:style>
  <w:style w:type="paragraph" w:styleId="2izenburua">
    <w:name w:val="heading 2"/>
    <w:basedOn w:val="Normala"/>
    <w:next w:val="Normala"/>
    <w:link w:val="2izenburuaKar"/>
    <w:autoRedefine/>
    <w:qFormat/>
    <w:rsid w:val="005C7384"/>
    <w:pPr>
      <w:keepNext/>
      <w:suppressAutoHyphens/>
      <w:spacing w:after="240" w:line="360" w:lineRule="auto"/>
      <w:ind w:left="426" w:hanging="360"/>
      <w:jc w:val="center"/>
      <w:outlineLvl w:val="1"/>
    </w:pPr>
    <w:rPr>
      <w:rFonts w:ascii="Times New Roman" w:eastAsia="EHUSerif" w:hAnsi="Times New Roman"/>
      <w:b/>
      <w:bCs/>
      <w:iCs/>
      <w:sz w:val="24"/>
      <w:szCs w:val="24"/>
      <w:u w:val="single"/>
      <w:lang w:eastAsia="es-ES"/>
    </w:rPr>
  </w:style>
  <w:style w:type="paragraph" w:styleId="3izenburua">
    <w:name w:val="heading 3"/>
    <w:basedOn w:val="Normala"/>
    <w:next w:val="Normala"/>
    <w:link w:val="3izenburuaKar"/>
    <w:autoRedefine/>
    <w:qFormat/>
    <w:rsid w:val="001C3710"/>
    <w:pPr>
      <w:keepNext/>
      <w:numPr>
        <w:ilvl w:val="2"/>
        <w:numId w:val="1"/>
      </w:numPr>
      <w:spacing w:after="60" w:line="360" w:lineRule="auto"/>
      <w:jc w:val="both"/>
      <w:outlineLvl w:val="2"/>
    </w:pPr>
    <w:rPr>
      <w:rFonts w:ascii="Times New Roman" w:eastAsia="EHUSerif" w:hAnsi="Times New Roman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link w:val="1izenburua"/>
    <w:rsid w:val="001C3710"/>
    <w:rPr>
      <w:rFonts w:ascii="Times New Roman" w:eastAsia="EHUSerif" w:hAnsi="Times New Roman"/>
      <w:b/>
      <w:bCs/>
      <w:kern w:val="32"/>
      <w:sz w:val="24"/>
      <w:szCs w:val="24"/>
      <w:lang w:eastAsia="en-US"/>
    </w:rPr>
  </w:style>
  <w:style w:type="character" w:customStyle="1" w:styleId="2izenburuaKar">
    <w:name w:val="2. izenburua Kar"/>
    <w:link w:val="2izenburua"/>
    <w:rsid w:val="005C7384"/>
    <w:rPr>
      <w:rFonts w:ascii="Times New Roman" w:eastAsia="EHUSerif" w:hAnsi="Times New Roman"/>
      <w:b/>
      <w:bCs/>
      <w:iCs/>
      <w:sz w:val="24"/>
      <w:szCs w:val="24"/>
      <w:u w:val="single"/>
      <w:lang w:eastAsia="es-ES"/>
    </w:rPr>
  </w:style>
  <w:style w:type="character" w:customStyle="1" w:styleId="3izenburuaKar">
    <w:name w:val="3. izenburua Kar"/>
    <w:link w:val="3izenburua"/>
    <w:rsid w:val="001C3710"/>
    <w:rPr>
      <w:rFonts w:ascii="Times New Roman" w:eastAsia="EHUSerif" w:hAnsi="Times New Roman"/>
      <w:b/>
      <w:bCs/>
      <w:sz w:val="24"/>
      <w:szCs w:val="24"/>
      <w:lang w:eastAsia="es-ES"/>
    </w:rPr>
  </w:style>
  <w:style w:type="paragraph" w:customStyle="1" w:styleId="Normala1">
    <w:name w:val="Normala1"/>
    <w:rsid w:val="001C3710"/>
    <w:rPr>
      <w:rFonts w:ascii="Times New Roman" w:eastAsia="Times New Roman" w:hAnsi="Times New Roman"/>
      <w:lang w:val="uz-Cyrl-UZ"/>
    </w:rPr>
  </w:style>
  <w:style w:type="paragraph" w:styleId="Goiburua">
    <w:name w:val="header"/>
    <w:basedOn w:val="Normala"/>
    <w:link w:val="GoiburuaK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uiPriority w:val="99"/>
    <w:rsid w:val="001C3710"/>
    <w:rPr>
      <w:sz w:val="22"/>
      <w:szCs w:val="22"/>
      <w:lang w:eastAsia="en-US"/>
    </w:rPr>
  </w:style>
  <w:style w:type="paragraph" w:styleId="Orri-oina">
    <w:name w:val="footer"/>
    <w:basedOn w:val="Normala"/>
    <w:link w:val="Orri-oinaKar"/>
    <w:uiPriority w:val="99"/>
    <w:unhideWhenUsed/>
    <w:rsid w:val="001C371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1C37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GANDARA</dc:creator>
  <cp:keywords/>
  <dc:description/>
  <cp:lastModifiedBy>HEFA</cp:lastModifiedBy>
  <cp:revision>2</cp:revision>
  <dcterms:created xsi:type="dcterms:W3CDTF">2023-02-15T16:26:00Z</dcterms:created>
  <dcterms:modified xsi:type="dcterms:W3CDTF">2023-02-15T16:26:00Z</dcterms:modified>
</cp:coreProperties>
</file>