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212" w:rsidRDefault="0093505E" w:rsidP="001D0B53">
      <w:pPr>
        <w:ind w:right="2"/>
        <w:jc w:val="center"/>
        <w:rPr>
          <w:rFonts w:ascii="Arial" w:hAnsi="Arial" w:cs="Arial"/>
          <w:b/>
          <w:sz w:val="22"/>
          <w:szCs w:val="22"/>
        </w:rPr>
      </w:pPr>
      <w:r>
        <w:rPr>
          <w:noProof/>
        </w:rPr>
        <w:drawing>
          <wp:anchor distT="0" distB="0" distL="114300" distR="114300" simplePos="0" relativeHeight="251658752" behindDoc="0" locked="0" layoutInCell="1" allowOverlap="1">
            <wp:simplePos x="0" y="0"/>
            <wp:positionH relativeFrom="column">
              <wp:posOffset>5257800</wp:posOffset>
            </wp:positionH>
            <wp:positionV relativeFrom="paragraph">
              <wp:posOffset>-150495</wp:posOffset>
            </wp:positionV>
            <wp:extent cx="639445" cy="607695"/>
            <wp:effectExtent l="0" t="0" r="0" b="0"/>
            <wp:wrapNone/>
            <wp:docPr id="6" name="Imagen 16" descr="LOGOAEQUASO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AEQUASOMB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445" cy="607695"/>
                    </a:xfrm>
                    <a:prstGeom prst="rect">
                      <a:avLst/>
                    </a:prstGeom>
                    <a:noFill/>
                  </pic:spPr>
                </pic:pic>
              </a:graphicData>
            </a:graphic>
            <wp14:sizeRelH relativeFrom="page">
              <wp14:pctWidth>0</wp14:pctWidth>
            </wp14:sizeRelH>
            <wp14:sizeRelV relativeFrom="page">
              <wp14:pctHeight>0</wp14:pctHeight>
            </wp14:sizeRelV>
          </wp:anchor>
        </w:drawing>
      </w:r>
      <w:r w:rsidR="00C83212">
        <w:rPr>
          <w:rFonts w:ascii="Arial" w:hAnsi="Arial" w:cs="Arial"/>
          <w:b/>
          <w:sz w:val="22"/>
          <w:szCs w:val="22"/>
        </w:rPr>
        <w:t xml:space="preserve">TÍTULO DE LA COMUNICACIÓN ARIAL 11 PTS </w:t>
      </w:r>
    </w:p>
    <w:p w:rsidR="00C83212" w:rsidRDefault="00C83212" w:rsidP="001D0B53">
      <w:pPr>
        <w:ind w:right="2"/>
        <w:jc w:val="center"/>
        <w:rPr>
          <w:rFonts w:ascii="Arial" w:hAnsi="Arial" w:cs="Arial"/>
          <w:b/>
          <w:sz w:val="22"/>
          <w:szCs w:val="22"/>
        </w:rPr>
      </w:pPr>
      <w:r>
        <w:rPr>
          <w:rFonts w:ascii="Arial" w:hAnsi="Arial" w:cs="Arial"/>
          <w:b/>
          <w:sz w:val="22"/>
          <w:szCs w:val="22"/>
        </w:rPr>
        <w:t>EN MAYÚSCULA, NEGRITA Y CENTRADO</w:t>
      </w:r>
    </w:p>
    <w:p w:rsidR="00C83212" w:rsidRPr="00D73F36" w:rsidRDefault="00C83212" w:rsidP="001D0B53">
      <w:pPr>
        <w:ind w:right="2"/>
        <w:jc w:val="center"/>
        <w:rPr>
          <w:rFonts w:ascii="Arial" w:hAnsi="Arial" w:cs="Arial"/>
          <w:sz w:val="22"/>
          <w:szCs w:val="22"/>
        </w:rPr>
      </w:pPr>
    </w:p>
    <w:p w:rsidR="00C83212" w:rsidRPr="00D73F36" w:rsidRDefault="00C83212" w:rsidP="001D0B53">
      <w:pPr>
        <w:ind w:right="2"/>
        <w:jc w:val="center"/>
        <w:rPr>
          <w:rFonts w:ascii="Arial" w:hAnsi="Arial" w:cs="Arial"/>
          <w:sz w:val="22"/>
          <w:szCs w:val="22"/>
        </w:rPr>
      </w:pPr>
    </w:p>
    <w:p w:rsidR="00C83212" w:rsidRDefault="00C83212" w:rsidP="001D0B53">
      <w:pPr>
        <w:ind w:right="2"/>
        <w:jc w:val="center"/>
        <w:rPr>
          <w:rFonts w:ascii="Arial" w:hAnsi="Arial" w:cs="Arial"/>
          <w:i/>
          <w:sz w:val="16"/>
          <w:szCs w:val="16"/>
        </w:rPr>
      </w:pPr>
      <w:r>
        <w:rPr>
          <w:rFonts w:ascii="Arial" w:hAnsi="Arial" w:cs="Arial"/>
          <w:i/>
          <w:sz w:val="16"/>
          <w:szCs w:val="16"/>
        </w:rPr>
        <w:t xml:space="preserve">J.M. Azañon </w:t>
      </w:r>
      <w:r w:rsidRPr="00550F11">
        <w:rPr>
          <w:rFonts w:ascii="Arial" w:hAnsi="Arial" w:cs="Arial"/>
          <w:i/>
          <w:sz w:val="16"/>
          <w:szCs w:val="16"/>
          <w:vertAlign w:val="superscript"/>
        </w:rPr>
        <w:t>(1)</w:t>
      </w:r>
      <w:r>
        <w:rPr>
          <w:rFonts w:ascii="Arial" w:hAnsi="Arial" w:cs="Arial"/>
          <w:i/>
          <w:sz w:val="16"/>
          <w:szCs w:val="16"/>
        </w:rPr>
        <w:t xml:space="preserve">, J.P. Galve </w:t>
      </w:r>
      <w:r w:rsidRPr="00550F11">
        <w:rPr>
          <w:rFonts w:ascii="Arial" w:hAnsi="Arial" w:cs="Arial"/>
          <w:i/>
          <w:sz w:val="16"/>
          <w:szCs w:val="16"/>
          <w:vertAlign w:val="superscript"/>
        </w:rPr>
        <w:t>(2)</w:t>
      </w:r>
      <w:r>
        <w:rPr>
          <w:rFonts w:ascii="Arial" w:hAnsi="Arial" w:cs="Arial"/>
          <w:i/>
          <w:sz w:val="16"/>
          <w:szCs w:val="16"/>
        </w:rPr>
        <w:t xml:space="preserve">, J. Vicente Pérez </w:t>
      </w:r>
      <w:r w:rsidRPr="00550F11">
        <w:rPr>
          <w:rFonts w:ascii="Arial" w:hAnsi="Arial" w:cs="Arial"/>
          <w:i/>
          <w:sz w:val="16"/>
          <w:szCs w:val="16"/>
          <w:vertAlign w:val="superscript"/>
        </w:rPr>
        <w:t>(3)</w:t>
      </w:r>
      <w:r>
        <w:rPr>
          <w:rFonts w:ascii="Arial" w:hAnsi="Arial" w:cs="Arial"/>
          <w:i/>
          <w:sz w:val="16"/>
          <w:szCs w:val="16"/>
        </w:rPr>
        <w:t xml:space="preserve">, P. Ruano </w:t>
      </w:r>
      <w:r w:rsidRPr="00550F11">
        <w:rPr>
          <w:rFonts w:ascii="Arial" w:hAnsi="Arial" w:cs="Arial"/>
          <w:i/>
          <w:sz w:val="16"/>
          <w:szCs w:val="16"/>
          <w:vertAlign w:val="superscript"/>
        </w:rPr>
        <w:t>(4)</w:t>
      </w:r>
      <w:r>
        <w:rPr>
          <w:rFonts w:ascii="Arial" w:hAnsi="Arial" w:cs="Arial"/>
          <w:i/>
          <w:sz w:val="16"/>
          <w:szCs w:val="16"/>
        </w:rPr>
        <w:t>. Arial 8 pts, cursiva, centrado</w:t>
      </w:r>
    </w:p>
    <w:p w:rsidR="00C83212" w:rsidRPr="00D73F36" w:rsidRDefault="00C83212" w:rsidP="001D0B53">
      <w:pPr>
        <w:ind w:right="2"/>
        <w:jc w:val="center"/>
        <w:rPr>
          <w:rFonts w:ascii="Arial" w:hAnsi="Arial" w:cs="Arial"/>
          <w:sz w:val="20"/>
          <w:szCs w:val="20"/>
        </w:rPr>
      </w:pPr>
    </w:p>
    <w:p w:rsidR="00C83212" w:rsidRDefault="00C83212" w:rsidP="001D0B53">
      <w:pPr>
        <w:ind w:right="2"/>
        <w:rPr>
          <w:rFonts w:ascii="Arial" w:hAnsi="Arial" w:cs="Arial"/>
          <w:sz w:val="16"/>
          <w:szCs w:val="16"/>
        </w:rPr>
      </w:pPr>
      <w:r>
        <w:rPr>
          <w:rFonts w:ascii="Arial" w:hAnsi="Arial" w:cs="Arial"/>
          <w:sz w:val="16"/>
          <w:szCs w:val="16"/>
        </w:rPr>
        <w:t>(1) Dirección de las/os Autoras/es. Arial 8 pts. Alineado a la izquierda</w:t>
      </w:r>
    </w:p>
    <w:p w:rsidR="00C83212" w:rsidRDefault="00C83212" w:rsidP="001D0B53">
      <w:pPr>
        <w:ind w:right="2"/>
        <w:rPr>
          <w:rFonts w:ascii="Arial" w:hAnsi="Arial" w:cs="Arial"/>
          <w:sz w:val="16"/>
          <w:szCs w:val="16"/>
        </w:rPr>
      </w:pPr>
      <w:r>
        <w:rPr>
          <w:rFonts w:ascii="Arial" w:hAnsi="Arial" w:cs="Arial"/>
          <w:sz w:val="16"/>
          <w:szCs w:val="16"/>
        </w:rPr>
        <w:t xml:space="preserve">(2) Ejemplo: Dpto. Geología, Escuela Politécnica Superior de Ávila, Universidad de Salamanca. Avda. Hornos Caleros, 50. 05003-Ávila. </w:t>
      </w:r>
      <w:hyperlink r:id="rId7" w:history="1">
        <w:r w:rsidRPr="00651383">
          <w:rPr>
            <w:rStyle w:val="Hipervnculo"/>
            <w:rFonts w:ascii="Arial" w:hAnsi="Arial" w:cs="Arial"/>
            <w:sz w:val="16"/>
            <w:szCs w:val="16"/>
          </w:rPr>
          <w:t>pgsilva@usal.es</w:t>
        </w:r>
      </w:hyperlink>
      <w:r>
        <w:rPr>
          <w:rFonts w:ascii="Arial" w:hAnsi="Arial" w:cs="Arial"/>
          <w:sz w:val="16"/>
          <w:szCs w:val="16"/>
        </w:rPr>
        <w:t xml:space="preserve"> </w:t>
      </w:r>
    </w:p>
    <w:p w:rsidR="00C83212" w:rsidRDefault="00C83212" w:rsidP="001D0B53">
      <w:pPr>
        <w:ind w:right="2"/>
        <w:rPr>
          <w:rFonts w:ascii="Arial" w:hAnsi="Arial" w:cs="Arial"/>
          <w:sz w:val="16"/>
          <w:szCs w:val="16"/>
        </w:rPr>
      </w:pPr>
    </w:p>
    <w:p w:rsidR="00C83212" w:rsidRDefault="00C83212" w:rsidP="001D0B53">
      <w:pPr>
        <w:ind w:right="2"/>
        <w:rPr>
          <w:rFonts w:ascii="Arial" w:hAnsi="Arial" w:cs="Arial"/>
          <w:sz w:val="16"/>
          <w:szCs w:val="16"/>
        </w:rPr>
      </w:pPr>
    </w:p>
    <w:p w:rsidR="00C83212" w:rsidRPr="008A1673" w:rsidRDefault="00C83212" w:rsidP="001D0B53">
      <w:pPr>
        <w:ind w:right="2"/>
        <w:jc w:val="both"/>
        <w:rPr>
          <w:rFonts w:ascii="Arial" w:hAnsi="Arial" w:cs="Arial"/>
          <w:i/>
          <w:sz w:val="16"/>
          <w:szCs w:val="16"/>
        </w:rPr>
      </w:pPr>
      <w:r w:rsidRPr="008A1673">
        <w:rPr>
          <w:rFonts w:ascii="Arial" w:hAnsi="Arial" w:cs="Arial"/>
          <w:b/>
          <w:i/>
          <w:sz w:val="16"/>
          <w:szCs w:val="16"/>
        </w:rPr>
        <w:t>Resumen (título del trabajo):</w:t>
      </w:r>
      <w:r w:rsidRPr="008A1673">
        <w:rPr>
          <w:rFonts w:ascii="Arial" w:hAnsi="Arial" w:cs="Arial"/>
          <w:i/>
          <w:sz w:val="16"/>
          <w:szCs w:val="16"/>
        </w:rPr>
        <w:t xml:space="preserve"> </w:t>
      </w:r>
      <w:r w:rsidRPr="008A1673">
        <w:rPr>
          <w:rFonts w:ascii="Arial" w:hAnsi="Arial" w:cs="Arial"/>
          <w:i/>
          <w:color w:val="FF0000"/>
          <w:sz w:val="16"/>
          <w:szCs w:val="16"/>
        </w:rPr>
        <w:t>Para las contribuciones escritas en inglés,</w:t>
      </w:r>
      <w:r w:rsidRPr="008A1673">
        <w:rPr>
          <w:rFonts w:ascii="Arial" w:hAnsi="Arial" w:cs="Arial"/>
          <w:i/>
          <w:sz w:val="16"/>
          <w:szCs w:val="16"/>
        </w:rPr>
        <w:t xml:space="preserve"> se incluirá un resumen del trabajo en castellano a dos espacios de las direcciones de las/os autoras/es y con un mínimo de 100 y un máximo de 150 palabras. En ningún caso la longitud del resumen deberá ser superior a 8 líneas de texto. Tamaño de letra: será Arial 8 puntos, cursiva, con espaciado interlineal sencillo. El resumen comenzará con el título del trabajo </w:t>
      </w:r>
      <w:r>
        <w:rPr>
          <w:rFonts w:ascii="Arial" w:hAnsi="Arial" w:cs="Arial"/>
          <w:i/>
          <w:sz w:val="16"/>
          <w:szCs w:val="16"/>
        </w:rPr>
        <w:t xml:space="preserve">traducido al español </w:t>
      </w:r>
      <w:r w:rsidRPr="008A1673">
        <w:rPr>
          <w:rFonts w:ascii="Arial" w:hAnsi="Arial" w:cs="Arial"/>
          <w:i/>
          <w:sz w:val="16"/>
          <w:szCs w:val="16"/>
        </w:rPr>
        <w:t>en negrita.</w:t>
      </w:r>
    </w:p>
    <w:p w:rsidR="00C83212" w:rsidRPr="00442EE0" w:rsidRDefault="00C83212" w:rsidP="001D0B53">
      <w:pPr>
        <w:ind w:right="2"/>
        <w:jc w:val="both"/>
        <w:rPr>
          <w:rFonts w:ascii="Arial" w:hAnsi="Arial" w:cs="Arial"/>
          <w:sz w:val="16"/>
          <w:szCs w:val="16"/>
        </w:rPr>
      </w:pPr>
      <w:r>
        <w:rPr>
          <w:rFonts w:ascii="Arial" w:hAnsi="Arial" w:cs="Arial"/>
          <w:b/>
          <w:i/>
          <w:sz w:val="16"/>
          <w:szCs w:val="16"/>
        </w:rPr>
        <w:t>Abstract (title of contribution):</w:t>
      </w:r>
      <w:r>
        <w:rPr>
          <w:rFonts w:ascii="Arial" w:hAnsi="Arial" w:cs="Arial"/>
          <w:i/>
          <w:sz w:val="16"/>
          <w:szCs w:val="16"/>
        </w:rPr>
        <w:t xml:space="preserve"> </w:t>
      </w:r>
      <w:r w:rsidRPr="008A1673">
        <w:rPr>
          <w:rFonts w:ascii="Arial" w:hAnsi="Arial" w:cs="Arial"/>
          <w:i/>
          <w:color w:val="FF0000"/>
          <w:sz w:val="16"/>
          <w:szCs w:val="16"/>
        </w:rPr>
        <w:t>Para las contribuciones escritas en castellano</w:t>
      </w:r>
      <w:r w:rsidRPr="005C0114">
        <w:rPr>
          <w:rFonts w:ascii="Arial" w:hAnsi="Arial" w:cs="Arial"/>
          <w:color w:val="FF0000"/>
          <w:sz w:val="16"/>
          <w:szCs w:val="16"/>
        </w:rPr>
        <w:t>,</w:t>
      </w:r>
      <w:r>
        <w:rPr>
          <w:rFonts w:ascii="Arial" w:hAnsi="Arial" w:cs="Arial"/>
          <w:sz w:val="16"/>
          <w:szCs w:val="16"/>
        </w:rPr>
        <w:t xml:space="preserve"> s</w:t>
      </w:r>
      <w:r>
        <w:rPr>
          <w:rFonts w:ascii="Arial" w:hAnsi="Arial" w:cs="Arial"/>
          <w:i/>
          <w:sz w:val="16"/>
          <w:szCs w:val="16"/>
        </w:rPr>
        <w:t>e incluirá un abstract en inglés a dos espacios de las direcciones de las/os autoras/es y con un mínimo de 100 y un máximo de 150 palabras. En ningún caso la longitud del abstract deberá ser superior a 8 líneas de texto. Tamaño de letra: será Arial 8 puntos, cursiva, con espaciado interlineal sencillo. El abstract comenzará con el título del trabajo traducido al inglés resaltado en negrita</w:t>
      </w:r>
      <w:r w:rsidRPr="00442EE0">
        <w:rPr>
          <w:rFonts w:ascii="Arial" w:hAnsi="Arial" w:cs="Arial"/>
          <w:i/>
          <w:sz w:val="16"/>
          <w:szCs w:val="16"/>
        </w:rPr>
        <w:t xml:space="preserve">. Así cada contribución tendrá un resumen o un abstract según se haya escrito en inglés o castellano respectivamente </w:t>
      </w:r>
    </w:p>
    <w:p w:rsidR="00C83212" w:rsidRPr="00D73F36" w:rsidRDefault="00C83212" w:rsidP="001D0B53">
      <w:pPr>
        <w:ind w:right="2"/>
        <w:jc w:val="both"/>
        <w:rPr>
          <w:rFonts w:ascii="Arial" w:hAnsi="Arial" w:cs="Arial"/>
          <w:sz w:val="16"/>
          <w:szCs w:val="16"/>
        </w:rPr>
      </w:pPr>
    </w:p>
    <w:p w:rsidR="00C83212" w:rsidRDefault="00C83212">
      <w:pPr>
        <w:jc w:val="both"/>
        <w:rPr>
          <w:rFonts w:ascii="Arial" w:hAnsi="Arial" w:cs="Arial"/>
          <w:sz w:val="16"/>
          <w:szCs w:val="16"/>
        </w:rPr>
      </w:pPr>
      <w:r>
        <w:rPr>
          <w:rFonts w:ascii="Arial" w:hAnsi="Arial" w:cs="Arial"/>
          <w:b/>
          <w:sz w:val="16"/>
          <w:szCs w:val="16"/>
        </w:rPr>
        <w:t xml:space="preserve">Palabras clave: </w:t>
      </w:r>
      <w:r>
        <w:rPr>
          <w:rFonts w:ascii="Arial" w:hAnsi="Arial" w:cs="Arial"/>
          <w:sz w:val="16"/>
          <w:szCs w:val="16"/>
        </w:rPr>
        <w:t xml:space="preserve">A un espacio del abstract se incluirán un máximo de </w:t>
      </w:r>
      <w:r>
        <w:rPr>
          <w:rFonts w:ascii="Arial" w:hAnsi="Arial" w:cs="Arial"/>
          <w:b/>
          <w:sz w:val="16"/>
          <w:szCs w:val="16"/>
        </w:rPr>
        <w:t>4 palabras clave</w:t>
      </w:r>
      <w:r>
        <w:rPr>
          <w:rFonts w:ascii="Arial" w:hAnsi="Arial" w:cs="Arial"/>
          <w:sz w:val="16"/>
          <w:szCs w:val="16"/>
        </w:rPr>
        <w:t>. Arial 8 puntos. Alineación izquierda</w:t>
      </w:r>
    </w:p>
    <w:p w:rsidR="00C83212" w:rsidRDefault="00C83212">
      <w:pPr>
        <w:jc w:val="both"/>
        <w:rPr>
          <w:rFonts w:ascii="Arial" w:hAnsi="Arial" w:cs="Arial"/>
          <w:i/>
          <w:sz w:val="16"/>
          <w:szCs w:val="16"/>
        </w:rPr>
      </w:pPr>
      <w:r>
        <w:rPr>
          <w:rFonts w:ascii="Arial" w:hAnsi="Arial" w:cs="Arial"/>
          <w:b/>
          <w:i/>
          <w:sz w:val="16"/>
          <w:szCs w:val="16"/>
        </w:rPr>
        <w:t>Key words</w:t>
      </w:r>
      <w:r>
        <w:rPr>
          <w:rFonts w:ascii="Arial" w:hAnsi="Arial" w:cs="Arial"/>
          <w:i/>
          <w:sz w:val="16"/>
          <w:szCs w:val="16"/>
        </w:rPr>
        <w:t>: En la línea inmediatamente inferior, la traducción al inglés de las palabras clave. Arial 8 puntos. Alineación izquierda</w:t>
      </w:r>
    </w:p>
    <w:p w:rsidR="00C83212" w:rsidRDefault="00C83212">
      <w:pPr>
        <w:jc w:val="both"/>
        <w:rPr>
          <w:rFonts w:ascii="Arial" w:hAnsi="Arial" w:cs="Arial"/>
          <w:sz w:val="16"/>
          <w:szCs w:val="16"/>
        </w:rPr>
      </w:pPr>
    </w:p>
    <w:p w:rsidR="00C83212" w:rsidRPr="009F2644" w:rsidRDefault="00C83212">
      <w:pPr>
        <w:jc w:val="both"/>
        <w:rPr>
          <w:rFonts w:ascii="Arial" w:hAnsi="Arial" w:cs="Arial"/>
          <w:sz w:val="16"/>
          <w:szCs w:val="16"/>
        </w:rPr>
      </w:pPr>
    </w:p>
    <w:p w:rsidR="00C83212" w:rsidRPr="009F2644" w:rsidRDefault="00C83212">
      <w:pPr>
        <w:jc w:val="both"/>
        <w:rPr>
          <w:rFonts w:ascii="Arial" w:hAnsi="Arial" w:cs="Arial"/>
          <w:sz w:val="16"/>
          <w:szCs w:val="16"/>
        </w:rPr>
      </w:pPr>
    </w:p>
    <w:p w:rsidR="00C83212" w:rsidRDefault="00C83212">
      <w:pPr>
        <w:jc w:val="both"/>
        <w:rPr>
          <w:rFonts w:ascii="Arial" w:hAnsi="Arial" w:cs="Arial"/>
          <w:sz w:val="20"/>
          <w:szCs w:val="20"/>
        </w:rPr>
        <w:sectPr w:rsidR="00C83212" w:rsidSect="001D0B53">
          <w:headerReference w:type="default" r:id="rId8"/>
          <w:pgSz w:w="11906" w:h="16838"/>
          <w:pgMar w:top="2157" w:right="1134" w:bottom="1134" w:left="1134" w:header="539" w:footer="709" w:gutter="397"/>
          <w:cols w:space="708"/>
          <w:docGrid w:linePitch="360"/>
        </w:sectPr>
      </w:pPr>
    </w:p>
    <w:p w:rsidR="00C83212" w:rsidRPr="00DE108B" w:rsidRDefault="00C83212" w:rsidP="00DD2F61">
      <w:pPr>
        <w:jc w:val="both"/>
        <w:rPr>
          <w:rFonts w:ascii="Arial" w:hAnsi="Arial" w:cs="Arial"/>
          <w:b/>
          <w:sz w:val="18"/>
          <w:szCs w:val="18"/>
        </w:rPr>
      </w:pPr>
      <w:r w:rsidRPr="00DE108B">
        <w:rPr>
          <w:rFonts w:ascii="Arial" w:hAnsi="Arial" w:cs="Arial"/>
          <w:b/>
          <w:sz w:val="18"/>
          <w:szCs w:val="18"/>
        </w:rPr>
        <w:t>INTRODUCCIÓN</w:t>
      </w:r>
    </w:p>
    <w:p w:rsidR="00C83212" w:rsidRDefault="00C83212" w:rsidP="00DD2F61">
      <w:pPr>
        <w:jc w:val="both"/>
        <w:rPr>
          <w:rFonts w:ascii="Arial" w:hAnsi="Arial" w:cs="Arial"/>
          <w:sz w:val="18"/>
          <w:szCs w:val="18"/>
        </w:rPr>
      </w:pPr>
      <w:r>
        <w:rPr>
          <w:rFonts w:ascii="Arial" w:hAnsi="Arial" w:cs="Arial"/>
          <w:sz w:val="18"/>
          <w:szCs w:val="18"/>
        </w:rPr>
        <w:t xml:space="preserve">El texto principal se pondrá a tres espacios de las palabras clave + key words. Tamaño de letra Arial 9 puntos y espaciado interlineal sencillo (1 punto). El texto se distribuirá en dos columnas utilizando las opciones que por defecto incluye word, o copiando el formato que aparece en este ejemplo. La longitud máxima del texto (incluyendo ilustraciones y referencias) </w:t>
      </w:r>
      <w:r w:rsidRPr="006D29BC">
        <w:rPr>
          <w:rFonts w:ascii="Arial" w:hAnsi="Arial" w:cs="Arial"/>
          <w:b/>
          <w:sz w:val="18"/>
          <w:szCs w:val="18"/>
        </w:rPr>
        <w:t xml:space="preserve">será de 2 a </w:t>
      </w:r>
      <w:r>
        <w:rPr>
          <w:rFonts w:ascii="Arial" w:hAnsi="Arial" w:cs="Arial"/>
          <w:b/>
          <w:sz w:val="18"/>
          <w:szCs w:val="18"/>
        </w:rPr>
        <w:t>4</w:t>
      </w:r>
      <w:r w:rsidRPr="006D29BC">
        <w:rPr>
          <w:rFonts w:ascii="Arial" w:hAnsi="Arial" w:cs="Arial"/>
          <w:b/>
          <w:sz w:val="18"/>
          <w:szCs w:val="18"/>
        </w:rPr>
        <w:t xml:space="preserve"> páginas,</w:t>
      </w:r>
      <w:r>
        <w:rPr>
          <w:rFonts w:ascii="Arial" w:hAnsi="Arial" w:cs="Arial"/>
          <w:sz w:val="18"/>
          <w:szCs w:val="18"/>
        </w:rPr>
        <w:t xml:space="preserve"> e irá todo justificado a ambos márgenes.</w:t>
      </w:r>
    </w:p>
    <w:p w:rsidR="00C83212" w:rsidRDefault="00C83212" w:rsidP="00DD2F61">
      <w:pPr>
        <w:jc w:val="both"/>
        <w:rPr>
          <w:rFonts w:ascii="Arial" w:hAnsi="Arial" w:cs="Arial"/>
          <w:sz w:val="18"/>
          <w:szCs w:val="18"/>
        </w:rPr>
      </w:pPr>
    </w:p>
    <w:p w:rsidR="00C83212" w:rsidRPr="00DE108B" w:rsidRDefault="00C83212" w:rsidP="00DD2F61">
      <w:pPr>
        <w:jc w:val="both"/>
        <w:rPr>
          <w:rFonts w:ascii="Arial" w:hAnsi="Arial" w:cs="Arial"/>
          <w:b/>
          <w:sz w:val="18"/>
          <w:szCs w:val="18"/>
        </w:rPr>
      </w:pPr>
      <w:r>
        <w:rPr>
          <w:rFonts w:ascii="Arial" w:hAnsi="Arial" w:cs="Arial"/>
          <w:b/>
          <w:sz w:val="18"/>
          <w:szCs w:val="18"/>
        </w:rPr>
        <w:t>LOCALIZA</w:t>
      </w:r>
      <w:r w:rsidRPr="00DE108B">
        <w:rPr>
          <w:rFonts w:ascii="Arial" w:hAnsi="Arial" w:cs="Arial"/>
          <w:b/>
          <w:sz w:val="18"/>
          <w:szCs w:val="18"/>
        </w:rPr>
        <w:t>CIÓN</w:t>
      </w:r>
    </w:p>
    <w:p w:rsidR="00C83212" w:rsidRDefault="00C83212" w:rsidP="00DD2F61">
      <w:pPr>
        <w:jc w:val="both"/>
        <w:rPr>
          <w:rFonts w:ascii="Arial" w:hAnsi="Arial" w:cs="Arial"/>
          <w:sz w:val="18"/>
          <w:szCs w:val="18"/>
        </w:rPr>
      </w:pPr>
      <w:r>
        <w:rPr>
          <w:rFonts w:ascii="Arial" w:hAnsi="Arial" w:cs="Arial"/>
          <w:sz w:val="18"/>
          <w:szCs w:val="18"/>
        </w:rPr>
        <w:t xml:space="preserve">Los márgenes serán de 2 cm a izquierda y derecha, dejando 7 mm para encuadernación utilizando la </w:t>
      </w:r>
      <w:r>
        <w:rPr>
          <w:rFonts w:ascii="Arial" w:hAnsi="Arial" w:cs="Arial"/>
          <w:b/>
          <w:sz w:val="18"/>
          <w:szCs w:val="18"/>
        </w:rPr>
        <w:t>opción</w:t>
      </w:r>
      <w:r>
        <w:rPr>
          <w:rFonts w:ascii="Arial" w:hAnsi="Arial" w:cs="Arial"/>
          <w:sz w:val="18"/>
          <w:szCs w:val="18"/>
        </w:rPr>
        <w:t xml:space="preserve"> de </w:t>
      </w:r>
      <w:r>
        <w:rPr>
          <w:rFonts w:ascii="Arial" w:hAnsi="Arial" w:cs="Arial"/>
          <w:b/>
          <w:sz w:val="18"/>
          <w:szCs w:val="18"/>
        </w:rPr>
        <w:t>márgenes simétricos</w:t>
      </w:r>
      <w:r>
        <w:rPr>
          <w:rFonts w:ascii="Arial" w:hAnsi="Arial" w:cs="Arial"/>
          <w:sz w:val="18"/>
          <w:szCs w:val="18"/>
        </w:rPr>
        <w:t xml:space="preserve"> en el </w:t>
      </w:r>
      <w:r>
        <w:rPr>
          <w:rFonts w:ascii="Arial" w:hAnsi="Arial" w:cs="Arial"/>
          <w:b/>
          <w:sz w:val="18"/>
          <w:szCs w:val="18"/>
        </w:rPr>
        <w:t>menú</w:t>
      </w:r>
      <w:r>
        <w:rPr>
          <w:rFonts w:ascii="Arial" w:hAnsi="Arial" w:cs="Arial"/>
          <w:sz w:val="18"/>
          <w:szCs w:val="18"/>
        </w:rPr>
        <w:t xml:space="preserve"> de </w:t>
      </w:r>
      <w:r>
        <w:rPr>
          <w:rFonts w:ascii="Arial" w:hAnsi="Arial" w:cs="Arial"/>
          <w:b/>
          <w:sz w:val="18"/>
          <w:szCs w:val="18"/>
        </w:rPr>
        <w:t>Configurar página</w:t>
      </w:r>
      <w:r>
        <w:rPr>
          <w:rFonts w:ascii="Arial" w:hAnsi="Arial" w:cs="Arial"/>
          <w:sz w:val="18"/>
          <w:szCs w:val="18"/>
        </w:rPr>
        <w:t xml:space="preserve"> que se encuentra en la barra de </w:t>
      </w:r>
      <w:r w:rsidRPr="009F2644">
        <w:rPr>
          <w:rFonts w:ascii="Arial" w:hAnsi="Arial" w:cs="Arial"/>
          <w:b/>
          <w:sz w:val="18"/>
          <w:szCs w:val="18"/>
        </w:rPr>
        <w:t>A</w:t>
      </w:r>
      <w:r>
        <w:rPr>
          <w:rFonts w:ascii="Arial" w:hAnsi="Arial" w:cs="Arial"/>
          <w:b/>
          <w:sz w:val="18"/>
          <w:szCs w:val="18"/>
        </w:rPr>
        <w:t>rchivo</w:t>
      </w:r>
      <w:r>
        <w:rPr>
          <w:rFonts w:ascii="Arial" w:hAnsi="Arial" w:cs="Arial"/>
          <w:sz w:val="18"/>
          <w:szCs w:val="18"/>
        </w:rPr>
        <w:t xml:space="preserve"> superior de word. Los márgenes superior e inferior también a 2 cm. </w:t>
      </w:r>
    </w:p>
    <w:p w:rsidR="00C83212" w:rsidRDefault="00C83212" w:rsidP="00DD2F61">
      <w:pPr>
        <w:jc w:val="both"/>
        <w:rPr>
          <w:rFonts w:ascii="Arial" w:hAnsi="Arial" w:cs="Arial"/>
          <w:sz w:val="18"/>
          <w:szCs w:val="18"/>
        </w:rPr>
      </w:pPr>
    </w:p>
    <w:p w:rsidR="00C83212" w:rsidRDefault="00C83212" w:rsidP="00DD2F61">
      <w:pPr>
        <w:jc w:val="both"/>
        <w:rPr>
          <w:rFonts w:ascii="Arial" w:hAnsi="Arial" w:cs="Arial"/>
          <w:sz w:val="18"/>
          <w:szCs w:val="18"/>
        </w:rPr>
      </w:pPr>
      <w:r>
        <w:rPr>
          <w:rFonts w:ascii="Arial" w:hAnsi="Arial" w:cs="Arial"/>
          <w:sz w:val="18"/>
          <w:szCs w:val="18"/>
        </w:rPr>
        <w:t>Esta página se encuentra ya configurada en el formato indicado por lo que, si se copia el texto directamente sobre ella se ajustará a estas indicaciones, conservando el logo del congreso que se adjunta.</w:t>
      </w:r>
    </w:p>
    <w:p w:rsidR="00C83212" w:rsidRDefault="00C83212" w:rsidP="00DD2F61">
      <w:pPr>
        <w:jc w:val="both"/>
        <w:rPr>
          <w:rFonts w:ascii="Arial" w:hAnsi="Arial" w:cs="Arial"/>
          <w:sz w:val="18"/>
          <w:szCs w:val="18"/>
        </w:rPr>
      </w:pPr>
    </w:p>
    <w:p w:rsidR="00C83212" w:rsidRDefault="00C83212" w:rsidP="00DD2F61">
      <w:pPr>
        <w:jc w:val="both"/>
        <w:rPr>
          <w:rFonts w:ascii="Arial" w:hAnsi="Arial" w:cs="Arial"/>
          <w:sz w:val="18"/>
          <w:szCs w:val="18"/>
        </w:rPr>
      </w:pPr>
      <w:r>
        <w:rPr>
          <w:rFonts w:ascii="Arial" w:hAnsi="Arial" w:cs="Arial"/>
          <w:sz w:val="18"/>
          <w:szCs w:val="18"/>
        </w:rPr>
        <w:t>Los párrafos independientes irán separados por un espacio simple (1 punto) y no se utilizarán tabuladores.</w:t>
      </w:r>
    </w:p>
    <w:p w:rsidR="00C83212" w:rsidRDefault="00C83212" w:rsidP="00DD2F61">
      <w:pPr>
        <w:jc w:val="both"/>
        <w:rPr>
          <w:rFonts w:ascii="Arial" w:hAnsi="Arial" w:cs="Arial"/>
          <w:sz w:val="18"/>
          <w:szCs w:val="18"/>
        </w:rPr>
      </w:pPr>
    </w:p>
    <w:p w:rsidR="00C83212" w:rsidRPr="00DE108B" w:rsidRDefault="00C83212" w:rsidP="00DD2F61">
      <w:pPr>
        <w:jc w:val="both"/>
        <w:rPr>
          <w:rFonts w:ascii="Arial" w:hAnsi="Arial" w:cs="Arial"/>
          <w:b/>
          <w:sz w:val="18"/>
          <w:szCs w:val="18"/>
        </w:rPr>
      </w:pPr>
      <w:r w:rsidRPr="00DE108B">
        <w:rPr>
          <w:rFonts w:ascii="Arial" w:hAnsi="Arial" w:cs="Arial"/>
          <w:b/>
          <w:sz w:val="18"/>
          <w:szCs w:val="18"/>
        </w:rPr>
        <w:t>METODOLOGÍA</w:t>
      </w:r>
    </w:p>
    <w:p w:rsidR="00C83212" w:rsidRDefault="00C83212" w:rsidP="00DD2F61">
      <w:pPr>
        <w:jc w:val="both"/>
        <w:rPr>
          <w:rFonts w:ascii="Arial" w:hAnsi="Arial" w:cs="Arial"/>
          <w:sz w:val="18"/>
          <w:szCs w:val="18"/>
        </w:rPr>
      </w:pPr>
      <w:r>
        <w:rPr>
          <w:rFonts w:ascii="Arial" w:hAnsi="Arial" w:cs="Arial"/>
          <w:sz w:val="18"/>
          <w:szCs w:val="18"/>
        </w:rPr>
        <w:t xml:space="preserve">Las </w:t>
      </w:r>
      <w:r>
        <w:rPr>
          <w:rFonts w:ascii="Arial" w:hAnsi="Arial" w:cs="Arial"/>
          <w:b/>
          <w:sz w:val="18"/>
          <w:szCs w:val="18"/>
        </w:rPr>
        <w:t>referencias en el texto</w:t>
      </w:r>
      <w:r>
        <w:rPr>
          <w:rFonts w:ascii="Arial" w:hAnsi="Arial" w:cs="Arial"/>
          <w:sz w:val="18"/>
          <w:szCs w:val="18"/>
        </w:rPr>
        <w:t xml:space="preserve"> se harán de la siguiente forma: Un/a solo/a autor/a (Valverde, 2005). Dos autoras/es (Valverde y Pereiro, 2006). Varias/os autoras/es (Valverde et al., 1998). La </w:t>
      </w:r>
      <w:r>
        <w:rPr>
          <w:rFonts w:ascii="Arial" w:hAnsi="Arial" w:cs="Arial"/>
          <w:b/>
          <w:sz w:val="18"/>
          <w:szCs w:val="18"/>
        </w:rPr>
        <w:t>lista de referencias bibliográficas</w:t>
      </w:r>
      <w:r>
        <w:rPr>
          <w:rFonts w:ascii="Arial" w:hAnsi="Arial" w:cs="Arial"/>
          <w:sz w:val="18"/>
          <w:szCs w:val="18"/>
        </w:rPr>
        <w:t xml:space="preserve"> irá ordenada por orden alfabético y por fechas. La forma de realizar las citas, dependiendo si se trata de artículos en revistas, capítulos de libros, libros, cartografías geológicas, informes técnicos, etc., seguirán las </w:t>
      </w:r>
      <w:r>
        <w:rPr>
          <w:rFonts w:ascii="Arial" w:hAnsi="Arial" w:cs="Arial"/>
          <w:b/>
          <w:sz w:val="18"/>
          <w:szCs w:val="18"/>
        </w:rPr>
        <w:t>normas de publicación</w:t>
      </w:r>
      <w:r>
        <w:rPr>
          <w:rFonts w:ascii="Arial" w:hAnsi="Arial" w:cs="Arial"/>
          <w:sz w:val="18"/>
          <w:szCs w:val="18"/>
        </w:rPr>
        <w:t xml:space="preserve"> de la </w:t>
      </w:r>
      <w:r>
        <w:rPr>
          <w:rFonts w:ascii="Arial" w:hAnsi="Arial" w:cs="Arial"/>
          <w:b/>
          <w:sz w:val="18"/>
          <w:szCs w:val="18"/>
        </w:rPr>
        <w:t xml:space="preserve">Revista Cuaternario y </w:t>
      </w:r>
      <w:r>
        <w:rPr>
          <w:rFonts w:ascii="Arial" w:hAnsi="Arial" w:cs="Arial"/>
          <w:b/>
          <w:sz w:val="18"/>
          <w:szCs w:val="18"/>
        </w:rPr>
        <w:t>Geomorfología</w:t>
      </w:r>
      <w:r>
        <w:rPr>
          <w:rFonts w:ascii="Arial" w:hAnsi="Arial" w:cs="Arial"/>
          <w:sz w:val="18"/>
          <w:szCs w:val="18"/>
        </w:rPr>
        <w:t>. Dichas normas pueden consultarse en:</w:t>
      </w:r>
    </w:p>
    <w:p w:rsidR="00C83212" w:rsidRDefault="003F3C20" w:rsidP="00DD2F61">
      <w:pPr>
        <w:jc w:val="center"/>
        <w:rPr>
          <w:rFonts w:ascii="Arial" w:hAnsi="Arial" w:cs="Arial"/>
          <w:sz w:val="18"/>
          <w:szCs w:val="18"/>
        </w:rPr>
      </w:pPr>
      <w:hyperlink r:id="rId9" w:history="1">
        <w:r w:rsidR="00C83212">
          <w:rPr>
            <w:rStyle w:val="Hipervnculo"/>
            <w:rFonts w:ascii="Arial" w:hAnsi="Arial" w:cs="Arial"/>
            <w:sz w:val="18"/>
            <w:szCs w:val="18"/>
          </w:rPr>
          <w:t>http://tierra.rediris.es/CuaternarioyGeomorfologia</w:t>
        </w:r>
      </w:hyperlink>
    </w:p>
    <w:p w:rsidR="00C83212" w:rsidRPr="00FB5E43" w:rsidRDefault="00C83212" w:rsidP="00DD2F61">
      <w:pPr>
        <w:jc w:val="both"/>
        <w:rPr>
          <w:rFonts w:ascii="Arial" w:hAnsi="Arial" w:cs="Arial"/>
          <w:sz w:val="18"/>
          <w:szCs w:val="18"/>
        </w:rPr>
      </w:pPr>
    </w:p>
    <w:p w:rsidR="00C83212" w:rsidRPr="00DE108B" w:rsidRDefault="00C83212" w:rsidP="00DD2F61">
      <w:pPr>
        <w:jc w:val="both"/>
        <w:rPr>
          <w:rFonts w:ascii="Arial" w:hAnsi="Arial" w:cs="Arial"/>
          <w:b/>
          <w:sz w:val="18"/>
          <w:szCs w:val="18"/>
        </w:rPr>
      </w:pPr>
      <w:r>
        <w:rPr>
          <w:rFonts w:ascii="Arial" w:hAnsi="Arial" w:cs="Arial"/>
          <w:b/>
          <w:sz w:val="18"/>
          <w:szCs w:val="18"/>
        </w:rPr>
        <w:t>RESULTAD</w:t>
      </w:r>
      <w:r w:rsidRPr="00DE108B">
        <w:rPr>
          <w:rFonts w:ascii="Arial" w:hAnsi="Arial" w:cs="Arial"/>
          <w:b/>
          <w:sz w:val="18"/>
          <w:szCs w:val="18"/>
        </w:rPr>
        <w:t>OS</w:t>
      </w:r>
    </w:p>
    <w:p w:rsidR="00C83212" w:rsidRDefault="00C83212" w:rsidP="00DD2F61">
      <w:pPr>
        <w:jc w:val="both"/>
        <w:rPr>
          <w:rFonts w:ascii="Arial" w:hAnsi="Arial" w:cs="Arial"/>
          <w:sz w:val="18"/>
          <w:szCs w:val="18"/>
        </w:rPr>
      </w:pPr>
      <w:r>
        <w:rPr>
          <w:rFonts w:ascii="Arial" w:hAnsi="Arial" w:cs="Arial"/>
          <w:sz w:val="18"/>
          <w:szCs w:val="18"/>
        </w:rPr>
        <w:t>El tamaño de letra será de 9 puntos (Arial) siguiendo el formato de estilo (sangrías) que se adjunta al final de este texto. Se recomienda que, ya que se trata de un resumen, se incluyan las citas bibliográficas indispensables y relacionadas expresamente con la temática tratada. Las citas referentes al contexto geológico y/o geomorfológico de la zona de estudio únicamente se incluirán si son totalmente indispensables para la comprensión del texto.</w:t>
      </w:r>
    </w:p>
    <w:p w:rsidR="00C83212" w:rsidRDefault="0093505E" w:rsidP="00DD2F61">
      <w:pPr>
        <w:jc w:val="both"/>
        <w:rPr>
          <w:rFonts w:ascii="Arial" w:hAnsi="Arial" w:cs="Arial"/>
          <w:sz w:val="18"/>
          <w:szCs w:val="18"/>
        </w:rPr>
      </w:pPr>
      <w:r>
        <w:rPr>
          <w:noProof/>
        </w:rPr>
        <mc:AlternateContent>
          <mc:Choice Requires="wps">
            <w:drawing>
              <wp:anchor distT="0" distB="0" distL="114300" distR="114300" simplePos="0" relativeHeight="251656704" behindDoc="0" locked="0" layoutInCell="1" allowOverlap="1">
                <wp:simplePos x="0" y="0"/>
                <wp:positionH relativeFrom="column">
                  <wp:posOffset>31750</wp:posOffset>
                </wp:positionH>
                <wp:positionV relativeFrom="paragraph">
                  <wp:posOffset>97790</wp:posOffset>
                </wp:positionV>
                <wp:extent cx="2621915" cy="2411095"/>
                <wp:effectExtent l="0" t="0" r="0" b="254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241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212" w:rsidRPr="00DE108B" w:rsidRDefault="0093505E" w:rsidP="00DD2F61">
                            <w:pPr>
                              <w:jc w:val="center"/>
                              <w:rPr>
                                <w:rFonts w:ascii="Arial" w:hAnsi="Arial" w:cs="Arial"/>
                                <w:i/>
                                <w:sz w:val="16"/>
                                <w:szCs w:val="16"/>
                              </w:rPr>
                            </w:pPr>
                            <w:r>
                              <w:rPr>
                                <w:rFonts w:ascii="Arial" w:hAnsi="Arial" w:cs="Arial"/>
                                <w:i/>
                                <w:noProof/>
                                <w:sz w:val="16"/>
                                <w:szCs w:val="16"/>
                              </w:rPr>
                              <w:drawing>
                                <wp:inline distT="0" distB="0" distL="0" distR="0">
                                  <wp:extent cx="2427605" cy="16871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7605" cy="1687195"/>
                                          </a:xfrm>
                                          <a:prstGeom prst="rect">
                                            <a:avLst/>
                                          </a:prstGeom>
                                          <a:noFill/>
                                          <a:ln>
                                            <a:noFill/>
                                          </a:ln>
                                        </pic:spPr>
                                      </pic:pic>
                                    </a:graphicData>
                                  </a:graphic>
                                </wp:inline>
                              </w:drawing>
                            </w:r>
                          </w:p>
                          <w:p w:rsidR="00C83212" w:rsidRDefault="00C83212" w:rsidP="00DD2F61">
                            <w:pPr>
                              <w:rPr>
                                <w:rFonts w:ascii="Arial" w:hAnsi="Arial" w:cs="Arial"/>
                                <w:i/>
                                <w:sz w:val="16"/>
                                <w:szCs w:val="16"/>
                              </w:rPr>
                            </w:pPr>
                          </w:p>
                          <w:p w:rsidR="00C83212" w:rsidRDefault="00C83212" w:rsidP="00DD2F61">
                            <w:pPr>
                              <w:jc w:val="both"/>
                              <w:rPr>
                                <w:i/>
                                <w:sz w:val="16"/>
                                <w:szCs w:val="16"/>
                              </w:rPr>
                            </w:pPr>
                            <w:r>
                              <w:rPr>
                                <w:rFonts w:ascii="Arial" w:hAnsi="Arial" w:cs="Arial"/>
                                <w:i/>
                                <w:sz w:val="16"/>
                                <w:szCs w:val="16"/>
                              </w:rPr>
                              <w:t xml:space="preserve">Fig. 1: Los </w:t>
                            </w:r>
                            <w:r>
                              <w:rPr>
                                <w:rFonts w:ascii="Arial" w:hAnsi="Arial" w:cs="Arial"/>
                                <w:b/>
                                <w:i/>
                                <w:sz w:val="16"/>
                                <w:szCs w:val="16"/>
                              </w:rPr>
                              <w:t>pies de Figura</w:t>
                            </w:r>
                            <w:r>
                              <w:rPr>
                                <w:rFonts w:ascii="Arial" w:hAnsi="Arial" w:cs="Arial"/>
                                <w:i/>
                                <w:sz w:val="16"/>
                                <w:szCs w:val="16"/>
                              </w:rPr>
                              <w:t xml:space="preserve"> serán insertados por las/os autoras/es en su lugar correspondiente debidamente justificados, con un tamaño de 8 puntos (Arial, Cursiva).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pt;margin-top:7.7pt;width:206.45pt;height:18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1/ggIAABA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A1LjBS&#10;pAOKHvng0Y0e0KtQnd64CoweDJj5AbaB5ZipM/eafnZI6duWqA2/tlb3LScMosvCzeTs6ojjAsi6&#10;f6cZuCFbryPQ0NgulA6KgQAdWNqfmAmhUNjM53lWZjOMKJzlRZal5Sz6INXxurHOv+G6Q2FSYwvU&#10;R3iyu3c+hEOqo0nw5rQUbCWkjAu7Wd9Ki3YEZLKK3wH9mZlUwVjpcG1EHHcgSvARzkK8kfZvZZYX&#10;6U1eTlbzxcWkWBWzSXmRLiZpVt6U87Qoi7vV9xBgVlStYIyre6H4UYJZ8XcUH5phFE8UIeprXM7y&#10;2cjRH5NM4/e7JDvhoSOl6Gq8OBmRKjD7WjFIm1SeCDnOk+fhxypDDY7/WJWog0D9KAI/rAdACeJY&#10;a7YHRVgNfAHt8IzApNX2K0Y9tGSN3ZctsRwj+VaBqsqsKEIPx0Uxu8hhYc9P1ucnRFGAqrHHaJze&#10;+rHvt8aKTQueRh0rfQ1KbETUyFNUB/1C28VkDk9E6OvzdbR6esiWPwAAAP//AwBQSwMEFAAGAAgA&#10;AAAhAFR4sYzdAAAACAEAAA8AAABkcnMvZG93bnJldi54bWxMj0FPg0AQhe8m/ofNmHgxdkGhCLI0&#10;alLjtbU/YGCnQGR3Cbst9N87PenxzZu8971ys5hBnGnyvbMK4lUEgmzjdG9bBYfv7eMLCB/Qahyc&#10;JQUX8rCpbm9KLLSb7Y7O+9AKDrG+QAVdCGMhpW86MuhXbiTL3tFNBgPLqZV6wpnDzSCfomgtDfaW&#10;Gzoc6aOj5md/MgqOX/NDms/1Zzhku2T9jn1Wu4tS93fL2yuIQEv4e4YrPqNDxUy1O1ntxaAg5SWB&#10;z2kCgu0kznIQtYLnPI1BVqX8P6D6BQAA//8DAFBLAQItABQABgAIAAAAIQC2gziS/gAAAOEBAAAT&#10;AAAAAAAAAAAAAAAAAAAAAABbQ29udGVudF9UeXBlc10ueG1sUEsBAi0AFAAGAAgAAAAhADj9If/W&#10;AAAAlAEAAAsAAAAAAAAAAAAAAAAALwEAAF9yZWxzLy5yZWxzUEsBAi0AFAAGAAgAAAAhAC2sfX+C&#10;AgAAEAUAAA4AAAAAAAAAAAAAAAAALgIAAGRycy9lMm9Eb2MueG1sUEsBAi0AFAAGAAgAAAAhAFR4&#10;sYzdAAAACAEAAA8AAAAAAAAAAAAAAAAA3AQAAGRycy9kb3ducmV2LnhtbFBLBQYAAAAABAAEAPMA&#10;AADmBQAAAAA=&#10;" stroked="f">
                <v:textbox>
                  <w:txbxContent>
                    <w:p w:rsidR="00C83212" w:rsidRPr="00DE108B" w:rsidRDefault="0093505E" w:rsidP="00DD2F61">
                      <w:pPr>
                        <w:jc w:val="center"/>
                        <w:rPr>
                          <w:rFonts w:ascii="Arial" w:hAnsi="Arial" w:cs="Arial"/>
                          <w:i/>
                          <w:sz w:val="16"/>
                          <w:szCs w:val="16"/>
                        </w:rPr>
                      </w:pPr>
                      <w:r>
                        <w:rPr>
                          <w:rFonts w:ascii="Arial" w:hAnsi="Arial" w:cs="Arial"/>
                          <w:i/>
                          <w:noProof/>
                          <w:sz w:val="16"/>
                          <w:szCs w:val="16"/>
                        </w:rPr>
                        <w:drawing>
                          <wp:inline distT="0" distB="0" distL="0" distR="0">
                            <wp:extent cx="2427605" cy="16871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7605" cy="1687195"/>
                                    </a:xfrm>
                                    <a:prstGeom prst="rect">
                                      <a:avLst/>
                                    </a:prstGeom>
                                    <a:noFill/>
                                    <a:ln>
                                      <a:noFill/>
                                    </a:ln>
                                  </pic:spPr>
                                </pic:pic>
                              </a:graphicData>
                            </a:graphic>
                          </wp:inline>
                        </w:drawing>
                      </w:r>
                    </w:p>
                    <w:p w:rsidR="00C83212" w:rsidRDefault="00C83212" w:rsidP="00DD2F61">
                      <w:pPr>
                        <w:rPr>
                          <w:rFonts w:ascii="Arial" w:hAnsi="Arial" w:cs="Arial"/>
                          <w:i/>
                          <w:sz w:val="16"/>
                          <w:szCs w:val="16"/>
                        </w:rPr>
                      </w:pPr>
                    </w:p>
                    <w:p w:rsidR="00C83212" w:rsidRDefault="00C83212" w:rsidP="00DD2F61">
                      <w:pPr>
                        <w:jc w:val="both"/>
                        <w:rPr>
                          <w:i/>
                          <w:sz w:val="16"/>
                          <w:szCs w:val="16"/>
                        </w:rPr>
                      </w:pPr>
                      <w:r>
                        <w:rPr>
                          <w:rFonts w:ascii="Arial" w:hAnsi="Arial" w:cs="Arial"/>
                          <w:i/>
                          <w:sz w:val="16"/>
                          <w:szCs w:val="16"/>
                        </w:rPr>
                        <w:t xml:space="preserve">Fig. 1: Los </w:t>
                      </w:r>
                      <w:r>
                        <w:rPr>
                          <w:rFonts w:ascii="Arial" w:hAnsi="Arial" w:cs="Arial"/>
                          <w:b/>
                          <w:i/>
                          <w:sz w:val="16"/>
                          <w:szCs w:val="16"/>
                        </w:rPr>
                        <w:t>pies de Figura</w:t>
                      </w:r>
                      <w:r>
                        <w:rPr>
                          <w:rFonts w:ascii="Arial" w:hAnsi="Arial" w:cs="Arial"/>
                          <w:i/>
                          <w:sz w:val="16"/>
                          <w:szCs w:val="16"/>
                        </w:rPr>
                        <w:t xml:space="preserve"> serán insertados por las/os autoras/es en su lugar correspondiente debidamente justificados, con un tamaño de 8 puntos (Arial, Cursiva).</w:t>
                      </w:r>
                    </w:p>
                  </w:txbxContent>
                </v:textbox>
                <w10:wrap type="square"/>
              </v:shape>
            </w:pict>
          </mc:Fallback>
        </mc:AlternateContent>
      </w:r>
    </w:p>
    <w:p w:rsidR="00C83212" w:rsidRPr="00DE108B" w:rsidRDefault="00C83212" w:rsidP="00DD2F61">
      <w:pPr>
        <w:jc w:val="both"/>
        <w:rPr>
          <w:rFonts w:ascii="Arial" w:hAnsi="Arial" w:cs="Arial"/>
          <w:b/>
          <w:sz w:val="18"/>
          <w:szCs w:val="18"/>
        </w:rPr>
      </w:pPr>
      <w:r>
        <w:rPr>
          <w:rFonts w:ascii="Arial" w:hAnsi="Arial" w:cs="Arial"/>
          <w:b/>
          <w:sz w:val="18"/>
          <w:szCs w:val="18"/>
        </w:rPr>
        <w:t>DISCUSIÓN</w:t>
      </w:r>
    </w:p>
    <w:p w:rsidR="00C83212" w:rsidRPr="004F12E0" w:rsidRDefault="00C83212" w:rsidP="004F12E0">
      <w:pPr>
        <w:jc w:val="both"/>
        <w:rPr>
          <w:rFonts w:ascii="Arial" w:hAnsi="Arial" w:cs="Arial"/>
          <w:sz w:val="18"/>
          <w:szCs w:val="18"/>
        </w:rPr>
      </w:pPr>
      <w:r>
        <w:rPr>
          <w:rFonts w:ascii="Arial" w:hAnsi="Arial" w:cs="Arial"/>
          <w:b/>
          <w:sz w:val="18"/>
          <w:szCs w:val="18"/>
        </w:rPr>
        <w:t xml:space="preserve">Figuras </w:t>
      </w:r>
      <w:r>
        <w:rPr>
          <w:rFonts w:ascii="Arial" w:hAnsi="Arial" w:cs="Arial"/>
          <w:sz w:val="18"/>
          <w:szCs w:val="18"/>
        </w:rPr>
        <w:t xml:space="preserve">y </w:t>
      </w:r>
      <w:r>
        <w:rPr>
          <w:rFonts w:ascii="Arial" w:hAnsi="Arial" w:cs="Arial"/>
          <w:b/>
          <w:sz w:val="18"/>
          <w:szCs w:val="18"/>
        </w:rPr>
        <w:t>Tablas</w:t>
      </w:r>
      <w:r>
        <w:rPr>
          <w:rFonts w:ascii="Arial" w:hAnsi="Arial" w:cs="Arial"/>
          <w:sz w:val="18"/>
          <w:szCs w:val="18"/>
        </w:rPr>
        <w:t xml:space="preserve"> sólo se incluirán las absolutamente indispensables atendiendo a las dimensiones de caja de la página. Las figuras serán insertadas en su lugar correspondiente por las/os propias/os autoras/es, con la correspondiente justificación del texto. Se </w:t>
      </w:r>
      <w:r>
        <w:rPr>
          <w:rFonts w:ascii="Arial" w:hAnsi="Arial" w:cs="Arial"/>
          <w:sz w:val="18"/>
          <w:szCs w:val="18"/>
        </w:rPr>
        <w:lastRenderedPageBreak/>
        <w:t xml:space="preserve">recomienda incluir las figuras en </w:t>
      </w:r>
      <w:r>
        <w:rPr>
          <w:rFonts w:ascii="Arial" w:hAnsi="Arial" w:cs="Arial"/>
          <w:b/>
          <w:sz w:val="18"/>
          <w:szCs w:val="18"/>
        </w:rPr>
        <w:t>Cuadros de texto</w:t>
      </w:r>
      <w:r>
        <w:rPr>
          <w:rFonts w:ascii="Arial" w:hAnsi="Arial" w:cs="Arial"/>
          <w:sz w:val="18"/>
          <w:szCs w:val="18"/>
        </w:rPr>
        <w:t xml:space="preserve">. Esta opción aparece en el </w:t>
      </w:r>
      <w:r>
        <w:rPr>
          <w:rFonts w:ascii="Arial" w:hAnsi="Arial" w:cs="Arial"/>
          <w:b/>
          <w:sz w:val="18"/>
          <w:szCs w:val="18"/>
        </w:rPr>
        <w:t>menú Insertar</w:t>
      </w:r>
      <w:r>
        <w:rPr>
          <w:rFonts w:ascii="Arial" w:hAnsi="Arial" w:cs="Arial"/>
          <w:sz w:val="18"/>
          <w:szCs w:val="18"/>
        </w:rPr>
        <w:t xml:space="preserve"> en la barra superior de word. En el menú de formato de cuadro de texto, seleccionar la </w:t>
      </w:r>
      <w:r>
        <w:rPr>
          <w:rFonts w:ascii="Arial" w:hAnsi="Arial" w:cs="Arial"/>
          <w:b/>
          <w:sz w:val="18"/>
          <w:szCs w:val="18"/>
        </w:rPr>
        <w:t>opción cuadrado</w:t>
      </w:r>
      <w:r>
        <w:rPr>
          <w:rFonts w:ascii="Arial" w:hAnsi="Arial" w:cs="Arial"/>
          <w:sz w:val="18"/>
          <w:szCs w:val="18"/>
        </w:rPr>
        <w:t xml:space="preserve"> y justificarlo a izquierda o derecha según convenga. Dentro de las opciones de </w:t>
      </w:r>
      <w:r>
        <w:rPr>
          <w:rFonts w:ascii="Arial" w:hAnsi="Arial" w:cs="Arial"/>
          <w:b/>
          <w:sz w:val="18"/>
          <w:szCs w:val="18"/>
        </w:rPr>
        <w:t>colores y líneas</w:t>
      </w:r>
      <w:r>
        <w:rPr>
          <w:rFonts w:ascii="Arial" w:hAnsi="Arial" w:cs="Arial"/>
          <w:sz w:val="18"/>
          <w:szCs w:val="18"/>
        </w:rPr>
        <w:t xml:space="preserve"> seleccionar </w:t>
      </w:r>
      <w:r>
        <w:rPr>
          <w:rFonts w:ascii="Arial" w:hAnsi="Arial" w:cs="Arial"/>
          <w:b/>
          <w:sz w:val="18"/>
          <w:szCs w:val="18"/>
        </w:rPr>
        <w:t>sin línea</w:t>
      </w:r>
      <w:r>
        <w:rPr>
          <w:rFonts w:ascii="Arial" w:hAnsi="Arial" w:cs="Arial"/>
          <w:sz w:val="18"/>
          <w:szCs w:val="18"/>
        </w:rPr>
        <w:t xml:space="preserve">. Las figuras que se incluyan pueden ponerse a una columna (como en el ejemplo </w:t>
      </w:r>
      <w:r w:rsidR="0093505E">
        <w:rPr>
          <w:noProof/>
        </w:rPr>
        <mc:AlternateContent>
          <mc:Choice Requires="wps">
            <w:drawing>
              <wp:anchor distT="0" distB="0" distL="114300" distR="114300" simplePos="0" relativeHeight="251657728" behindDoc="0" locked="0" layoutInCell="1" allowOverlap="1">
                <wp:simplePos x="0" y="0"/>
                <wp:positionH relativeFrom="column">
                  <wp:posOffset>-110490</wp:posOffset>
                </wp:positionH>
                <wp:positionV relativeFrom="paragraph">
                  <wp:posOffset>27305</wp:posOffset>
                </wp:positionV>
                <wp:extent cx="6076315" cy="3604260"/>
                <wp:effectExtent l="0" t="0" r="635"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3604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212" w:rsidRDefault="0093505E" w:rsidP="00AC4EC4">
                            <w:pPr>
                              <w:jc w:val="center"/>
                            </w:pPr>
                            <w:r>
                              <w:rPr>
                                <w:noProof/>
                              </w:rPr>
                              <w:drawing>
                                <wp:inline distT="0" distB="0" distL="0" distR="0">
                                  <wp:extent cx="5801995" cy="30391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1995" cy="3039110"/>
                                          </a:xfrm>
                                          <a:prstGeom prst="rect">
                                            <a:avLst/>
                                          </a:prstGeom>
                                          <a:noFill/>
                                          <a:ln>
                                            <a:noFill/>
                                          </a:ln>
                                        </pic:spPr>
                                      </pic:pic>
                                    </a:graphicData>
                                  </a:graphic>
                                </wp:inline>
                              </w:drawing>
                            </w:r>
                          </w:p>
                          <w:p w:rsidR="00C83212" w:rsidRDefault="00C83212" w:rsidP="004269B4">
                            <w:pPr>
                              <w:jc w:val="both"/>
                              <w:rPr>
                                <w:rFonts w:ascii="Arial" w:hAnsi="Arial" w:cs="Arial"/>
                                <w:i/>
                                <w:sz w:val="16"/>
                                <w:szCs w:val="16"/>
                              </w:rPr>
                            </w:pPr>
                          </w:p>
                          <w:p w:rsidR="00C83212" w:rsidRDefault="00C83212" w:rsidP="004269B4">
                            <w:pPr>
                              <w:jc w:val="both"/>
                              <w:rPr>
                                <w:i/>
                                <w:sz w:val="16"/>
                                <w:szCs w:val="16"/>
                              </w:rPr>
                            </w:pPr>
                            <w:r>
                              <w:rPr>
                                <w:rFonts w:ascii="Arial" w:hAnsi="Arial" w:cs="Arial"/>
                                <w:i/>
                                <w:sz w:val="16"/>
                                <w:szCs w:val="16"/>
                              </w:rPr>
                              <w:t xml:space="preserve">Fig. 2: Los </w:t>
                            </w:r>
                            <w:r>
                              <w:rPr>
                                <w:rFonts w:ascii="Arial" w:hAnsi="Arial" w:cs="Arial"/>
                                <w:b/>
                                <w:i/>
                                <w:sz w:val="16"/>
                                <w:szCs w:val="16"/>
                              </w:rPr>
                              <w:t>pies de Figura</w:t>
                            </w:r>
                            <w:r>
                              <w:rPr>
                                <w:rFonts w:ascii="Arial" w:hAnsi="Arial" w:cs="Arial"/>
                                <w:i/>
                                <w:sz w:val="16"/>
                                <w:szCs w:val="16"/>
                              </w:rPr>
                              <w:t xml:space="preserve"> serán insertados por las/os autoras/es en su lugar correspondiente debidamente justificados, con un tamaño de 8 puntos (Arial, Cursiva).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8.7pt;margin-top:2.15pt;width:478.45pt;height:28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XB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CKUJ3euAqc7g24+QG2geWYqTN3mn5xSOmblqgNv7JW9y0nDKLLwsnk5OiI4wLI&#10;un+vGVxDtl5HoKGxXSgdFAMBOrD0eGQmhEJhc5bOZ+fZFCMKtvNZWuSzyF1CqsNxY51/y3WHwqTG&#10;FqiP8GR353wIh1QHl3Cb01KwlZAyLuxmfSMt2hGQySp+MYMXblIFZ6XDsRFx3IEo4Y5gC/FG2p/K&#10;LC/S67ycrGaL+aRYFdNJOU8XkzQrr0tIoCxuV99DgFlRtYIxru6E4gcJZsXfUbxvhlE8UYSor3E5&#10;zacjR39MMo3f75LshIeOlKKr8eLoRKrA7BvFIG1SeSLkOE9+Dj9WGWpw+MeqRB0E6kcR+GE9RMFF&#10;kQSNrDV7BGFYDbQB+/CawKTV9htGPXRmjd3XLbEcI/lOgbjKrChCK8dFMZ3nsLCnlvWphSgKUDX2&#10;GI3TGz+2/9ZYsWnhplHOSl+BIBsRpfIc1V7G0H0xp/1LEdr7dB29nt+z5Q8AAAD//wMAUEsDBBQA&#10;BgAIAAAAIQCLobKn3gAAAAkBAAAPAAAAZHJzL2Rvd25yZXYueG1sTI9BT4NAFITvJv6HzTPxYtoF&#10;C0WQR6MmGq+t/QEP9hWI7C5ht4X+e9eTHiczmfmm3C16EBeeXG8NQryOQLBprOpNi3D8el89gXCe&#10;jKLBGka4soNddXtTUqHsbPZ8OfhWhBLjCkLovB8LKV3TsSa3tiOb4J3spMkHObVSTTSHcj3Ixyja&#10;Sk29CQsdjfzWcfN9OGuE0+f8kOZz/eGP2T7ZvlKf1faKeH+3vDyD8Lz4vzD84gd0qAJTbc9GOTEg&#10;rOIsCVGEZAMi+PkmT0HUCGkW5yCrUv5/UP0AAAD//wMAUEsBAi0AFAAGAAgAAAAhALaDOJL+AAAA&#10;4QEAABMAAAAAAAAAAAAAAAAAAAAAAFtDb250ZW50X1R5cGVzXS54bWxQSwECLQAUAAYACAAAACEA&#10;OP0h/9YAAACUAQAACwAAAAAAAAAAAAAAAAAvAQAAX3JlbHMvLnJlbHNQSwECLQAUAAYACAAAACEA&#10;CTRVwYYCAAAXBQAADgAAAAAAAAAAAAAAAAAuAgAAZHJzL2Uyb0RvYy54bWxQSwECLQAUAAYACAAA&#10;ACEAi6Gyp94AAAAJAQAADwAAAAAAAAAAAAAAAADgBAAAZHJzL2Rvd25yZXYueG1sUEsFBgAAAAAE&#10;AAQA8wAAAOsFAAAAAA==&#10;" stroked="f">
                <v:textbox>
                  <w:txbxContent>
                    <w:p w:rsidR="00C83212" w:rsidRDefault="0093505E" w:rsidP="00AC4EC4">
                      <w:pPr>
                        <w:jc w:val="center"/>
                      </w:pPr>
                      <w:r>
                        <w:rPr>
                          <w:noProof/>
                        </w:rPr>
                        <w:drawing>
                          <wp:inline distT="0" distB="0" distL="0" distR="0">
                            <wp:extent cx="5801995" cy="30391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1995" cy="3039110"/>
                                    </a:xfrm>
                                    <a:prstGeom prst="rect">
                                      <a:avLst/>
                                    </a:prstGeom>
                                    <a:noFill/>
                                    <a:ln>
                                      <a:noFill/>
                                    </a:ln>
                                  </pic:spPr>
                                </pic:pic>
                              </a:graphicData>
                            </a:graphic>
                          </wp:inline>
                        </w:drawing>
                      </w:r>
                    </w:p>
                    <w:p w:rsidR="00C83212" w:rsidRDefault="00C83212" w:rsidP="004269B4">
                      <w:pPr>
                        <w:jc w:val="both"/>
                        <w:rPr>
                          <w:rFonts w:ascii="Arial" w:hAnsi="Arial" w:cs="Arial"/>
                          <w:i/>
                          <w:sz w:val="16"/>
                          <w:szCs w:val="16"/>
                        </w:rPr>
                      </w:pPr>
                    </w:p>
                    <w:p w:rsidR="00C83212" w:rsidRDefault="00C83212" w:rsidP="004269B4">
                      <w:pPr>
                        <w:jc w:val="both"/>
                        <w:rPr>
                          <w:i/>
                          <w:sz w:val="16"/>
                          <w:szCs w:val="16"/>
                        </w:rPr>
                      </w:pPr>
                      <w:r>
                        <w:rPr>
                          <w:rFonts w:ascii="Arial" w:hAnsi="Arial" w:cs="Arial"/>
                          <w:i/>
                          <w:sz w:val="16"/>
                          <w:szCs w:val="16"/>
                        </w:rPr>
                        <w:t xml:space="preserve">Fig. 2: Los </w:t>
                      </w:r>
                      <w:r>
                        <w:rPr>
                          <w:rFonts w:ascii="Arial" w:hAnsi="Arial" w:cs="Arial"/>
                          <w:b/>
                          <w:i/>
                          <w:sz w:val="16"/>
                          <w:szCs w:val="16"/>
                        </w:rPr>
                        <w:t>pies de Figura</w:t>
                      </w:r>
                      <w:r>
                        <w:rPr>
                          <w:rFonts w:ascii="Arial" w:hAnsi="Arial" w:cs="Arial"/>
                          <w:i/>
                          <w:sz w:val="16"/>
                          <w:szCs w:val="16"/>
                        </w:rPr>
                        <w:t xml:space="preserve"> serán insertados por las/os autoras/es en su lugar correspondiente debidamente justificados, con un tamaño de 8 puntos (Arial, Cursiva).</w:t>
                      </w:r>
                    </w:p>
                  </w:txbxContent>
                </v:textbox>
                <w10:wrap type="square"/>
              </v:shape>
            </w:pict>
          </mc:Fallback>
        </mc:AlternateContent>
      </w:r>
      <w:r>
        <w:rPr>
          <w:rFonts w:ascii="Arial" w:hAnsi="Arial" w:cs="Arial"/>
          <w:sz w:val="18"/>
          <w:szCs w:val="18"/>
        </w:rPr>
        <w:t xml:space="preserve">de la Fig. 1) o a doble columna (como en el ejemplo de la Fig. 2), pero siempre respetando las dimensiones de caja de la </w:t>
      </w:r>
      <w:r w:rsidRPr="004F12E0">
        <w:rPr>
          <w:rFonts w:ascii="Arial" w:hAnsi="Arial" w:cs="Arial"/>
          <w:sz w:val="18"/>
          <w:szCs w:val="18"/>
        </w:rPr>
        <w:t>página. Se recomienda usar los cuadros de texto de las figuras de esta plantilla y sustituir los gráficos y los textos por los correspondientes a vuestros trabajos.</w:t>
      </w:r>
    </w:p>
    <w:p w:rsidR="00C83212" w:rsidRDefault="00C83212" w:rsidP="00DD2F61">
      <w:pPr>
        <w:jc w:val="both"/>
        <w:rPr>
          <w:rFonts w:ascii="Arial" w:hAnsi="Arial" w:cs="Arial"/>
          <w:sz w:val="18"/>
          <w:szCs w:val="18"/>
        </w:rPr>
      </w:pPr>
    </w:p>
    <w:p w:rsidR="00C83212" w:rsidRPr="00DE108B" w:rsidRDefault="00C83212" w:rsidP="00DD2F61">
      <w:pPr>
        <w:jc w:val="both"/>
        <w:rPr>
          <w:rFonts w:ascii="Arial" w:hAnsi="Arial" w:cs="Arial"/>
          <w:b/>
          <w:sz w:val="18"/>
          <w:szCs w:val="18"/>
        </w:rPr>
      </w:pPr>
      <w:r w:rsidRPr="00DE108B">
        <w:rPr>
          <w:rFonts w:ascii="Arial" w:hAnsi="Arial" w:cs="Arial"/>
          <w:b/>
          <w:sz w:val="18"/>
          <w:szCs w:val="18"/>
        </w:rPr>
        <w:t>CONCLUSIONES</w:t>
      </w:r>
    </w:p>
    <w:p w:rsidR="00C83212" w:rsidRDefault="00C83212" w:rsidP="00DD2F61">
      <w:pPr>
        <w:jc w:val="both"/>
        <w:rPr>
          <w:rFonts w:ascii="Arial" w:hAnsi="Arial" w:cs="Arial"/>
          <w:sz w:val="18"/>
          <w:szCs w:val="18"/>
        </w:rPr>
      </w:pPr>
      <w:r>
        <w:rPr>
          <w:rFonts w:ascii="Arial" w:hAnsi="Arial" w:cs="Arial"/>
          <w:sz w:val="18"/>
          <w:szCs w:val="18"/>
        </w:rPr>
        <w:t xml:space="preserve">El tamaño de texto incluido en las figuras y tablas debe ser el suficiente para que sea legible (se recomienda </w:t>
      </w:r>
      <w:r>
        <w:rPr>
          <w:rFonts w:ascii="Arial" w:hAnsi="Arial" w:cs="Arial"/>
          <w:b/>
          <w:sz w:val="18"/>
          <w:szCs w:val="18"/>
        </w:rPr>
        <w:t>no</w:t>
      </w:r>
      <w:r>
        <w:rPr>
          <w:rFonts w:ascii="Arial" w:hAnsi="Arial" w:cs="Arial"/>
          <w:sz w:val="18"/>
          <w:szCs w:val="18"/>
        </w:rPr>
        <w:t xml:space="preserve"> utilizar </w:t>
      </w:r>
      <w:r>
        <w:rPr>
          <w:rFonts w:ascii="Arial" w:hAnsi="Arial" w:cs="Arial"/>
          <w:b/>
          <w:sz w:val="18"/>
          <w:szCs w:val="18"/>
        </w:rPr>
        <w:t>tamaños inferiores a 8 pts</w:t>
      </w:r>
      <w:r>
        <w:rPr>
          <w:rFonts w:ascii="Arial" w:hAnsi="Arial" w:cs="Arial"/>
          <w:sz w:val="18"/>
          <w:szCs w:val="18"/>
        </w:rPr>
        <w:t xml:space="preserve">). La </w:t>
      </w:r>
      <w:r>
        <w:rPr>
          <w:rFonts w:ascii="Arial" w:hAnsi="Arial" w:cs="Arial"/>
          <w:b/>
          <w:sz w:val="18"/>
          <w:szCs w:val="18"/>
        </w:rPr>
        <w:t>calidad de las figuras</w:t>
      </w:r>
      <w:r>
        <w:rPr>
          <w:rFonts w:ascii="Arial" w:hAnsi="Arial" w:cs="Arial"/>
          <w:sz w:val="18"/>
          <w:szCs w:val="18"/>
        </w:rPr>
        <w:t xml:space="preserve"> que se inserten también debe ser suficiente para su buena reproducción. Tamaños inferiores a los </w:t>
      </w:r>
      <w:r>
        <w:rPr>
          <w:rFonts w:ascii="Arial" w:hAnsi="Arial" w:cs="Arial"/>
          <w:b/>
          <w:sz w:val="18"/>
          <w:szCs w:val="18"/>
        </w:rPr>
        <w:t>300 ppp</w:t>
      </w:r>
      <w:r>
        <w:rPr>
          <w:rFonts w:ascii="Arial" w:hAnsi="Arial" w:cs="Arial"/>
          <w:sz w:val="18"/>
          <w:szCs w:val="18"/>
        </w:rPr>
        <w:t xml:space="preserve"> no suelen reproducirse bien en las impresiones definitivas, especialmente si contienen tramas o degradados. Todas las figuras irán en blanco y negro en la versión en papel. Para los </w:t>
      </w:r>
      <w:r>
        <w:rPr>
          <w:rFonts w:ascii="Arial" w:hAnsi="Arial" w:cs="Arial"/>
          <w:b/>
          <w:sz w:val="18"/>
          <w:szCs w:val="18"/>
        </w:rPr>
        <w:t>pies de figura</w:t>
      </w:r>
      <w:r>
        <w:rPr>
          <w:rFonts w:ascii="Arial" w:hAnsi="Arial" w:cs="Arial"/>
          <w:sz w:val="18"/>
          <w:szCs w:val="18"/>
        </w:rPr>
        <w:t xml:space="preserve"> y </w:t>
      </w:r>
      <w:r>
        <w:rPr>
          <w:rFonts w:ascii="Arial" w:hAnsi="Arial" w:cs="Arial"/>
          <w:b/>
          <w:sz w:val="18"/>
          <w:szCs w:val="18"/>
        </w:rPr>
        <w:t>tablas</w:t>
      </w:r>
      <w:r>
        <w:rPr>
          <w:rFonts w:ascii="Arial" w:hAnsi="Arial" w:cs="Arial"/>
          <w:sz w:val="18"/>
          <w:szCs w:val="18"/>
        </w:rPr>
        <w:t xml:space="preserve"> seguir las </w:t>
      </w:r>
      <w:r>
        <w:rPr>
          <w:rFonts w:ascii="Arial" w:hAnsi="Arial" w:cs="Arial"/>
          <w:b/>
          <w:sz w:val="18"/>
          <w:szCs w:val="18"/>
        </w:rPr>
        <w:t>normas</w:t>
      </w:r>
      <w:r>
        <w:rPr>
          <w:rFonts w:ascii="Arial" w:hAnsi="Arial" w:cs="Arial"/>
          <w:sz w:val="18"/>
          <w:szCs w:val="18"/>
        </w:rPr>
        <w:t xml:space="preserve"> de publicación de </w:t>
      </w:r>
      <w:r>
        <w:rPr>
          <w:rFonts w:ascii="Arial" w:hAnsi="Arial" w:cs="Arial"/>
          <w:b/>
          <w:sz w:val="18"/>
          <w:szCs w:val="18"/>
        </w:rPr>
        <w:t>Cuaternario y Geomorfología</w:t>
      </w:r>
      <w:r>
        <w:rPr>
          <w:rFonts w:ascii="Arial" w:hAnsi="Arial" w:cs="Arial"/>
          <w:sz w:val="18"/>
          <w:szCs w:val="18"/>
        </w:rPr>
        <w:t xml:space="preserve">. </w:t>
      </w:r>
    </w:p>
    <w:p w:rsidR="00C83212" w:rsidRDefault="00C83212" w:rsidP="00DD2F61">
      <w:pPr>
        <w:jc w:val="both"/>
        <w:rPr>
          <w:rFonts w:ascii="Arial" w:hAnsi="Arial" w:cs="Arial"/>
          <w:sz w:val="18"/>
          <w:szCs w:val="18"/>
        </w:rPr>
      </w:pPr>
    </w:p>
    <w:p w:rsidR="00C83212" w:rsidRDefault="00C83212" w:rsidP="00DD2F61">
      <w:pPr>
        <w:jc w:val="both"/>
        <w:rPr>
          <w:rFonts w:ascii="Arial" w:hAnsi="Arial" w:cs="Arial"/>
          <w:b/>
          <w:sz w:val="20"/>
          <w:szCs w:val="20"/>
        </w:rPr>
      </w:pPr>
      <w:r>
        <w:rPr>
          <w:rFonts w:ascii="Arial" w:hAnsi="Arial" w:cs="Arial"/>
          <w:sz w:val="18"/>
          <w:szCs w:val="18"/>
        </w:rPr>
        <w:t xml:space="preserve">En cualquier caso, el </w:t>
      </w:r>
      <w:r>
        <w:rPr>
          <w:rFonts w:ascii="Arial" w:hAnsi="Arial" w:cs="Arial"/>
          <w:b/>
          <w:sz w:val="18"/>
          <w:szCs w:val="18"/>
        </w:rPr>
        <w:t>espacio reservado al texto</w:t>
      </w:r>
      <w:r>
        <w:rPr>
          <w:rFonts w:ascii="Arial" w:hAnsi="Arial" w:cs="Arial"/>
          <w:sz w:val="18"/>
          <w:szCs w:val="18"/>
        </w:rPr>
        <w:t xml:space="preserve"> no debe ser inferior al </w:t>
      </w:r>
      <w:r>
        <w:rPr>
          <w:rFonts w:ascii="Arial" w:hAnsi="Arial" w:cs="Arial"/>
          <w:b/>
          <w:sz w:val="18"/>
          <w:szCs w:val="18"/>
        </w:rPr>
        <w:t>60%</w:t>
      </w:r>
      <w:r>
        <w:rPr>
          <w:rFonts w:ascii="Arial" w:hAnsi="Arial" w:cs="Arial"/>
          <w:sz w:val="18"/>
          <w:szCs w:val="18"/>
        </w:rPr>
        <w:t xml:space="preserve"> del </w:t>
      </w:r>
      <w:r>
        <w:rPr>
          <w:rFonts w:ascii="Arial" w:hAnsi="Arial" w:cs="Arial"/>
          <w:b/>
          <w:sz w:val="18"/>
          <w:szCs w:val="18"/>
        </w:rPr>
        <w:t>espacio total</w:t>
      </w:r>
      <w:r>
        <w:rPr>
          <w:rFonts w:ascii="Arial" w:hAnsi="Arial" w:cs="Arial"/>
          <w:sz w:val="18"/>
          <w:szCs w:val="18"/>
        </w:rPr>
        <w:t xml:space="preserve"> disponible contando con figuras, tablas y citas bibliográficas.</w:t>
      </w:r>
    </w:p>
    <w:p w:rsidR="00C83212" w:rsidRPr="00AC4EC4" w:rsidRDefault="00C83212" w:rsidP="00DD2F61">
      <w:pPr>
        <w:jc w:val="both"/>
        <w:rPr>
          <w:rFonts w:ascii="Arial" w:hAnsi="Arial" w:cs="Arial"/>
          <w:sz w:val="18"/>
          <w:szCs w:val="18"/>
        </w:rPr>
      </w:pPr>
    </w:p>
    <w:p w:rsidR="00C83212" w:rsidRPr="00AC4EC4" w:rsidRDefault="00C83212" w:rsidP="00E916A7">
      <w:pPr>
        <w:jc w:val="both"/>
        <w:rPr>
          <w:rFonts w:ascii="Arial" w:hAnsi="Arial" w:cs="Arial"/>
          <w:sz w:val="18"/>
          <w:szCs w:val="18"/>
        </w:rPr>
      </w:pPr>
      <w:r w:rsidRPr="00AC4EC4">
        <w:rPr>
          <w:rFonts w:ascii="Arial" w:hAnsi="Arial" w:cs="Arial"/>
          <w:b/>
          <w:sz w:val="18"/>
          <w:szCs w:val="18"/>
        </w:rPr>
        <w:t>Agradecimientos:</w:t>
      </w:r>
      <w:r w:rsidRPr="00AC4EC4">
        <w:rPr>
          <w:rFonts w:ascii="Arial" w:hAnsi="Arial" w:cs="Arial"/>
          <w:sz w:val="18"/>
          <w:szCs w:val="18"/>
        </w:rPr>
        <w:t xml:space="preserve"> </w:t>
      </w:r>
      <w:r>
        <w:rPr>
          <w:rFonts w:ascii="Arial" w:hAnsi="Arial" w:cs="Arial"/>
          <w:sz w:val="18"/>
          <w:szCs w:val="18"/>
        </w:rPr>
        <w:t>O</w:t>
      </w:r>
      <w:r w:rsidRPr="00AC4EC4">
        <w:rPr>
          <w:rFonts w:ascii="Arial" w:hAnsi="Arial" w:cs="Arial"/>
          <w:sz w:val="18"/>
          <w:szCs w:val="18"/>
        </w:rPr>
        <w:t xml:space="preserve">pcionalmente, </w:t>
      </w:r>
      <w:r>
        <w:rPr>
          <w:rFonts w:ascii="Arial" w:hAnsi="Arial" w:cs="Arial"/>
          <w:sz w:val="18"/>
          <w:szCs w:val="18"/>
        </w:rPr>
        <w:t>se podrán</w:t>
      </w:r>
      <w:r w:rsidRPr="00AC4EC4">
        <w:rPr>
          <w:rFonts w:ascii="Arial" w:hAnsi="Arial" w:cs="Arial"/>
          <w:sz w:val="18"/>
          <w:szCs w:val="18"/>
        </w:rPr>
        <w:t xml:space="preserve"> incluir algunas b</w:t>
      </w:r>
      <w:r>
        <w:rPr>
          <w:rFonts w:ascii="Arial" w:hAnsi="Arial" w:cs="Arial"/>
          <w:sz w:val="18"/>
          <w:szCs w:val="18"/>
        </w:rPr>
        <w:t>reves líneas de agradecimientos</w:t>
      </w:r>
      <w:r w:rsidRPr="00AC4EC4">
        <w:rPr>
          <w:rFonts w:ascii="Arial" w:hAnsi="Arial" w:cs="Arial"/>
          <w:sz w:val="18"/>
          <w:szCs w:val="18"/>
        </w:rPr>
        <w:t xml:space="preserve"> para la mención de los proyectos de investigación, becas o contratos que han financiado la investigación. Texto Arial 8 puntos. A un espacio del último párrafo del texto principal y previo a las referencias bibliográficas.</w:t>
      </w:r>
    </w:p>
    <w:p w:rsidR="00C83212" w:rsidRDefault="00C83212" w:rsidP="00E916A7">
      <w:pPr>
        <w:jc w:val="both"/>
        <w:rPr>
          <w:rFonts w:ascii="Arial" w:hAnsi="Arial" w:cs="Arial"/>
          <w:sz w:val="18"/>
          <w:szCs w:val="18"/>
        </w:rPr>
      </w:pPr>
    </w:p>
    <w:p w:rsidR="00C83212" w:rsidRDefault="00C83212" w:rsidP="00E916A7">
      <w:pPr>
        <w:jc w:val="both"/>
        <w:rPr>
          <w:rFonts w:ascii="Arial" w:hAnsi="Arial" w:cs="Arial"/>
          <w:sz w:val="18"/>
          <w:szCs w:val="18"/>
        </w:rPr>
      </w:pPr>
      <w:r>
        <w:rPr>
          <w:rFonts w:ascii="Arial" w:hAnsi="Arial" w:cs="Arial"/>
          <w:b/>
          <w:sz w:val="18"/>
          <w:szCs w:val="18"/>
        </w:rPr>
        <w:t>REFERENCIAS</w:t>
      </w:r>
    </w:p>
    <w:p w:rsidR="00C83212" w:rsidRDefault="00C83212" w:rsidP="00E916A7">
      <w:pPr>
        <w:ind w:left="180" w:hanging="180"/>
        <w:jc w:val="both"/>
        <w:rPr>
          <w:rFonts w:ascii="Arial" w:hAnsi="Arial" w:cs="Arial"/>
          <w:sz w:val="16"/>
          <w:szCs w:val="16"/>
        </w:rPr>
      </w:pPr>
      <w:r>
        <w:rPr>
          <w:rFonts w:ascii="Arial" w:hAnsi="Arial" w:cs="Arial"/>
          <w:sz w:val="16"/>
          <w:szCs w:val="16"/>
        </w:rPr>
        <w:t xml:space="preserve">Aguirre, E. (1986). Cambios en la corteza y envolturas terrestres al final del Cenozoico. </w:t>
      </w:r>
      <w:r w:rsidRPr="004F40B4">
        <w:rPr>
          <w:rFonts w:ascii="Arial" w:hAnsi="Arial" w:cs="Arial"/>
          <w:sz w:val="16"/>
          <w:szCs w:val="16"/>
          <w:lang w:val="it-IT"/>
        </w:rPr>
        <w:t xml:space="preserve">En: </w:t>
      </w:r>
      <w:r w:rsidRPr="004F40B4">
        <w:rPr>
          <w:rFonts w:ascii="Arial" w:hAnsi="Arial" w:cs="Arial"/>
          <w:i/>
          <w:iCs/>
          <w:sz w:val="16"/>
          <w:szCs w:val="16"/>
          <w:lang w:val="it-IT"/>
        </w:rPr>
        <w:t>Quaternary Climate in western Mediterranean</w:t>
      </w:r>
      <w:r>
        <w:rPr>
          <w:rFonts w:ascii="Arial" w:hAnsi="Arial" w:cs="Arial"/>
          <w:sz w:val="16"/>
          <w:szCs w:val="16"/>
          <w:lang w:val="it-IT"/>
        </w:rPr>
        <w:t xml:space="preserve"> (F. López Vera, E</w:t>
      </w:r>
      <w:r w:rsidRPr="004F40B4">
        <w:rPr>
          <w:rFonts w:ascii="Arial" w:hAnsi="Arial" w:cs="Arial"/>
          <w:sz w:val="16"/>
          <w:szCs w:val="16"/>
          <w:lang w:val="it-IT"/>
        </w:rPr>
        <w:t xml:space="preserve">d.). </w:t>
      </w:r>
      <w:r>
        <w:rPr>
          <w:rFonts w:ascii="Arial" w:hAnsi="Arial" w:cs="Arial"/>
          <w:sz w:val="16"/>
          <w:szCs w:val="16"/>
        </w:rPr>
        <w:t>UAM, Madrid (España), 423-439.</w:t>
      </w:r>
    </w:p>
    <w:p w:rsidR="00C83212" w:rsidRDefault="00C83212" w:rsidP="00E916A7">
      <w:pPr>
        <w:ind w:left="180" w:hanging="180"/>
        <w:jc w:val="both"/>
        <w:rPr>
          <w:rFonts w:ascii="Arial" w:hAnsi="Arial" w:cs="Arial"/>
          <w:sz w:val="16"/>
          <w:szCs w:val="16"/>
        </w:rPr>
      </w:pPr>
      <w:r>
        <w:rPr>
          <w:rFonts w:ascii="Arial" w:hAnsi="Arial" w:cs="Arial"/>
          <w:sz w:val="16"/>
          <w:szCs w:val="16"/>
        </w:rPr>
        <w:t xml:space="preserve">García Meléndez, E. (2000). </w:t>
      </w:r>
      <w:r>
        <w:rPr>
          <w:rFonts w:ascii="Arial" w:hAnsi="Arial" w:cs="Arial"/>
          <w:i/>
          <w:iCs/>
          <w:sz w:val="16"/>
          <w:szCs w:val="16"/>
        </w:rPr>
        <w:t>Geomorfología y Neotectónica del Cuaternario de la Cuenca de Huercal-Overa y Corredor del Almanzora (Cordilleras Béticas): Análisis y cartografía mediante teledetección y SIG</w:t>
      </w:r>
      <w:r>
        <w:rPr>
          <w:rFonts w:ascii="Arial" w:hAnsi="Arial" w:cs="Arial"/>
          <w:sz w:val="16"/>
          <w:szCs w:val="16"/>
        </w:rPr>
        <w:t>. Tesis Doctoral, Universidad de Salamanca, Salamanca (España), 528 pp.</w:t>
      </w:r>
    </w:p>
    <w:p w:rsidR="00C83212" w:rsidRDefault="00C83212" w:rsidP="00E916A7">
      <w:pPr>
        <w:ind w:left="180" w:hanging="180"/>
        <w:jc w:val="both"/>
        <w:rPr>
          <w:rFonts w:ascii="Arial" w:hAnsi="Arial" w:cs="Arial"/>
          <w:sz w:val="16"/>
          <w:szCs w:val="16"/>
        </w:rPr>
      </w:pPr>
      <w:r>
        <w:rPr>
          <w:rFonts w:ascii="Arial" w:hAnsi="Arial" w:cs="Arial"/>
          <w:sz w:val="16"/>
          <w:szCs w:val="16"/>
        </w:rPr>
        <w:t xml:space="preserve">Gómez Villar, A., García Ruiz, J.M. (2000). </w:t>
      </w:r>
      <w:r>
        <w:rPr>
          <w:rFonts w:ascii="Arial" w:hAnsi="Arial" w:cs="Arial"/>
          <w:sz w:val="16"/>
          <w:szCs w:val="16"/>
          <w:lang w:val="en-GB"/>
        </w:rPr>
        <w:t xml:space="preserve">Surface sediments characteristics and present dynamics in alluvial fans of the Central Spanish Pyrenees. </w:t>
      </w:r>
      <w:r>
        <w:rPr>
          <w:rFonts w:ascii="Arial" w:hAnsi="Arial" w:cs="Arial"/>
          <w:i/>
          <w:iCs/>
          <w:sz w:val="16"/>
          <w:szCs w:val="16"/>
        </w:rPr>
        <w:t>Geomorphology</w:t>
      </w:r>
      <w:r>
        <w:rPr>
          <w:rFonts w:ascii="Arial" w:hAnsi="Arial" w:cs="Arial"/>
          <w:sz w:val="16"/>
          <w:szCs w:val="16"/>
        </w:rPr>
        <w:t>, 34, 127-142.</w:t>
      </w:r>
    </w:p>
    <w:p w:rsidR="00C83212" w:rsidRDefault="00C83212" w:rsidP="00E916A7">
      <w:pPr>
        <w:ind w:left="180" w:hanging="180"/>
        <w:jc w:val="both"/>
        <w:rPr>
          <w:rFonts w:ascii="Arial" w:hAnsi="Arial" w:cs="Arial"/>
          <w:sz w:val="16"/>
          <w:szCs w:val="16"/>
        </w:rPr>
      </w:pPr>
      <w:r>
        <w:rPr>
          <w:rFonts w:ascii="Arial" w:hAnsi="Arial" w:cs="Arial"/>
          <w:sz w:val="16"/>
          <w:szCs w:val="16"/>
        </w:rPr>
        <w:t xml:space="preserve">Pedraza, J. (1996). </w:t>
      </w:r>
      <w:r>
        <w:rPr>
          <w:rFonts w:ascii="Arial" w:hAnsi="Arial" w:cs="Arial"/>
          <w:i/>
          <w:iCs/>
          <w:sz w:val="16"/>
          <w:szCs w:val="16"/>
        </w:rPr>
        <w:t>Geomorfología: principios, métodos y aplicaciones</w:t>
      </w:r>
      <w:r>
        <w:rPr>
          <w:rFonts w:ascii="Arial" w:hAnsi="Arial" w:cs="Arial"/>
          <w:sz w:val="16"/>
          <w:szCs w:val="16"/>
        </w:rPr>
        <w:t>. Ed. Rueda, Madrid, 414 pp.</w:t>
      </w:r>
    </w:p>
    <w:p w:rsidR="00C83212" w:rsidRDefault="00C83212" w:rsidP="00E916A7">
      <w:pPr>
        <w:ind w:left="180" w:hanging="180"/>
        <w:jc w:val="both"/>
        <w:rPr>
          <w:rFonts w:ascii="Arial" w:hAnsi="Arial" w:cs="Arial"/>
          <w:sz w:val="16"/>
          <w:szCs w:val="16"/>
        </w:rPr>
      </w:pPr>
      <w:r>
        <w:rPr>
          <w:rFonts w:ascii="Arial" w:hAnsi="Arial" w:cs="Arial"/>
          <w:sz w:val="16"/>
          <w:szCs w:val="16"/>
        </w:rPr>
        <w:t xml:space="preserve">Silva, P.G., Goy, J.L., Zazo, C., Bardají, T. (1992). Evaluación geomorfológica de la actividad tectónica cuaternaria a lo largo de frentes montañosos de falla en el SE de España. </w:t>
      </w:r>
      <w:r>
        <w:rPr>
          <w:rFonts w:ascii="Arial" w:hAnsi="Arial" w:cs="Arial"/>
          <w:i/>
          <w:iCs/>
          <w:sz w:val="16"/>
          <w:szCs w:val="16"/>
        </w:rPr>
        <w:t xml:space="preserve">Actas III Cong. Geol. Esp., </w:t>
      </w:r>
      <w:r>
        <w:rPr>
          <w:rFonts w:ascii="Arial" w:hAnsi="Arial" w:cs="Arial"/>
          <w:sz w:val="16"/>
          <w:szCs w:val="16"/>
        </w:rPr>
        <w:t>Vol. 2. SGE, Salamanca (España), 96-100.</w:t>
      </w:r>
    </w:p>
    <w:p w:rsidR="00C83212" w:rsidRDefault="00C83212" w:rsidP="00E916A7">
      <w:pPr>
        <w:ind w:left="540" w:hanging="540"/>
        <w:jc w:val="both"/>
        <w:rPr>
          <w:rFonts w:ascii="Arial" w:hAnsi="Arial" w:cs="Arial"/>
          <w:sz w:val="16"/>
          <w:szCs w:val="16"/>
        </w:rPr>
      </w:pPr>
    </w:p>
    <w:p w:rsidR="00C83212" w:rsidRDefault="00C83212" w:rsidP="00DD2F61">
      <w:pPr>
        <w:jc w:val="both"/>
        <w:rPr>
          <w:rFonts w:ascii="Arial" w:hAnsi="Arial" w:cs="Arial"/>
          <w:b/>
          <w:sz w:val="20"/>
          <w:szCs w:val="20"/>
        </w:rPr>
        <w:sectPr w:rsidR="00C83212" w:rsidSect="00FB5E43">
          <w:type w:val="continuous"/>
          <w:pgSz w:w="11906" w:h="16838"/>
          <w:pgMar w:top="1134" w:right="1134" w:bottom="899" w:left="1134" w:header="539" w:footer="709" w:gutter="397"/>
          <w:cols w:num="2" w:space="708" w:equalWidth="0">
            <w:col w:w="4266" w:space="708"/>
            <w:col w:w="4266"/>
          </w:cols>
          <w:docGrid w:linePitch="360"/>
        </w:sectPr>
      </w:pPr>
    </w:p>
    <w:p w:rsidR="00C83212" w:rsidRDefault="00C83212" w:rsidP="00DD2F61">
      <w:pPr>
        <w:jc w:val="both"/>
        <w:rPr>
          <w:rFonts w:ascii="Arial" w:hAnsi="Arial" w:cs="Arial"/>
          <w:b/>
          <w:sz w:val="18"/>
          <w:szCs w:val="18"/>
        </w:rPr>
      </w:pPr>
      <w:r>
        <w:rPr>
          <w:rFonts w:ascii="Arial" w:hAnsi="Arial" w:cs="Arial"/>
          <w:b/>
          <w:sz w:val="18"/>
          <w:szCs w:val="18"/>
        </w:rPr>
        <w:lastRenderedPageBreak/>
        <w:t xml:space="preserve">IMPORTANTE: </w:t>
      </w:r>
    </w:p>
    <w:p w:rsidR="00C83212" w:rsidRDefault="00C83212" w:rsidP="00DD2F61">
      <w:pPr>
        <w:jc w:val="both"/>
        <w:rPr>
          <w:rFonts w:ascii="Arial" w:hAnsi="Arial" w:cs="Arial"/>
          <w:b/>
          <w:sz w:val="18"/>
          <w:szCs w:val="18"/>
        </w:rPr>
      </w:pPr>
    </w:p>
    <w:p w:rsidR="00C83212" w:rsidRDefault="00C83212" w:rsidP="00DD2F61">
      <w:pPr>
        <w:jc w:val="both"/>
        <w:rPr>
          <w:rFonts w:ascii="Arial" w:hAnsi="Arial" w:cs="Arial"/>
          <w:sz w:val="18"/>
          <w:szCs w:val="18"/>
        </w:rPr>
      </w:pPr>
      <w:r>
        <w:rPr>
          <w:rFonts w:ascii="Arial" w:hAnsi="Arial" w:cs="Arial"/>
          <w:b/>
          <w:sz w:val="18"/>
          <w:szCs w:val="18"/>
        </w:rPr>
        <w:t xml:space="preserve">(1) </w:t>
      </w:r>
      <w:r>
        <w:rPr>
          <w:rFonts w:ascii="Arial" w:hAnsi="Arial" w:cs="Arial"/>
          <w:sz w:val="18"/>
          <w:szCs w:val="18"/>
        </w:rPr>
        <w:t>No se admitirán aquellos resúmenes que no se ajusten al formato que aquí se describe. En ningún caso deben sobrepasarse las 4 páginas de extensión máxima.</w:t>
      </w:r>
    </w:p>
    <w:p w:rsidR="00C83212" w:rsidRDefault="00C83212" w:rsidP="00DD2F61">
      <w:pPr>
        <w:jc w:val="both"/>
        <w:rPr>
          <w:rFonts w:ascii="Arial" w:hAnsi="Arial" w:cs="Arial"/>
          <w:sz w:val="18"/>
          <w:szCs w:val="18"/>
        </w:rPr>
      </w:pPr>
    </w:p>
    <w:p w:rsidR="00C83212" w:rsidRDefault="00C83212" w:rsidP="00DD2F61">
      <w:pPr>
        <w:jc w:val="both"/>
        <w:rPr>
          <w:rFonts w:ascii="Arial" w:hAnsi="Arial" w:cs="Arial"/>
          <w:sz w:val="18"/>
          <w:szCs w:val="18"/>
        </w:rPr>
      </w:pPr>
      <w:r>
        <w:rPr>
          <w:rFonts w:ascii="Arial" w:hAnsi="Arial" w:cs="Arial"/>
          <w:b/>
          <w:sz w:val="18"/>
          <w:szCs w:val="18"/>
        </w:rPr>
        <w:t>(2)</w:t>
      </w:r>
      <w:r>
        <w:rPr>
          <w:rFonts w:ascii="Arial" w:hAnsi="Arial" w:cs="Arial"/>
          <w:sz w:val="18"/>
          <w:szCs w:val="18"/>
        </w:rPr>
        <w:t xml:space="preserve"> La publicación de las comunicaciones contará con su ISBN correspondiente y se repartirá junto con la documentación del congreso.</w:t>
      </w:r>
    </w:p>
    <w:p w:rsidR="00C83212" w:rsidRDefault="00C83212" w:rsidP="00DD2F61">
      <w:pPr>
        <w:jc w:val="both"/>
        <w:rPr>
          <w:rFonts w:ascii="Arial" w:hAnsi="Arial" w:cs="Arial"/>
          <w:sz w:val="18"/>
          <w:szCs w:val="18"/>
        </w:rPr>
      </w:pPr>
    </w:p>
    <w:p w:rsidR="00C83212" w:rsidRPr="0091230D" w:rsidRDefault="00C83212" w:rsidP="0091230D">
      <w:pPr>
        <w:jc w:val="both"/>
        <w:rPr>
          <w:rFonts w:ascii="Arial" w:hAnsi="Arial" w:cs="Arial"/>
          <w:color w:val="000000"/>
          <w:sz w:val="18"/>
          <w:szCs w:val="18"/>
        </w:rPr>
      </w:pPr>
      <w:r>
        <w:rPr>
          <w:rFonts w:ascii="Arial" w:hAnsi="Arial" w:cs="Arial"/>
          <w:b/>
          <w:sz w:val="18"/>
          <w:szCs w:val="18"/>
        </w:rPr>
        <w:t>(3)</w:t>
      </w:r>
      <w:r>
        <w:rPr>
          <w:rFonts w:ascii="Arial" w:hAnsi="Arial" w:cs="Arial"/>
          <w:sz w:val="18"/>
          <w:szCs w:val="18"/>
        </w:rPr>
        <w:t xml:space="preserve"> </w:t>
      </w:r>
      <w:r w:rsidRPr="0091230D">
        <w:rPr>
          <w:rFonts w:ascii="Arial" w:hAnsi="Arial" w:cs="Arial"/>
          <w:color w:val="000000"/>
          <w:sz w:val="18"/>
          <w:szCs w:val="18"/>
        </w:rPr>
        <w:t xml:space="preserve">Los trabajos presentados en esta Reunión que sean de interés para una audiencia internacional podrán ser publicados en inglés dentro de un volumen especial de la revista </w:t>
      </w:r>
      <w:r w:rsidRPr="0091230D">
        <w:rPr>
          <w:rFonts w:ascii="Arial" w:hAnsi="Arial" w:cs="Arial"/>
          <w:i/>
          <w:color w:val="000000"/>
          <w:sz w:val="18"/>
          <w:szCs w:val="18"/>
        </w:rPr>
        <w:t>Quaternary International</w:t>
      </w:r>
      <w:r w:rsidRPr="0091230D">
        <w:rPr>
          <w:rFonts w:ascii="Arial" w:hAnsi="Arial" w:cs="Arial"/>
          <w:color w:val="000000"/>
          <w:sz w:val="18"/>
          <w:szCs w:val="18"/>
        </w:rPr>
        <w:t xml:space="preserve"> que ya ha sido aprobado bajo el título provisional de </w:t>
      </w:r>
      <w:r w:rsidRPr="0091230D">
        <w:rPr>
          <w:rFonts w:ascii="Arial" w:hAnsi="Arial" w:cs="Arial"/>
          <w:sz w:val="18"/>
          <w:szCs w:val="18"/>
          <w:shd w:val="clear" w:color="auto" w:fill="FFFFFF"/>
        </w:rPr>
        <w:t>“Quaternary Research in Spain: Environmental changes and Human footprint”</w:t>
      </w:r>
      <w:r w:rsidRPr="0091230D">
        <w:rPr>
          <w:rFonts w:ascii="Arial" w:hAnsi="Arial" w:cs="Arial"/>
          <w:color w:val="000000"/>
          <w:sz w:val="18"/>
          <w:szCs w:val="18"/>
        </w:rPr>
        <w:t>. Los manuscritos serán gestionados exclusivamente online a través del sistema editorial EVISE de Elsevier y seguirán las normas de publicación de esta revista</w:t>
      </w:r>
      <w:r w:rsidRPr="0091230D">
        <w:rPr>
          <w:rFonts w:ascii="Arial" w:hAnsi="Arial" w:cs="Arial"/>
          <w:sz w:val="18"/>
          <w:szCs w:val="18"/>
        </w:rPr>
        <w:t>.</w:t>
      </w:r>
    </w:p>
    <w:p w:rsidR="00C83212" w:rsidRPr="0091230D" w:rsidRDefault="00C83212" w:rsidP="00DD2F61">
      <w:pPr>
        <w:jc w:val="both"/>
        <w:rPr>
          <w:rFonts w:ascii="Arial" w:hAnsi="Arial" w:cs="Arial"/>
          <w:sz w:val="18"/>
          <w:szCs w:val="18"/>
        </w:rPr>
      </w:pPr>
    </w:p>
    <w:p w:rsidR="00C83212" w:rsidRDefault="00C83212" w:rsidP="00DD2F61">
      <w:pPr>
        <w:jc w:val="both"/>
        <w:rPr>
          <w:rFonts w:ascii="Arial" w:hAnsi="Arial" w:cs="Arial"/>
          <w:sz w:val="16"/>
          <w:szCs w:val="16"/>
        </w:rPr>
        <w:sectPr w:rsidR="00C83212" w:rsidSect="002304AD">
          <w:pgSz w:w="11906" w:h="16838"/>
          <w:pgMar w:top="2336" w:right="1134" w:bottom="1134" w:left="1134" w:header="539" w:footer="709" w:gutter="397"/>
          <w:cols w:num="2" w:space="708" w:equalWidth="0">
            <w:col w:w="4266" w:space="708"/>
            <w:col w:w="4266"/>
          </w:cols>
          <w:docGrid w:linePitch="360"/>
        </w:sectPr>
      </w:pPr>
    </w:p>
    <w:p w:rsidR="00C83212" w:rsidRDefault="00C83212" w:rsidP="00DD2F61">
      <w:pPr>
        <w:jc w:val="both"/>
        <w:rPr>
          <w:rFonts w:ascii="Arial" w:hAnsi="Arial" w:cs="Arial"/>
          <w:sz w:val="16"/>
          <w:szCs w:val="16"/>
        </w:rPr>
      </w:pPr>
    </w:p>
    <w:p w:rsidR="00C83212" w:rsidRDefault="00C83212" w:rsidP="00DD2F61">
      <w:pPr>
        <w:jc w:val="both"/>
      </w:pPr>
    </w:p>
    <w:p w:rsidR="00C83212" w:rsidRDefault="00C83212">
      <w:pPr>
        <w:jc w:val="both"/>
        <w:rPr>
          <w:rFonts w:ascii="Arial" w:hAnsi="Arial" w:cs="Arial"/>
          <w:sz w:val="18"/>
          <w:szCs w:val="18"/>
        </w:rPr>
      </w:pPr>
    </w:p>
    <w:p w:rsidR="00C83212" w:rsidRDefault="00C83212">
      <w:pPr>
        <w:jc w:val="both"/>
        <w:rPr>
          <w:rFonts w:ascii="Arial" w:hAnsi="Arial" w:cs="Arial"/>
          <w:sz w:val="16"/>
          <w:szCs w:val="16"/>
        </w:rPr>
        <w:sectPr w:rsidR="00C83212">
          <w:type w:val="continuous"/>
          <w:pgSz w:w="11906" w:h="16838"/>
          <w:pgMar w:top="1618" w:right="1134" w:bottom="1134" w:left="1134" w:header="539" w:footer="709" w:gutter="397"/>
          <w:cols w:num="2" w:space="708" w:equalWidth="0">
            <w:col w:w="4266" w:space="708"/>
            <w:col w:w="4266"/>
          </w:cols>
          <w:docGrid w:linePitch="360"/>
        </w:sectPr>
      </w:pPr>
    </w:p>
    <w:p w:rsidR="00C83212" w:rsidRDefault="00C83212">
      <w:pPr>
        <w:jc w:val="both"/>
        <w:rPr>
          <w:rFonts w:ascii="Arial" w:hAnsi="Arial" w:cs="Arial"/>
          <w:sz w:val="16"/>
          <w:szCs w:val="16"/>
        </w:rPr>
      </w:pPr>
    </w:p>
    <w:p w:rsidR="00C83212" w:rsidRDefault="00C83212">
      <w:pPr>
        <w:jc w:val="both"/>
        <w:rPr>
          <w:rFonts w:ascii="Verdana" w:hAnsi="Verdana"/>
          <w:sz w:val="20"/>
          <w:szCs w:val="20"/>
        </w:rPr>
      </w:pPr>
      <w:r>
        <w:rPr>
          <w:rFonts w:ascii="Arial" w:hAnsi="Arial" w:cs="Arial"/>
          <w:b/>
          <w:sz w:val="20"/>
          <w:szCs w:val="20"/>
        </w:rPr>
        <w:t xml:space="preserve">LOS RESÚMENES SE ENVIARÁN A PARTIR DEL 14 DE ENERO 2019 Y </w:t>
      </w:r>
      <w:r>
        <w:rPr>
          <w:rFonts w:ascii="Arial" w:hAnsi="Arial" w:cs="Arial"/>
          <w:b/>
          <w:color w:val="993300"/>
          <w:sz w:val="20"/>
          <w:szCs w:val="20"/>
        </w:rPr>
        <w:t xml:space="preserve">ANTES DEL </w:t>
      </w:r>
      <w:r w:rsidR="0093505E">
        <w:rPr>
          <w:rFonts w:ascii="Arial" w:hAnsi="Arial" w:cs="Arial"/>
          <w:b/>
          <w:color w:val="993300"/>
          <w:sz w:val="20"/>
          <w:szCs w:val="20"/>
        </w:rPr>
        <w:t>5</w:t>
      </w:r>
      <w:r w:rsidRPr="00817923">
        <w:rPr>
          <w:rFonts w:ascii="Arial" w:hAnsi="Arial" w:cs="Arial"/>
          <w:b/>
          <w:color w:val="993300"/>
          <w:sz w:val="20"/>
          <w:szCs w:val="20"/>
        </w:rPr>
        <w:t xml:space="preserve"> DE </w:t>
      </w:r>
      <w:r w:rsidR="0093505E">
        <w:rPr>
          <w:rFonts w:ascii="Arial" w:hAnsi="Arial" w:cs="Arial"/>
          <w:b/>
          <w:color w:val="993300"/>
          <w:sz w:val="20"/>
          <w:szCs w:val="20"/>
        </w:rPr>
        <w:t>MAYO</w:t>
      </w:r>
      <w:bookmarkStart w:id="0" w:name="_GoBack"/>
      <w:bookmarkEnd w:id="0"/>
      <w:r w:rsidRPr="00817923">
        <w:rPr>
          <w:rFonts w:ascii="Arial" w:hAnsi="Arial" w:cs="Arial"/>
          <w:b/>
          <w:color w:val="993300"/>
          <w:sz w:val="20"/>
          <w:szCs w:val="20"/>
        </w:rPr>
        <w:t xml:space="preserve"> 201</w:t>
      </w:r>
      <w:r>
        <w:rPr>
          <w:rFonts w:ascii="Arial" w:hAnsi="Arial" w:cs="Arial"/>
          <w:b/>
          <w:color w:val="993300"/>
          <w:sz w:val="20"/>
          <w:szCs w:val="20"/>
        </w:rPr>
        <w:t>9</w:t>
      </w:r>
      <w:r>
        <w:rPr>
          <w:rFonts w:ascii="Arial" w:hAnsi="Arial" w:cs="Arial"/>
          <w:b/>
          <w:sz w:val="20"/>
          <w:szCs w:val="20"/>
        </w:rPr>
        <w:t xml:space="preserve"> MAQUETADOS SEGÚN EST</w:t>
      </w:r>
      <w:r w:rsidRPr="00550F11">
        <w:rPr>
          <w:rFonts w:ascii="Arial" w:hAnsi="Arial" w:cs="Arial"/>
          <w:b/>
          <w:sz w:val="20"/>
          <w:szCs w:val="20"/>
        </w:rPr>
        <w:t>A PLANTILLA</w:t>
      </w:r>
      <w:r>
        <w:rPr>
          <w:rFonts w:ascii="Arial" w:hAnsi="Arial" w:cs="Arial"/>
          <w:b/>
          <w:color w:val="000000"/>
          <w:sz w:val="20"/>
          <w:szCs w:val="20"/>
        </w:rPr>
        <w:t xml:space="preserve"> MEDIANTE</w:t>
      </w:r>
      <w:r>
        <w:rPr>
          <w:rFonts w:ascii="Arial" w:hAnsi="Arial" w:cs="Arial"/>
          <w:b/>
          <w:color w:val="FF0000"/>
          <w:sz w:val="20"/>
          <w:szCs w:val="20"/>
        </w:rPr>
        <w:t xml:space="preserve"> </w:t>
      </w:r>
      <w:r w:rsidRPr="00817923">
        <w:rPr>
          <w:rFonts w:ascii="Arial" w:hAnsi="Arial" w:cs="Arial"/>
          <w:b/>
          <w:color w:val="993300"/>
          <w:sz w:val="20"/>
          <w:szCs w:val="20"/>
        </w:rPr>
        <w:t>CORREO ELECTRÓNICO</w:t>
      </w:r>
      <w:r>
        <w:rPr>
          <w:rFonts w:ascii="Arial" w:hAnsi="Arial" w:cs="Arial"/>
          <w:b/>
          <w:sz w:val="20"/>
          <w:szCs w:val="20"/>
        </w:rPr>
        <w:t xml:space="preserve"> Y EN </w:t>
      </w:r>
      <w:r w:rsidRPr="00817923">
        <w:rPr>
          <w:rFonts w:ascii="Arial" w:hAnsi="Arial" w:cs="Arial"/>
          <w:b/>
          <w:color w:val="993300"/>
          <w:sz w:val="20"/>
          <w:szCs w:val="20"/>
        </w:rPr>
        <w:t xml:space="preserve">FORMATO </w:t>
      </w:r>
      <w:r>
        <w:rPr>
          <w:rFonts w:ascii="Arial" w:hAnsi="Arial" w:cs="Arial"/>
          <w:b/>
          <w:color w:val="993300"/>
          <w:sz w:val="20"/>
          <w:szCs w:val="20"/>
        </w:rPr>
        <w:t>PDF</w:t>
      </w:r>
      <w:r>
        <w:rPr>
          <w:rFonts w:ascii="Arial" w:hAnsi="Arial" w:cs="Arial"/>
          <w:b/>
          <w:sz w:val="20"/>
          <w:szCs w:val="20"/>
        </w:rPr>
        <w:t xml:space="preserve"> </w:t>
      </w:r>
      <w:r w:rsidRPr="0091230D">
        <w:rPr>
          <w:rFonts w:ascii="Arial" w:hAnsi="Arial" w:cs="Arial"/>
          <w:b/>
          <w:sz w:val="20"/>
          <w:szCs w:val="20"/>
        </w:rPr>
        <w:t>A LA DIRECCIÓN</w:t>
      </w:r>
      <w:r>
        <w:rPr>
          <w:rFonts w:ascii="Arial" w:hAnsi="Arial" w:cs="Arial"/>
          <w:b/>
          <w:sz w:val="20"/>
          <w:szCs w:val="20"/>
        </w:rPr>
        <w:t>:</w:t>
      </w:r>
      <w:r w:rsidRPr="00200D18">
        <w:rPr>
          <w:rFonts w:ascii="Verdana" w:hAnsi="Verdana"/>
          <w:sz w:val="20"/>
          <w:szCs w:val="20"/>
        </w:rPr>
        <w:t xml:space="preserve"> </w:t>
      </w:r>
    </w:p>
    <w:p w:rsidR="00C83212" w:rsidRDefault="00C83212">
      <w:pPr>
        <w:jc w:val="both"/>
        <w:rPr>
          <w:rFonts w:ascii="Verdana" w:hAnsi="Verdana"/>
          <w:sz w:val="20"/>
          <w:szCs w:val="20"/>
        </w:rPr>
      </w:pPr>
    </w:p>
    <w:p w:rsidR="00C83212" w:rsidRPr="00CD4509" w:rsidRDefault="003F3C20" w:rsidP="0091230D">
      <w:pPr>
        <w:jc w:val="center"/>
        <w:rPr>
          <w:rFonts w:ascii="Arial" w:hAnsi="Arial" w:cs="Arial"/>
        </w:rPr>
      </w:pPr>
      <w:hyperlink r:id="rId12" w:history="1">
        <w:r w:rsidR="00C83212" w:rsidRPr="00CD4509">
          <w:rPr>
            <w:rStyle w:val="Hipervnculo"/>
            <w:rFonts w:ascii="Arial" w:hAnsi="Arial" w:cs="Arial"/>
            <w:sz w:val="20"/>
            <w:szCs w:val="20"/>
          </w:rPr>
          <w:t>xvreunioncuaternario.estrati-paleo@ehu.eus</w:t>
        </w:r>
      </w:hyperlink>
    </w:p>
    <w:p w:rsidR="00C83212" w:rsidRDefault="00C83212">
      <w:pPr>
        <w:jc w:val="both"/>
        <w:rPr>
          <w:rFonts w:ascii="Arial" w:hAnsi="Arial" w:cs="Arial"/>
          <w:sz w:val="20"/>
          <w:szCs w:val="20"/>
        </w:rPr>
      </w:pPr>
    </w:p>
    <w:p w:rsidR="00C83212" w:rsidRDefault="00C83212">
      <w:pPr>
        <w:jc w:val="both"/>
        <w:rPr>
          <w:rFonts w:ascii="Arial" w:hAnsi="Arial" w:cs="Arial"/>
          <w:sz w:val="20"/>
          <w:szCs w:val="20"/>
        </w:rPr>
      </w:pPr>
    </w:p>
    <w:p w:rsidR="00C83212" w:rsidRPr="00DF2FC3" w:rsidRDefault="00C83212" w:rsidP="00DF2FC3">
      <w:pPr>
        <w:jc w:val="both"/>
        <w:rPr>
          <w:rFonts w:ascii="Arial" w:hAnsi="Arial" w:cs="Arial"/>
          <w:sz w:val="20"/>
          <w:szCs w:val="20"/>
        </w:rPr>
      </w:pPr>
      <w:r w:rsidRPr="00DF2FC3">
        <w:rPr>
          <w:rFonts w:ascii="Arial" w:hAnsi="Arial" w:cs="Arial"/>
          <w:color w:val="000000"/>
          <w:sz w:val="20"/>
          <w:szCs w:val="20"/>
        </w:rPr>
        <w:t xml:space="preserve">Tras su revisión por parte del Comité Científico, y una vez aceptado, se requerirá a las/os autoras/es la </w:t>
      </w:r>
      <w:r w:rsidRPr="00DF2FC3">
        <w:rPr>
          <w:rFonts w:ascii="Arial" w:hAnsi="Arial" w:cs="Arial"/>
          <w:b/>
          <w:color w:val="000000"/>
          <w:sz w:val="20"/>
          <w:szCs w:val="20"/>
        </w:rPr>
        <w:t>versión definitiva</w:t>
      </w:r>
      <w:r w:rsidRPr="00DF2FC3">
        <w:rPr>
          <w:rFonts w:ascii="Arial" w:hAnsi="Arial" w:cs="Arial"/>
          <w:color w:val="000000"/>
          <w:sz w:val="20"/>
          <w:szCs w:val="20"/>
        </w:rPr>
        <w:t xml:space="preserve"> del mismo en </w:t>
      </w:r>
      <w:r w:rsidRPr="00DF2FC3">
        <w:rPr>
          <w:rFonts w:ascii="Arial" w:hAnsi="Arial" w:cs="Arial"/>
          <w:b/>
          <w:color w:val="000000"/>
          <w:sz w:val="20"/>
          <w:szCs w:val="20"/>
        </w:rPr>
        <w:t>formato word</w:t>
      </w:r>
      <w:r w:rsidRPr="00DF2FC3">
        <w:rPr>
          <w:rFonts w:ascii="Arial" w:hAnsi="Arial" w:cs="Arial"/>
          <w:color w:val="000000"/>
          <w:sz w:val="20"/>
          <w:szCs w:val="20"/>
        </w:rPr>
        <w:t xml:space="preserve"> para proceder a la edición del Volumen de Resúmenes.</w:t>
      </w:r>
    </w:p>
    <w:p w:rsidR="00C83212" w:rsidRPr="00DF2FC3" w:rsidRDefault="00C83212" w:rsidP="00DF2FC3">
      <w:pPr>
        <w:jc w:val="both"/>
        <w:rPr>
          <w:rFonts w:ascii="Arial" w:hAnsi="Arial" w:cs="Arial"/>
          <w:sz w:val="20"/>
          <w:szCs w:val="20"/>
        </w:rPr>
      </w:pPr>
    </w:p>
    <w:sectPr w:rsidR="00C83212" w:rsidRPr="00DF2FC3" w:rsidSect="005A229B">
      <w:type w:val="continuous"/>
      <w:pgSz w:w="11906" w:h="16838"/>
      <w:pgMar w:top="1438" w:right="1134" w:bottom="1134" w:left="1134" w:header="539" w:footer="709" w:gutter="397"/>
      <w:cols w:space="708" w:equalWidth="0">
        <w:col w:w="924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C20" w:rsidRDefault="003F3C20">
      <w:r>
        <w:separator/>
      </w:r>
    </w:p>
  </w:endnote>
  <w:endnote w:type="continuationSeparator" w:id="0">
    <w:p w:rsidR="003F3C20" w:rsidRDefault="003F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C20" w:rsidRDefault="003F3C20">
      <w:r>
        <w:separator/>
      </w:r>
    </w:p>
  </w:footnote>
  <w:footnote w:type="continuationSeparator" w:id="0">
    <w:p w:rsidR="003F3C20" w:rsidRDefault="003F3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212" w:rsidRPr="006D2803" w:rsidRDefault="0093505E" w:rsidP="006D2803">
    <w:pPr>
      <w:pStyle w:val="Ttulo"/>
      <w:rPr>
        <w:rFonts w:ascii="Trebuchet MS" w:hAnsi="Trebuchet MS"/>
        <w:i/>
        <w:color w:val="993300"/>
        <w:sz w:val="15"/>
        <w:szCs w:val="15"/>
      </w:rPr>
    </w:pPr>
    <w:r>
      <w:rPr>
        <w:noProof/>
      </w:rPr>
      <w:drawing>
        <wp:inline distT="0" distB="0" distL="0" distR="0">
          <wp:extent cx="1191260" cy="8369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260" cy="8369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mirrorMargin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F2"/>
    <w:rsid w:val="00003C10"/>
    <w:rsid w:val="00006308"/>
    <w:rsid w:val="0001260E"/>
    <w:rsid w:val="0005608B"/>
    <w:rsid w:val="00093ED3"/>
    <w:rsid w:val="00097918"/>
    <w:rsid w:val="000A056A"/>
    <w:rsid w:val="000E38B8"/>
    <w:rsid w:val="000E44C8"/>
    <w:rsid w:val="000F777D"/>
    <w:rsid w:val="00167A85"/>
    <w:rsid w:val="001B5710"/>
    <w:rsid w:val="001D0B53"/>
    <w:rsid w:val="001D556F"/>
    <w:rsid w:val="001E2667"/>
    <w:rsid w:val="001F2785"/>
    <w:rsid w:val="00200D18"/>
    <w:rsid w:val="00205862"/>
    <w:rsid w:val="002304AD"/>
    <w:rsid w:val="002B4FAD"/>
    <w:rsid w:val="002C6B41"/>
    <w:rsid w:val="002F6BD3"/>
    <w:rsid w:val="0031068A"/>
    <w:rsid w:val="003120B3"/>
    <w:rsid w:val="00322DB5"/>
    <w:rsid w:val="003738BE"/>
    <w:rsid w:val="003D154B"/>
    <w:rsid w:val="003E6011"/>
    <w:rsid w:val="003F1AB3"/>
    <w:rsid w:val="003F3C20"/>
    <w:rsid w:val="00411256"/>
    <w:rsid w:val="004269B4"/>
    <w:rsid w:val="004374F2"/>
    <w:rsid w:val="00437E16"/>
    <w:rsid w:val="00442EE0"/>
    <w:rsid w:val="004E5C31"/>
    <w:rsid w:val="004F12E0"/>
    <w:rsid w:val="004F40B4"/>
    <w:rsid w:val="0050149F"/>
    <w:rsid w:val="00533B42"/>
    <w:rsid w:val="00550F11"/>
    <w:rsid w:val="00557D3C"/>
    <w:rsid w:val="0059329F"/>
    <w:rsid w:val="005A229B"/>
    <w:rsid w:val="005C0114"/>
    <w:rsid w:val="005F371F"/>
    <w:rsid w:val="0062326E"/>
    <w:rsid w:val="0064314A"/>
    <w:rsid w:val="00647A15"/>
    <w:rsid w:val="00651383"/>
    <w:rsid w:val="00662B98"/>
    <w:rsid w:val="006936D7"/>
    <w:rsid w:val="006A43BD"/>
    <w:rsid w:val="006C36F2"/>
    <w:rsid w:val="006D2803"/>
    <w:rsid w:val="006D29BC"/>
    <w:rsid w:val="006E04D2"/>
    <w:rsid w:val="006E3554"/>
    <w:rsid w:val="00721965"/>
    <w:rsid w:val="00736A29"/>
    <w:rsid w:val="00750B37"/>
    <w:rsid w:val="007677BF"/>
    <w:rsid w:val="007B6DFF"/>
    <w:rsid w:val="007E63F1"/>
    <w:rsid w:val="00817923"/>
    <w:rsid w:val="0082694A"/>
    <w:rsid w:val="008653BB"/>
    <w:rsid w:val="00867494"/>
    <w:rsid w:val="0088734A"/>
    <w:rsid w:val="008A1673"/>
    <w:rsid w:val="008C03B1"/>
    <w:rsid w:val="008C64C7"/>
    <w:rsid w:val="008E1077"/>
    <w:rsid w:val="008E29B8"/>
    <w:rsid w:val="0091230D"/>
    <w:rsid w:val="00915C67"/>
    <w:rsid w:val="009218DC"/>
    <w:rsid w:val="00924F0F"/>
    <w:rsid w:val="0093505E"/>
    <w:rsid w:val="00940A2B"/>
    <w:rsid w:val="009A1FF5"/>
    <w:rsid w:val="009F2644"/>
    <w:rsid w:val="009F6FEE"/>
    <w:rsid w:val="00A7312C"/>
    <w:rsid w:val="00A83B4D"/>
    <w:rsid w:val="00A854FF"/>
    <w:rsid w:val="00AC034D"/>
    <w:rsid w:val="00AC4EC4"/>
    <w:rsid w:val="00AD711A"/>
    <w:rsid w:val="00B042A5"/>
    <w:rsid w:val="00B95EB1"/>
    <w:rsid w:val="00B97C15"/>
    <w:rsid w:val="00BA1D76"/>
    <w:rsid w:val="00BB7DC6"/>
    <w:rsid w:val="00BC5BE9"/>
    <w:rsid w:val="00BD0738"/>
    <w:rsid w:val="00BD133B"/>
    <w:rsid w:val="00C10EE6"/>
    <w:rsid w:val="00C83212"/>
    <w:rsid w:val="00C85D65"/>
    <w:rsid w:val="00CD4509"/>
    <w:rsid w:val="00CF0EF7"/>
    <w:rsid w:val="00CF2E12"/>
    <w:rsid w:val="00CF3380"/>
    <w:rsid w:val="00D009EE"/>
    <w:rsid w:val="00D155A3"/>
    <w:rsid w:val="00D21010"/>
    <w:rsid w:val="00D47FC0"/>
    <w:rsid w:val="00D65E65"/>
    <w:rsid w:val="00D73F36"/>
    <w:rsid w:val="00D9358B"/>
    <w:rsid w:val="00DD2F61"/>
    <w:rsid w:val="00DE108B"/>
    <w:rsid w:val="00DF2FC3"/>
    <w:rsid w:val="00E1469B"/>
    <w:rsid w:val="00E214F8"/>
    <w:rsid w:val="00E473C4"/>
    <w:rsid w:val="00E916A7"/>
    <w:rsid w:val="00EA349F"/>
    <w:rsid w:val="00EA6C0B"/>
    <w:rsid w:val="00EE0540"/>
    <w:rsid w:val="00FB5E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F85E25"/>
  <w15:docId w15:val="{FF7ADA8E-CB20-4A89-AFE5-1A1CB3A5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E1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F2E12"/>
    <w:pPr>
      <w:tabs>
        <w:tab w:val="center" w:pos="4252"/>
        <w:tab w:val="right" w:pos="8504"/>
      </w:tabs>
    </w:pPr>
  </w:style>
  <w:style w:type="character" w:customStyle="1" w:styleId="EncabezadoCar">
    <w:name w:val="Encabezado Car"/>
    <w:basedOn w:val="Fuentedeprrafopredeter"/>
    <w:link w:val="Encabezado"/>
    <w:uiPriority w:val="99"/>
    <w:semiHidden/>
    <w:locked/>
    <w:rsid w:val="00003C10"/>
    <w:rPr>
      <w:rFonts w:cs="Times New Roman"/>
      <w:sz w:val="24"/>
      <w:szCs w:val="24"/>
    </w:rPr>
  </w:style>
  <w:style w:type="paragraph" w:styleId="Piedepgina">
    <w:name w:val="footer"/>
    <w:basedOn w:val="Normal"/>
    <w:link w:val="PiedepginaCar"/>
    <w:uiPriority w:val="99"/>
    <w:rsid w:val="00CF2E12"/>
    <w:pPr>
      <w:tabs>
        <w:tab w:val="center" w:pos="4252"/>
        <w:tab w:val="right" w:pos="8504"/>
      </w:tabs>
    </w:pPr>
  </w:style>
  <w:style w:type="character" w:customStyle="1" w:styleId="PiedepginaCar">
    <w:name w:val="Pie de página Car"/>
    <w:basedOn w:val="Fuentedeprrafopredeter"/>
    <w:link w:val="Piedepgina"/>
    <w:uiPriority w:val="99"/>
    <w:semiHidden/>
    <w:locked/>
    <w:rsid w:val="00003C10"/>
    <w:rPr>
      <w:rFonts w:cs="Times New Roman"/>
      <w:sz w:val="24"/>
      <w:szCs w:val="24"/>
    </w:rPr>
  </w:style>
  <w:style w:type="character" w:styleId="Hipervnculo">
    <w:name w:val="Hyperlink"/>
    <w:basedOn w:val="Fuentedeprrafopredeter"/>
    <w:uiPriority w:val="99"/>
    <w:rsid w:val="00CF2E12"/>
    <w:rPr>
      <w:rFonts w:cs="Times New Roman"/>
      <w:color w:val="0000FF"/>
      <w:u w:val="single"/>
    </w:rPr>
  </w:style>
  <w:style w:type="paragraph" w:styleId="Ttulo">
    <w:name w:val="Title"/>
    <w:basedOn w:val="Normal"/>
    <w:link w:val="TtuloCar"/>
    <w:uiPriority w:val="99"/>
    <w:qFormat/>
    <w:rsid w:val="00550F11"/>
    <w:pPr>
      <w:jc w:val="center"/>
    </w:pPr>
    <w:rPr>
      <w:rFonts w:ascii="Arial" w:hAnsi="Arial" w:cs="Arial"/>
      <w:b/>
      <w:bCs/>
      <w:sz w:val="28"/>
    </w:rPr>
  </w:style>
  <w:style w:type="character" w:customStyle="1" w:styleId="TtuloCar">
    <w:name w:val="Título Car"/>
    <w:basedOn w:val="Fuentedeprrafopredeter"/>
    <w:link w:val="Ttulo"/>
    <w:uiPriority w:val="99"/>
    <w:locked/>
    <w:rsid w:val="00550F11"/>
    <w:rPr>
      <w:rFonts w:ascii="Arial" w:hAnsi="Arial" w:cs="Arial"/>
      <w:b/>
      <w:bCs/>
      <w:sz w:val="24"/>
      <w:szCs w:val="24"/>
    </w:rPr>
  </w:style>
  <w:style w:type="paragraph" w:styleId="Textodeglobo">
    <w:name w:val="Balloon Text"/>
    <w:basedOn w:val="Normal"/>
    <w:link w:val="TextodegloboCar"/>
    <w:uiPriority w:val="99"/>
    <w:rsid w:val="00093ED3"/>
    <w:rPr>
      <w:rFonts w:ascii="Tahoma" w:hAnsi="Tahoma" w:cs="Tahoma"/>
      <w:sz w:val="16"/>
      <w:szCs w:val="16"/>
    </w:rPr>
  </w:style>
  <w:style w:type="character" w:customStyle="1" w:styleId="TextodegloboCar">
    <w:name w:val="Texto de globo Car"/>
    <w:basedOn w:val="Fuentedeprrafopredeter"/>
    <w:link w:val="Textodeglobo"/>
    <w:uiPriority w:val="99"/>
    <w:locked/>
    <w:rsid w:val="00093E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gsilva@usal.es" TargetMode="External"/><Relationship Id="rId12" Type="http://schemas.openxmlformats.org/officeDocument/2006/relationships/hyperlink" Target="mailto:xvreunioncuaternario.estrati-paleo@ehu.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tierra.rediris.es/CuaternarioyGeomorfologi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1268</Words>
  <Characters>6979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TITULO DE LA COMUNICACIÓN ARIAL 11 PTS EN MAYÚSCULA, NEGRITA Y CENTRADO</vt:lpstr>
    </vt:vector>
  </TitlesOfParts>
  <Company>Hewlett-Packard Company</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 DE LA COMUNICACIÓN ARIAL 11 PTS EN MAYÚSCULA, NEGRITA Y CENTRADO</dc:title>
  <dc:subject/>
  <dc:creator>Pablo G. Silva</dc:creator>
  <cp:keywords/>
  <dc:description/>
  <cp:lastModifiedBy>Alex</cp:lastModifiedBy>
  <cp:revision>2</cp:revision>
  <cp:lastPrinted>2013-03-11T10:30:00Z</cp:lastPrinted>
  <dcterms:created xsi:type="dcterms:W3CDTF">2019-04-21T15:30:00Z</dcterms:created>
  <dcterms:modified xsi:type="dcterms:W3CDTF">2019-04-21T15:30:00Z</dcterms:modified>
</cp:coreProperties>
</file>