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78" w:rsidRPr="00C849A9" w:rsidRDefault="00D76D41">
      <w:pPr>
        <w:rPr>
          <w:rFonts w:ascii="EHUSerif" w:hAnsi="EHUSerif"/>
        </w:rPr>
      </w:pPr>
      <w:r>
        <w:rPr>
          <w:noProof/>
          <w:lang w:eastAsia="es-ES"/>
        </w:rPr>
        <w:drawing>
          <wp:inline distT="0" distB="0" distL="0" distR="0" wp14:anchorId="0EBC7825" wp14:editId="6F59E06E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C63" w:rsidRPr="00C849A9" w:rsidRDefault="00CF0C63" w:rsidP="00CF0C63">
      <w:pPr>
        <w:pStyle w:val="Default"/>
        <w:rPr>
          <w:rFonts w:ascii="EHUSerif" w:hAnsi="EHUSerif"/>
          <w:sz w:val="22"/>
          <w:szCs w:val="22"/>
        </w:rPr>
      </w:pPr>
    </w:p>
    <w:p w:rsidR="00C849A9" w:rsidRPr="001D0C3D" w:rsidRDefault="00CF0C63" w:rsidP="00CF0C63">
      <w:pPr>
        <w:pStyle w:val="Pa1"/>
        <w:jc w:val="center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IV. ERANSKINA </w:t>
      </w:r>
    </w:p>
    <w:p w:rsidR="00D76D41" w:rsidRPr="001D0C3D" w:rsidRDefault="00D76D41" w:rsidP="00D76D41">
      <w:pPr>
        <w:pStyle w:val="Default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>HEZKUNTZA LANKIDETZAKO PROGRAMA BAT GARATZEKO HITZARMENA, UPV/EHUko ……………………………………………………………………………………………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………………………………</w:t>
      </w:r>
      <w:r w:rsidRPr="001D0C3D">
        <w:rPr>
          <w:rFonts w:ascii="EHUSerif" w:hAnsi="EHUSerif"/>
          <w:sz w:val="20"/>
          <w:szCs w:val="20"/>
        </w:rPr>
        <w:t xml:space="preserve"> IKASTEGIAREN ETA ……………………………………………………………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</w:t>
      </w:r>
      <w:r w:rsidRPr="001D0C3D">
        <w:rPr>
          <w:rFonts w:ascii="EHUSerif" w:hAnsi="EHUSerif"/>
          <w:sz w:val="20"/>
          <w:szCs w:val="20"/>
        </w:rPr>
        <w:t xml:space="preserve">. ERAKUNDE LAGUNTZAILEAREN ARTEKOA </w:t>
      </w:r>
    </w:p>
    <w:p w:rsidR="00C849A9" w:rsidRPr="001D0C3D" w:rsidRDefault="00C849A9" w:rsidP="00C849A9">
      <w:pPr>
        <w:pStyle w:val="Pa1"/>
        <w:jc w:val="both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>………………………………………………………………………………………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………………………………………</w:t>
      </w:r>
      <w:proofErr w:type="gramStart"/>
      <w:r w:rsidR="00C849A9" w:rsidRPr="001D0C3D">
        <w:rPr>
          <w:rFonts w:ascii="EHUSerif" w:hAnsi="EHUSerif"/>
          <w:sz w:val="20"/>
          <w:szCs w:val="20"/>
        </w:rPr>
        <w:t>…….</w:t>
      </w:r>
      <w:proofErr w:type="gramEnd"/>
      <w:r w:rsidR="00C849A9" w:rsidRPr="001D0C3D">
        <w:rPr>
          <w:rFonts w:ascii="EHUSerif" w:hAnsi="EHUSerif"/>
          <w:sz w:val="20"/>
          <w:szCs w:val="20"/>
        </w:rPr>
        <w:t>.</w:t>
      </w:r>
      <w:r w:rsidRPr="001D0C3D">
        <w:rPr>
          <w:rFonts w:ascii="EHUSerif" w:hAnsi="EHUSerif"/>
          <w:sz w:val="20"/>
          <w:szCs w:val="20"/>
        </w:rPr>
        <w:t>……..andre/jaunak, ...............................................……………………</w:t>
      </w:r>
      <w:r w:rsidR="00C849A9" w:rsidRPr="001D0C3D">
        <w:rPr>
          <w:rFonts w:ascii="EHUSerif" w:hAnsi="EHUSerif"/>
          <w:sz w:val="20"/>
          <w:szCs w:val="20"/>
        </w:rPr>
        <w:t>……………………</w:t>
      </w:r>
      <w:r w:rsidRPr="001D0C3D">
        <w:rPr>
          <w:rFonts w:ascii="EHUSerif" w:hAnsi="EHUSerif"/>
          <w:sz w:val="20"/>
          <w:szCs w:val="20"/>
        </w:rPr>
        <w:t>….(</w:t>
      </w:r>
      <w:r w:rsidRPr="001D0C3D">
        <w:rPr>
          <w:rFonts w:ascii="EHUSerif" w:hAnsi="EHUSerif"/>
          <w:i/>
          <w:iCs/>
          <w:sz w:val="20"/>
          <w:szCs w:val="20"/>
        </w:rPr>
        <w:t xml:space="preserve">Zuzendaritza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edo</w:t>
      </w:r>
      <w:proofErr w:type="spellEnd"/>
      <w:r w:rsidRPr="001D0C3D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Dekanotza</w:t>
      </w:r>
      <w:proofErr w:type="spellEnd"/>
      <w:r w:rsidRPr="001D0C3D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taldeko</w:t>
      </w:r>
      <w:proofErr w:type="spellEnd"/>
      <w:r w:rsidRPr="001D0C3D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kidea</w:t>
      </w:r>
      <w:proofErr w:type="spellEnd"/>
      <w:r w:rsidRPr="001D0C3D">
        <w:rPr>
          <w:rFonts w:ascii="EHUSerif" w:hAnsi="EHUSerif"/>
          <w:sz w:val="20"/>
          <w:szCs w:val="20"/>
        </w:rPr>
        <w:t>)</w:t>
      </w:r>
    </w:p>
    <w:p w:rsidR="00C849A9" w:rsidRPr="001D0C3D" w:rsidRDefault="00C849A9" w:rsidP="00C849A9">
      <w:pPr>
        <w:pStyle w:val="Pa1"/>
        <w:jc w:val="both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 Eta…………………………………………………………………………………</w:t>
      </w:r>
      <w:proofErr w:type="gramStart"/>
      <w:r w:rsidRPr="001D0C3D">
        <w:rPr>
          <w:rFonts w:ascii="EHUSerif" w:hAnsi="EHUSerif"/>
          <w:sz w:val="20"/>
          <w:szCs w:val="20"/>
        </w:rPr>
        <w:t>…….</w:t>
      </w:r>
      <w:proofErr w:type="gramEnd"/>
      <w:r w:rsidRPr="001D0C3D">
        <w:rPr>
          <w:rFonts w:ascii="EHUSerif" w:hAnsi="EHUSerif"/>
          <w:sz w:val="20"/>
          <w:szCs w:val="20"/>
        </w:rPr>
        <w:t>.</w:t>
      </w:r>
      <w:proofErr w:type="spellStart"/>
      <w:r w:rsidRPr="001D0C3D">
        <w:rPr>
          <w:rFonts w:ascii="EHUSerif" w:hAnsi="EHUSerif"/>
          <w:sz w:val="20"/>
          <w:szCs w:val="20"/>
        </w:rPr>
        <w:t>andre</w:t>
      </w:r>
      <w:proofErr w:type="spellEnd"/>
      <w:r w:rsidRPr="001D0C3D">
        <w:rPr>
          <w:rFonts w:ascii="EHUSerif" w:hAnsi="EHUSerif"/>
          <w:sz w:val="20"/>
          <w:szCs w:val="20"/>
        </w:rPr>
        <w:t>/</w:t>
      </w:r>
      <w:proofErr w:type="spellStart"/>
      <w:r w:rsidRPr="001D0C3D">
        <w:rPr>
          <w:rFonts w:ascii="EHUSerif" w:hAnsi="EHUSerif"/>
          <w:sz w:val="20"/>
          <w:szCs w:val="20"/>
        </w:rPr>
        <w:t>jaunak</w:t>
      </w:r>
      <w:proofErr w:type="spellEnd"/>
      <w:r w:rsidRPr="001D0C3D">
        <w:rPr>
          <w:rFonts w:ascii="EHUSerif" w:hAnsi="EHUSerif"/>
          <w:sz w:val="20"/>
          <w:szCs w:val="20"/>
        </w:rPr>
        <w:t>, …………………………….. (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erakundea</w:t>
      </w:r>
      <w:proofErr w:type="spellEnd"/>
      <w:r w:rsidRPr="001D0C3D">
        <w:rPr>
          <w:rFonts w:ascii="EHUSerif" w:hAnsi="EHUSerif"/>
          <w:sz w:val="20"/>
          <w:szCs w:val="20"/>
        </w:rPr>
        <w:t>), ……………………………………………(</w:t>
      </w:r>
      <w:proofErr w:type="spellStart"/>
      <w:r w:rsidRPr="001D0C3D">
        <w:rPr>
          <w:rFonts w:ascii="EHUSerif" w:hAnsi="EHUSerif"/>
          <w:i/>
          <w:iCs/>
          <w:sz w:val="20"/>
          <w:szCs w:val="20"/>
        </w:rPr>
        <w:t>kargua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) </w:t>
      </w:r>
    </w:p>
    <w:p w:rsidR="00C849A9" w:rsidRPr="001D0C3D" w:rsidRDefault="00C849A9" w:rsidP="00C849A9">
      <w:pPr>
        <w:pStyle w:val="Pa1"/>
        <w:jc w:val="both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Hezkuntza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Lankidetzarako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sinatzen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unibertsitateko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uztailaren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11ko 592/2014 </w:t>
      </w:r>
      <w:proofErr w:type="spellStart"/>
      <w:r w:rsidRPr="001D0C3D">
        <w:rPr>
          <w:rFonts w:ascii="EHUSerif" w:hAnsi="EHUSerif"/>
          <w:sz w:val="20"/>
          <w:szCs w:val="20"/>
        </w:rPr>
        <w:t>Errege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Dekretuak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ezarritakoaren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arabera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C849A9" w:rsidRPr="001D0C3D" w:rsidRDefault="00C849A9" w:rsidP="00C849A9">
      <w:pPr>
        <w:pStyle w:val="Default"/>
        <w:rPr>
          <w:rFonts w:ascii="EHUSerif" w:hAnsi="EHUSerif"/>
          <w:sz w:val="20"/>
          <w:szCs w:val="20"/>
        </w:rPr>
      </w:pPr>
    </w:p>
    <w:p w:rsidR="00C849A9" w:rsidRPr="001D0C3D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1D0C3D">
        <w:rPr>
          <w:rFonts w:ascii="EHUSerif" w:hAnsi="EHUSerif"/>
          <w:sz w:val="20"/>
          <w:szCs w:val="20"/>
          <w:lang w:val="en-US"/>
        </w:rPr>
        <w:t>1.–</w:t>
      </w:r>
      <w:proofErr w:type="gram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Programan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parte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hartuko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duen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ikaslearen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datuak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>:</w:t>
      </w:r>
    </w:p>
    <w:p w:rsidR="00C849A9" w:rsidRPr="001D0C3D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r w:rsidRPr="001D0C3D">
        <w:rPr>
          <w:rFonts w:ascii="EHUSerif" w:hAnsi="EHUSerif"/>
          <w:sz w:val="20"/>
          <w:szCs w:val="20"/>
          <w:lang w:val="en-US"/>
        </w:rPr>
        <w:t xml:space="preserve"> ………………………...............</w:t>
      </w:r>
      <w:r w:rsidR="00C849A9" w:rsidRPr="001D0C3D">
        <w:rPr>
          <w:rFonts w:ascii="EHUSerif" w:hAnsi="EHUSerif"/>
          <w:sz w:val="20"/>
          <w:szCs w:val="20"/>
          <w:lang w:val="en-US"/>
        </w:rPr>
        <w:t>......................................................................................................</w:t>
      </w:r>
      <w:r w:rsidRPr="001D0C3D">
        <w:rPr>
          <w:rFonts w:ascii="EHUSerif" w:hAnsi="EHUSerif"/>
          <w:sz w:val="20"/>
          <w:szCs w:val="20"/>
          <w:lang w:val="en-US"/>
        </w:rPr>
        <w:t xml:space="preserve">...........and/jn. </w:t>
      </w:r>
    </w:p>
    <w:p w:rsidR="00C849A9" w:rsidRPr="00161DC9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r w:rsidRPr="00161DC9">
        <w:rPr>
          <w:rFonts w:ascii="EHUSerif" w:hAnsi="EHUSerif"/>
          <w:sz w:val="20"/>
          <w:szCs w:val="20"/>
          <w:lang w:val="en-US"/>
        </w:rPr>
        <w:t xml:space="preserve">NAN: ………………………………………………………………………….. </w:t>
      </w:r>
    </w:p>
    <w:p w:rsidR="00C849A9" w:rsidRPr="00161DC9" w:rsidRDefault="00CF0C63" w:rsidP="00C849A9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spellStart"/>
      <w:r w:rsidRPr="00161DC9">
        <w:rPr>
          <w:rFonts w:ascii="EHUSerif" w:hAnsi="EHUSerif"/>
          <w:sz w:val="20"/>
          <w:szCs w:val="20"/>
          <w:lang w:val="en-US"/>
        </w:rPr>
        <w:t>Titulazioa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: ……………………………………………………………………. </w:t>
      </w:r>
    </w:p>
    <w:p w:rsidR="00C849A9" w:rsidRPr="001D0C3D" w:rsidRDefault="00CF0C63" w:rsidP="00C849A9">
      <w:pPr>
        <w:pStyle w:val="Pa1"/>
        <w:ind w:left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1D0C3D">
        <w:rPr>
          <w:rFonts w:ascii="EHUSerif" w:hAnsi="EHUSerif"/>
          <w:sz w:val="20"/>
          <w:szCs w:val="20"/>
          <w:lang w:val="en-US"/>
        </w:rPr>
        <w:t>2.–</w:t>
      </w:r>
      <w:proofErr w:type="gram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Entitateko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instruktorea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: ..................................................................................................and/jn. </w:t>
      </w:r>
      <w:proofErr w:type="gramStart"/>
      <w:r w:rsidRPr="001D0C3D">
        <w:rPr>
          <w:rFonts w:ascii="EHUSerif" w:hAnsi="EHUSerif"/>
          <w:sz w:val="20"/>
          <w:szCs w:val="20"/>
          <w:lang w:val="en-US"/>
        </w:rPr>
        <w:t>3.–</w:t>
      </w:r>
      <w:proofErr w:type="gram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Ikastegiko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tutorea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>: ............................................................................</w:t>
      </w:r>
      <w:r w:rsidR="00C849A9" w:rsidRPr="001D0C3D">
        <w:rPr>
          <w:rFonts w:ascii="EHUSerif" w:hAnsi="EHUSerif"/>
          <w:sz w:val="20"/>
          <w:szCs w:val="20"/>
          <w:lang w:val="en-US"/>
        </w:rPr>
        <w:t>....</w:t>
      </w:r>
      <w:r w:rsidRPr="001D0C3D">
        <w:rPr>
          <w:rFonts w:ascii="EHUSerif" w:hAnsi="EHUSerif"/>
          <w:sz w:val="20"/>
          <w:szCs w:val="20"/>
          <w:lang w:val="en-US"/>
        </w:rPr>
        <w:t xml:space="preserve">.............................and/jn. </w:t>
      </w:r>
    </w:p>
    <w:p w:rsidR="00C849A9" w:rsidRPr="00161DC9" w:rsidRDefault="00C849A9" w:rsidP="00C849A9">
      <w:pPr>
        <w:pStyle w:val="Pa1"/>
        <w:ind w:left="708"/>
        <w:rPr>
          <w:rFonts w:ascii="EHUSerif" w:hAnsi="EHUSerif"/>
          <w:sz w:val="20"/>
          <w:szCs w:val="20"/>
          <w:lang w:val="en-US"/>
        </w:rPr>
      </w:pPr>
      <w:r w:rsidRPr="001D0C3D">
        <w:rPr>
          <w:rFonts w:ascii="EHUSerif" w:hAnsi="EHUSerif"/>
          <w:sz w:val="20"/>
          <w:szCs w:val="20"/>
          <w:lang w:val="en-US"/>
        </w:rPr>
        <w:t>4.–</w:t>
      </w:r>
      <w:proofErr w:type="spellStart"/>
      <w:r w:rsidRPr="00161DC9">
        <w:rPr>
          <w:rFonts w:ascii="EHUSerif" w:hAnsi="EHUSerif"/>
          <w:sz w:val="20"/>
          <w:szCs w:val="20"/>
          <w:lang w:val="en-US"/>
        </w:rPr>
        <w:t>Praktikako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="00CF0C63" w:rsidRPr="00161DC9">
        <w:rPr>
          <w:rFonts w:ascii="EHUSerif" w:hAnsi="EHUSerif"/>
          <w:sz w:val="20"/>
          <w:szCs w:val="20"/>
          <w:lang w:val="en-US"/>
        </w:rPr>
        <w:t>programaren</w:t>
      </w:r>
      <w:proofErr w:type="spellEnd"/>
      <w:r w:rsidR="00CF0C63"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="00CF0C63" w:rsidRPr="00161DC9">
        <w:rPr>
          <w:rFonts w:ascii="EHUSerif" w:hAnsi="EHUSerif"/>
          <w:sz w:val="20"/>
          <w:szCs w:val="20"/>
          <w:lang w:val="en-US"/>
        </w:rPr>
        <w:t>arduraduna</w:t>
      </w:r>
      <w:proofErr w:type="spellEnd"/>
      <w:r w:rsidR="00CF0C63" w:rsidRPr="00161DC9">
        <w:rPr>
          <w:rFonts w:ascii="EHUSerif" w:hAnsi="EHUSerif"/>
          <w:sz w:val="20"/>
          <w:szCs w:val="20"/>
          <w:lang w:val="en-US"/>
        </w:rPr>
        <w:t>: ........................................</w:t>
      </w:r>
      <w:r w:rsidRPr="00161DC9">
        <w:rPr>
          <w:rFonts w:ascii="EHUSerif" w:hAnsi="EHUSerif"/>
          <w:sz w:val="20"/>
          <w:szCs w:val="20"/>
          <w:lang w:val="en-US"/>
        </w:rPr>
        <w:t>...........................</w:t>
      </w:r>
      <w:r w:rsidR="00CF0C63" w:rsidRPr="00161DC9">
        <w:rPr>
          <w:rFonts w:ascii="EHUSerif" w:hAnsi="EHUSerif"/>
          <w:sz w:val="20"/>
          <w:szCs w:val="20"/>
          <w:lang w:val="en-US"/>
        </w:rPr>
        <w:t>....and/</w:t>
      </w:r>
      <w:proofErr w:type="gramStart"/>
      <w:r w:rsidR="00CF0C63" w:rsidRPr="00161DC9">
        <w:rPr>
          <w:rFonts w:ascii="EHUSerif" w:hAnsi="EHUSerif"/>
          <w:sz w:val="20"/>
          <w:szCs w:val="20"/>
          <w:lang w:val="en-US"/>
        </w:rPr>
        <w:t>jn</w:t>
      </w:r>
      <w:proofErr w:type="gramEnd"/>
      <w:r w:rsidR="00CF0C63" w:rsidRPr="00161DC9">
        <w:rPr>
          <w:rFonts w:ascii="EHUSerif" w:hAnsi="EHUSerif"/>
          <w:sz w:val="20"/>
          <w:szCs w:val="20"/>
          <w:lang w:val="en-US"/>
        </w:rPr>
        <w:t xml:space="preserve">. </w:t>
      </w:r>
    </w:p>
    <w:p w:rsidR="00C849A9" w:rsidRPr="00161DC9" w:rsidRDefault="00CF0C63" w:rsidP="00C849A9">
      <w:pPr>
        <w:pStyle w:val="Pa1"/>
        <w:ind w:left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161DC9">
        <w:rPr>
          <w:rFonts w:ascii="EHUSerif" w:hAnsi="EHUSerif"/>
          <w:sz w:val="20"/>
          <w:szCs w:val="20"/>
          <w:lang w:val="en-US"/>
        </w:rPr>
        <w:t>5.–</w:t>
      </w:r>
      <w:proofErr w:type="gramEnd"/>
      <w:r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61DC9">
        <w:rPr>
          <w:rFonts w:ascii="EHUSerif" w:hAnsi="EHUSerif"/>
          <w:sz w:val="20"/>
          <w:szCs w:val="20"/>
          <w:lang w:val="en-US"/>
        </w:rPr>
        <w:t>Prestakuntza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61DC9">
        <w:rPr>
          <w:rFonts w:ascii="EHUSerif" w:hAnsi="EHUSerif"/>
          <w:sz w:val="20"/>
          <w:szCs w:val="20"/>
          <w:lang w:val="en-US"/>
        </w:rPr>
        <w:t>proiektua</w:t>
      </w:r>
      <w:proofErr w:type="spellEnd"/>
      <w:r w:rsidRPr="00161DC9">
        <w:rPr>
          <w:rFonts w:ascii="EHUSerif" w:hAnsi="EHUSerif"/>
          <w:sz w:val="20"/>
          <w:szCs w:val="20"/>
          <w:lang w:val="en-US"/>
        </w:rPr>
        <w:t xml:space="preserve">: </w:t>
      </w:r>
    </w:p>
    <w:p w:rsidR="005216C5" w:rsidRPr="00161DC9" w:rsidRDefault="005216C5" w:rsidP="005216C5">
      <w:pPr>
        <w:pStyle w:val="Default"/>
        <w:rPr>
          <w:rFonts w:ascii="EHUSerif" w:hAnsi="EHUSerif"/>
          <w:sz w:val="20"/>
          <w:szCs w:val="20"/>
          <w:lang w:val="en-US"/>
        </w:rPr>
      </w:pPr>
    </w:p>
    <w:p w:rsidR="00C849A9" w:rsidRPr="005C1CB4" w:rsidRDefault="00CF0C63" w:rsidP="00C849A9">
      <w:pPr>
        <w:pStyle w:val="Pa1"/>
        <w:ind w:left="708"/>
        <w:jc w:val="both"/>
        <w:rPr>
          <w:rFonts w:ascii="EHUSerif" w:hAnsi="EHUSerif"/>
          <w:sz w:val="20"/>
          <w:szCs w:val="20"/>
          <w:lang w:val="en-US"/>
        </w:rPr>
      </w:pPr>
      <w:r w:rsidRPr="005C1CB4">
        <w:rPr>
          <w:rFonts w:ascii="EHUSerif" w:hAnsi="EHUSerif"/>
          <w:sz w:val="20"/>
          <w:szCs w:val="20"/>
          <w:lang w:val="en-US"/>
        </w:rPr>
        <w:t xml:space="preserve">a) </w:t>
      </w:r>
      <w:proofErr w:type="spellStart"/>
      <w:r w:rsidRPr="005C1CB4">
        <w:rPr>
          <w:rFonts w:ascii="EHUSerif" w:hAnsi="EHUSerif"/>
          <w:sz w:val="20"/>
          <w:szCs w:val="20"/>
          <w:lang w:val="en-US"/>
        </w:rPr>
        <w:t>Hezkuntza</w:t>
      </w:r>
      <w:proofErr w:type="spellEnd"/>
      <w:r w:rsidRPr="005C1CB4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C1CB4">
        <w:rPr>
          <w:rFonts w:ascii="EHUSerif" w:hAnsi="EHUSerif"/>
          <w:sz w:val="20"/>
          <w:szCs w:val="20"/>
          <w:lang w:val="en-US"/>
        </w:rPr>
        <w:t>helburuak</w:t>
      </w:r>
      <w:proofErr w:type="spellEnd"/>
      <w:r w:rsidRPr="005C1CB4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D77FA0" w:rsidRPr="001D0C3D" w:rsidTr="00644116">
        <w:tc>
          <w:tcPr>
            <w:tcW w:w="9599" w:type="dxa"/>
          </w:tcPr>
          <w:p w:rsidR="00D77FA0" w:rsidRPr="005C1CB4" w:rsidRDefault="00D77FA0" w:rsidP="00C849A9">
            <w:pPr>
              <w:pStyle w:val="Pa1"/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Ikasleak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eskuratu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beharreko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oinarrizko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gaitasunak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gaitasun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generikoak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, eta/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edo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zeharkako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gaitasunak</w:t>
            </w:r>
            <w:proofErr w:type="spellEnd"/>
            <w:r w:rsidRPr="005C1CB4">
              <w:rPr>
                <w:rFonts w:ascii="EHUSerif" w:hAnsi="EHUSerif"/>
                <w:sz w:val="20"/>
                <w:szCs w:val="20"/>
                <w:lang w:val="en-US"/>
              </w:rPr>
              <w:t>: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  <w:tr w:rsidR="00D77FA0" w:rsidRPr="001D0C3D" w:rsidTr="00644116">
        <w:tc>
          <w:tcPr>
            <w:tcW w:w="9599" w:type="dxa"/>
          </w:tcPr>
          <w:p w:rsidR="00D77FA0" w:rsidRPr="001D0C3D" w:rsidRDefault="00D77FA0" w:rsidP="00C849A9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Ikasleak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espezifikoak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: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  <w:tr w:rsidR="00D77FA0" w:rsidRPr="001D0C3D" w:rsidTr="00644116">
        <w:tc>
          <w:tcPr>
            <w:tcW w:w="9599" w:type="dxa"/>
          </w:tcPr>
          <w:p w:rsidR="00D77FA0" w:rsidRPr="001D0C3D" w:rsidRDefault="00D77FA0" w:rsidP="00C849A9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Ikaskuntza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emaitzak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: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D77FA0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</w:tbl>
    <w:p w:rsidR="00D77FA0" w:rsidRPr="001D0C3D" w:rsidRDefault="00D77FA0" w:rsidP="00D77FA0">
      <w:pPr>
        <w:pStyle w:val="Pa1"/>
        <w:ind w:firstLine="708"/>
        <w:rPr>
          <w:rFonts w:ascii="EHUSerif" w:hAnsi="EHUSerif"/>
          <w:sz w:val="20"/>
          <w:szCs w:val="20"/>
          <w:lang w:val="en-US"/>
        </w:rPr>
      </w:pP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  <w:lang w:val="en-US"/>
        </w:rPr>
      </w:pPr>
      <w:r w:rsidRPr="001D0C3D">
        <w:rPr>
          <w:rFonts w:ascii="EHUSerif" w:hAnsi="EHUSerif"/>
          <w:sz w:val="20"/>
          <w:szCs w:val="20"/>
          <w:lang w:val="en-US"/>
        </w:rPr>
        <w:t xml:space="preserve">b) Egin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1D0C3D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D77FA0" w:rsidRPr="001D0C3D" w:rsidTr="00644116">
        <w:tc>
          <w:tcPr>
            <w:tcW w:w="9599" w:type="dxa"/>
          </w:tcPr>
          <w:p w:rsidR="00D77FA0" w:rsidRPr="001D0C3D" w:rsidRDefault="00D77FA0" w:rsidP="00BA38A0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C3D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::</w:t>
            </w:r>
            <w:proofErr w:type="gramEnd"/>
          </w:p>
          <w:p w:rsidR="00D77FA0" w:rsidRPr="001D0C3D" w:rsidRDefault="00D77FA0" w:rsidP="00BA38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1.-</w:t>
            </w:r>
          </w:p>
          <w:p w:rsidR="00D77FA0" w:rsidRPr="001D0C3D" w:rsidRDefault="00D77FA0" w:rsidP="00BA38A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2.-</w:t>
            </w:r>
          </w:p>
          <w:p w:rsidR="00D77FA0" w:rsidRPr="001D0C3D" w:rsidRDefault="00D77FA0" w:rsidP="00BA38A0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color w:val="auto"/>
                <w:sz w:val="20"/>
                <w:szCs w:val="20"/>
              </w:rPr>
              <w:t>(…)</w:t>
            </w:r>
          </w:p>
        </w:tc>
      </w:tr>
    </w:tbl>
    <w:p w:rsidR="00D77FA0" w:rsidRPr="001D0C3D" w:rsidRDefault="00D77FA0" w:rsidP="00D77FA0">
      <w:pPr>
        <w:pStyle w:val="Pa1"/>
        <w:ind w:firstLine="708"/>
        <w:rPr>
          <w:rFonts w:ascii="EHUSerif" w:hAnsi="EHUSerif"/>
          <w:b/>
          <w:sz w:val="20"/>
          <w:szCs w:val="20"/>
          <w:lang w:val="en-US"/>
        </w:rPr>
      </w:pP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</w:rPr>
      </w:pPr>
      <w:proofErr w:type="gramStart"/>
      <w:r w:rsidRPr="001D0C3D">
        <w:rPr>
          <w:rFonts w:ascii="EHUSerif" w:hAnsi="EHUSerif"/>
          <w:sz w:val="20"/>
          <w:szCs w:val="20"/>
        </w:rPr>
        <w:t>6..–</w:t>
      </w:r>
      <w:proofErr w:type="gram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Jarduerak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non </w:t>
      </w:r>
      <w:proofErr w:type="spellStart"/>
      <w:r w:rsidRPr="001D0C3D">
        <w:rPr>
          <w:rFonts w:ascii="EHUSerif" w:hAnsi="EHUSerif"/>
          <w:sz w:val="20"/>
          <w:szCs w:val="20"/>
        </w:rPr>
        <w:t>egingo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………………………………………………………. </w:t>
      </w:r>
    </w:p>
    <w:p w:rsidR="005216C5" w:rsidRPr="001D0C3D" w:rsidRDefault="005216C5" w:rsidP="005216C5">
      <w:pPr>
        <w:pStyle w:val="Default"/>
        <w:rPr>
          <w:rFonts w:ascii="EHUSerif" w:hAnsi="EHUSerif"/>
          <w:sz w:val="20"/>
          <w:szCs w:val="20"/>
        </w:rPr>
      </w:pP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7.– Programaren </w:t>
      </w:r>
      <w:proofErr w:type="spellStart"/>
      <w:r w:rsidRPr="001D0C3D">
        <w:rPr>
          <w:rFonts w:ascii="EHUSerif" w:hAnsi="EHUSerif"/>
          <w:sz w:val="20"/>
          <w:szCs w:val="20"/>
        </w:rPr>
        <w:t>iraupena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dedikazioa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D77FA0" w:rsidRPr="001D0C3D" w:rsidRDefault="00CF0C63" w:rsidP="005216C5">
      <w:pPr>
        <w:pStyle w:val="Pa1"/>
        <w:ind w:firstLine="708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Orduak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guztira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.................................. </w:t>
      </w:r>
    </w:p>
    <w:p w:rsidR="00D77FA0" w:rsidRPr="001D0C3D" w:rsidRDefault="00CF0C63" w:rsidP="00D77FA0">
      <w:pPr>
        <w:pStyle w:val="Pa1"/>
        <w:ind w:firstLine="708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Hasiera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amaiera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data: ………………………... - ………………………………… </w:t>
      </w:r>
    </w:p>
    <w:p w:rsidR="00D77FA0" w:rsidRDefault="00CF0C63" w:rsidP="005216C5">
      <w:pPr>
        <w:pStyle w:val="Pa1"/>
        <w:ind w:firstLine="708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Ordutegia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…………………………… </w:t>
      </w:r>
    </w:p>
    <w:p w:rsidR="00161DC9" w:rsidRPr="00161DC9" w:rsidRDefault="00161DC9" w:rsidP="00161DC9">
      <w:pPr>
        <w:pStyle w:val="Default"/>
      </w:pPr>
    </w:p>
    <w:p w:rsidR="00D77FA0" w:rsidRPr="001D0C3D" w:rsidRDefault="00CF0C63" w:rsidP="00D77FA0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lastRenderedPageBreak/>
        <w:t xml:space="preserve">8.– </w:t>
      </w:r>
      <w:proofErr w:type="spellStart"/>
      <w:r w:rsidRPr="001D0C3D">
        <w:rPr>
          <w:rFonts w:ascii="EHUSerif" w:hAnsi="EHUSerif"/>
          <w:sz w:val="20"/>
          <w:szCs w:val="20"/>
        </w:rPr>
        <w:t>Ikasleak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joateko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aukera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 </w:t>
      </w:r>
      <w:proofErr w:type="spellStart"/>
      <w:r w:rsidRPr="001D0C3D">
        <w:rPr>
          <w:rFonts w:ascii="EHUSerif" w:hAnsi="EHUSerif"/>
          <w:sz w:val="20"/>
          <w:szCs w:val="20"/>
        </w:rPr>
        <w:t>azterketak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hiru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egun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lehenago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instruktoreari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dagokion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justifikazioa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gero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Arrazoi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akademikoengatik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beste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era </w:t>
      </w:r>
      <w:proofErr w:type="spellStart"/>
      <w:r w:rsidRPr="001D0C3D">
        <w:rPr>
          <w:rFonts w:ascii="EHUSerif" w:hAnsi="EHUSerif"/>
          <w:sz w:val="20"/>
          <w:szCs w:val="20"/>
        </w:rPr>
        <w:t>bateko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arrazoiengatik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joan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ahalik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lasterren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die horren </w:t>
      </w:r>
      <w:proofErr w:type="spellStart"/>
      <w:r w:rsidRPr="001D0C3D">
        <w:rPr>
          <w:rFonts w:ascii="EHUSerif" w:hAnsi="EHUSerif"/>
          <w:sz w:val="20"/>
          <w:szCs w:val="20"/>
        </w:rPr>
        <w:t>berri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tutoreari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instruktoreari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tutorearen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baimena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eskuratu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du. </w:t>
      </w:r>
    </w:p>
    <w:p w:rsidR="00D77FA0" w:rsidRPr="001D0C3D" w:rsidRDefault="00CF0C63" w:rsidP="00D77FA0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9.– </w:t>
      </w:r>
      <w:proofErr w:type="spellStart"/>
      <w:r w:rsidRPr="001D0C3D">
        <w:rPr>
          <w:rFonts w:ascii="EHUSerif" w:hAnsi="EHUSerif"/>
          <w:sz w:val="20"/>
          <w:szCs w:val="20"/>
        </w:rPr>
        <w:t>Ikasleak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proposatutako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argibideak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segurtasun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neurriak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baliabide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informatikoak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erabiltzean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informazioa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eskuratzean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dokumentuak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zaintzean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baita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instalazioen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segurtasun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neurriak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sinadurak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baimena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 </w:t>
      </w:r>
      <w:proofErr w:type="spellStart"/>
      <w:r w:rsidRPr="001D0C3D">
        <w:rPr>
          <w:rFonts w:ascii="EHUSerif" w:hAnsi="EHUSerif"/>
          <w:sz w:val="20"/>
          <w:szCs w:val="20"/>
        </w:rPr>
        <w:t>sinatu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erabiltzeko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helburuetarako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soilik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kontuan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3/2018 </w:t>
      </w:r>
      <w:proofErr w:type="spellStart"/>
      <w:r w:rsidRPr="001D0C3D">
        <w:rPr>
          <w:rFonts w:ascii="EHUSerif" w:hAnsi="EHUSerif"/>
          <w:sz w:val="20"/>
          <w:szCs w:val="20"/>
        </w:rPr>
        <w:t>Lege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Organikoa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abenduaren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5ekoa,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Eskubide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Digitalak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babesteari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buruzkoa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2016/679 </w:t>
      </w:r>
      <w:proofErr w:type="spellStart"/>
      <w:r w:rsidRPr="001D0C3D">
        <w:rPr>
          <w:rFonts w:ascii="EHUSerif" w:hAnsi="EHUSerif"/>
          <w:sz w:val="20"/>
          <w:szCs w:val="20"/>
        </w:rPr>
        <w:t>Erregelamendua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(EB), 2016ko </w:t>
      </w:r>
      <w:proofErr w:type="spellStart"/>
      <w:r w:rsidRPr="001D0C3D">
        <w:rPr>
          <w:rFonts w:ascii="EHUSerif" w:hAnsi="EHUSerif"/>
          <w:sz w:val="20"/>
          <w:szCs w:val="20"/>
        </w:rPr>
        <w:t>apirilaren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27koa, </w:t>
      </w:r>
      <w:proofErr w:type="spellStart"/>
      <w:r w:rsidRPr="001D0C3D">
        <w:rPr>
          <w:rFonts w:ascii="EHUSerif" w:hAnsi="EHUSerif"/>
          <w:sz w:val="20"/>
          <w:szCs w:val="20"/>
        </w:rPr>
        <w:t>Europako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Parlamentuarena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Kontseiluarena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tratamenduari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horien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zirkulazio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askeari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dagokienez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fisikoak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babesteari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buruzkoa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95/46/CE </w:t>
      </w:r>
      <w:proofErr w:type="spellStart"/>
      <w:r w:rsidRPr="001D0C3D">
        <w:rPr>
          <w:rFonts w:ascii="EHUSerif" w:hAnsi="EHUSerif"/>
          <w:sz w:val="20"/>
          <w:szCs w:val="20"/>
        </w:rPr>
        <w:t>Zuzentaraua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indargabetu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 </w:t>
      </w:r>
      <w:proofErr w:type="spellStart"/>
      <w:r w:rsidRPr="001D0C3D">
        <w:rPr>
          <w:rFonts w:ascii="EHUSerif" w:hAnsi="EHUSerif"/>
          <w:sz w:val="20"/>
          <w:szCs w:val="20"/>
        </w:rPr>
        <w:t>egiten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(</w:t>
      </w:r>
      <w:proofErr w:type="spellStart"/>
      <w:r w:rsidRPr="001D0C3D">
        <w:rPr>
          <w:rFonts w:ascii="EHUSerif" w:hAnsi="EHUSerif"/>
          <w:sz w:val="20"/>
          <w:szCs w:val="20"/>
        </w:rPr>
        <w:t>datuak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erregelamendu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orokorra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). </w:t>
      </w:r>
      <w:proofErr w:type="spellStart"/>
      <w:r w:rsidRPr="001D0C3D">
        <w:rPr>
          <w:rFonts w:ascii="EHUSerif" w:hAnsi="EHUSerif"/>
          <w:sz w:val="20"/>
          <w:szCs w:val="20"/>
        </w:rPr>
        <w:t>Datuak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ezin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inolaz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 </w:t>
      </w:r>
      <w:proofErr w:type="spellStart"/>
      <w:r w:rsidRPr="001D0C3D">
        <w:rPr>
          <w:rFonts w:ascii="EHUSerif" w:hAnsi="EHUSerif"/>
          <w:sz w:val="20"/>
          <w:szCs w:val="20"/>
        </w:rPr>
        <w:t>erabili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eta, hala </w:t>
      </w:r>
      <w:proofErr w:type="spellStart"/>
      <w:r w:rsidRPr="001D0C3D">
        <w:rPr>
          <w:rFonts w:ascii="EHUSerif" w:hAnsi="EHUSerif"/>
          <w:sz w:val="20"/>
          <w:szCs w:val="20"/>
        </w:rPr>
        <w:t>badagokio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dagokion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eranskinean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jasota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dauden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helburuetarako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inoren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utziko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hitzarmenaren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helburuen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arreta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garapen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kontrol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betetze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jardueretarako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bada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indarrean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legediak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ezarritako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kasuetan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izan </w:t>
      </w:r>
      <w:proofErr w:type="spellStart"/>
      <w:r w:rsidRPr="001D0C3D">
        <w:rPr>
          <w:rFonts w:ascii="EHUSerif" w:hAnsi="EHUSerif"/>
          <w:sz w:val="20"/>
          <w:szCs w:val="20"/>
        </w:rPr>
        <w:t>ezik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titularrek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eskubidea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datuetan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sarbidea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zuzentzeko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ezabatzeko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eramateko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baita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tratamendua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mugatzeko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horren </w:t>
      </w:r>
      <w:proofErr w:type="spellStart"/>
      <w:r w:rsidRPr="001D0C3D">
        <w:rPr>
          <w:rFonts w:ascii="EHUSerif" w:hAnsi="EHUSerif"/>
          <w:sz w:val="20"/>
          <w:szCs w:val="20"/>
        </w:rPr>
        <w:t>aurka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egiteko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ere, eta </w:t>
      </w:r>
      <w:proofErr w:type="spellStart"/>
      <w:r w:rsidRPr="001D0C3D">
        <w:rPr>
          <w:rFonts w:ascii="EHUSerif" w:hAnsi="EHUSerif"/>
          <w:sz w:val="20"/>
          <w:szCs w:val="20"/>
        </w:rPr>
        <w:t>haien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tratamendu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automatizatuan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oinarritutako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erabakien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menpe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egotea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ere, hala </w:t>
      </w:r>
      <w:proofErr w:type="spellStart"/>
      <w:r w:rsidRPr="001D0C3D">
        <w:rPr>
          <w:rFonts w:ascii="EHUSerif" w:hAnsi="EHUSerif"/>
          <w:sz w:val="20"/>
          <w:szCs w:val="20"/>
        </w:rPr>
        <w:t>dagokionean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Euskal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Herriko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Unibertsitatearen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aurrean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Babeserako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Delegatuari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zuzenduz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Sarriena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auzoa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z/g, 48940 </w:t>
      </w:r>
      <w:proofErr w:type="spellStart"/>
      <w:r w:rsidRPr="001D0C3D">
        <w:rPr>
          <w:rFonts w:ascii="EHUSerif" w:hAnsi="EHUSerif"/>
          <w:sz w:val="20"/>
          <w:szCs w:val="20"/>
        </w:rPr>
        <w:t>Leioa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(</w:t>
      </w:r>
      <w:proofErr w:type="spellStart"/>
      <w:r w:rsidRPr="001D0C3D">
        <w:rPr>
          <w:rFonts w:ascii="EHUSerif" w:hAnsi="EHUSerif"/>
          <w:sz w:val="20"/>
          <w:szCs w:val="20"/>
        </w:rPr>
        <w:t>Bizkaia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)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dpd@ehu.eus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helbidean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1E2824" w:rsidP="001E2824">
      <w:pPr>
        <w:pStyle w:val="Default"/>
        <w:rPr>
          <w:rFonts w:ascii="EHUSerif" w:hAnsi="EHUSerif"/>
          <w:sz w:val="20"/>
          <w:szCs w:val="20"/>
        </w:rPr>
      </w:pP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1D0C3D">
        <w:rPr>
          <w:rFonts w:ascii="EHUSerif" w:hAnsi="EHUSerif"/>
          <w:sz w:val="20"/>
          <w:szCs w:val="20"/>
        </w:rPr>
        <w:t>Gainera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aldeek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konpromisoa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hartzen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beharrezkoak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neurri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tekniko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antolakuntza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arlokoak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hartzeko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pertsonalen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segurtasuna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bermatzeko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aldatu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galdu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baimenik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gabe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erabiliak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izan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daitezen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aintzat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haturik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unean-uneko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teknologia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gordetako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ezaugarriak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baita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arriskuak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1D0C3D">
        <w:rPr>
          <w:rFonts w:ascii="EHUSerif" w:hAnsi="EHUSerif"/>
          <w:sz w:val="20"/>
          <w:szCs w:val="20"/>
        </w:rPr>
        <w:t>giza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jardueratik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ingurune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fisiko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naturaletik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eratorritakoak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1E2824" w:rsidP="001E2824">
      <w:pPr>
        <w:pStyle w:val="Default"/>
        <w:rPr>
          <w:rFonts w:ascii="EHUSerif" w:hAnsi="EHUSerif"/>
          <w:sz w:val="20"/>
          <w:szCs w:val="20"/>
        </w:rPr>
      </w:pP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11.– </w:t>
      </w:r>
      <w:proofErr w:type="spellStart"/>
      <w:r w:rsidRPr="001D0C3D">
        <w:rPr>
          <w:rFonts w:ascii="EHUSerif" w:hAnsi="EHUSerif"/>
          <w:sz w:val="20"/>
          <w:szCs w:val="20"/>
        </w:rPr>
        <w:t>Sinatzaileek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konpromisoa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hartzen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konfidentzialtasuna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bermatzeko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erakunde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laguntzailearen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barne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informazioari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dagokionez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sekretu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profesionala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gordetzeko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Beraz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dute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praktikatik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lor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dezaketen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daturik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jakinaraziko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inoren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utziko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1D0C3D">
        <w:rPr>
          <w:rFonts w:ascii="EHUSerif" w:hAnsi="EHUSerif"/>
          <w:sz w:val="20"/>
          <w:szCs w:val="20"/>
        </w:rPr>
        <w:t>hasi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aurretik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1D0C3D">
        <w:rPr>
          <w:rFonts w:ascii="EHUSerif" w:hAnsi="EHUSerif"/>
          <w:sz w:val="20"/>
          <w:szCs w:val="20"/>
        </w:rPr>
        <w:t>egin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bitartean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amaitu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ondoren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12.– </w:t>
      </w:r>
      <w:proofErr w:type="spellStart"/>
      <w:r w:rsidRPr="001D0C3D">
        <w:rPr>
          <w:rFonts w:ascii="EHUSerif" w:hAnsi="EHUSerif"/>
          <w:sz w:val="20"/>
          <w:szCs w:val="20"/>
        </w:rPr>
        <w:t>Aldeen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eskubideei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eta </w:t>
      </w:r>
      <w:proofErr w:type="spellStart"/>
      <w:r w:rsidRPr="001D0C3D">
        <w:rPr>
          <w:rFonts w:ascii="EHUSerif" w:hAnsi="EHUSerif"/>
          <w:sz w:val="20"/>
          <w:szCs w:val="20"/>
        </w:rPr>
        <w:t>betebeharrei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dagokienez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Kanpo Praktika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xedatutakoa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 </w:t>
      </w:r>
      <w:proofErr w:type="spellStart"/>
      <w:r w:rsidRPr="001D0C3D">
        <w:rPr>
          <w:rFonts w:ascii="EHUSerif" w:hAnsi="EHUSerif"/>
          <w:sz w:val="20"/>
          <w:szCs w:val="20"/>
        </w:rPr>
        <w:t>beti</w:t>
      </w:r>
      <w:proofErr w:type="spellEnd"/>
      <w:r w:rsidRPr="001D0C3D">
        <w:rPr>
          <w:rFonts w:ascii="EHUSerif" w:hAnsi="EHUSerif"/>
          <w:sz w:val="20"/>
          <w:szCs w:val="20"/>
        </w:rPr>
        <w:t>.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13.– Praktikak </w:t>
      </w:r>
      <w:proofErr w:type="spellStart"/>
      <w:r w:rsidRPr="001D0C3D">
        <w:rPr>
          <w:rFonts w:ascii="EHUSerif" w:hAnsi="EHUSerif"/>
          <w:sz w:val="20"/>
          <w:szCs w:val="20"/>
        </w:rPr>
        <w:t>egitean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gorabeherak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sortzen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direnean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Jarraipen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Batzorde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eratuko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da, </w:t>
      </w:r>
      <w:proofErr w:type="spellStart"/>
      <w:r w:rsidRPr="001D0C3D">
        <w:rPr>
          <w:rFonts w:ascii="EHUSerif" w:hAnsi="EHUSerif"/>
          <w:sz w:val="20"/>
          <w:szCs w:val="20"/>
        </w:rPr>
        <w:t>gorabehera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horiek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konpontzeaz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arduratuko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dena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  <w:proofErr w:type="spellStart"/>
      <w:r w:rsidRPr="001D0C3D">
        <w:rPr>
          <w:rFonts w:ascii="EHUSerif" w:hAnsi="EHUSerif"/>
          <w:sz w:val="20"/>
          <w:szCs w:val="20"/>
        </w:rPr>
        <w:t>Batzordearen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eraketa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parekidea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izango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da. </w:t>
      </w:r>
      <w:proofErr w:type="spellStart"/>
      <w:r w:rsidRPr="001D0C3D">
        <w:rPr>
          <w:rFonts w:ascii="EHUSerif" w:hAnsi="EHUSerif"/>
          <w:sz w:val="20"/>
          <w:szCs w:val="20"/>
        </w:rPr>
        <w:t>Batzordea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eratzean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batzordeburu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kargua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txandaka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 </w:t>
      </w:r>
      <w:proofErr w:type="spellStart"/>
      <w:r w:rsidRPr="001D0C3D">
        <w:rPr>
          <w:rFonts w:ascii="EHUSerif" w:hAnsi="EHUSerif"/>
          <w:sz w:val="20"/>
          <w:szCs w:val="20"/>
        </w:rPr>
        <w:t>sinatzaileen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artean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14.– Praktikak </w:t>
      </w:r>
      <w:proofErr w:type="spellStart"/>
      <w:r w:rsidRPr="001D0C3D">
        <w:rPr>
          <w:rFonts w:ascii="EHUSerif" w:hAnsi="EHUSerif"/>
          <w:sz w:val="20"/>
          <w:szCs w:val="20"/>
        </w:rPr>
        <w:t>lehenago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eteten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</w:t>
      </w:r>
      <w:proofErr w:type="spellStart"/>
      <w:r w:rsidRPr="001D0C3D">
        <w:rPr>
          <w:rFonts w:ascii="EHUSerif" w:hAnsi="EHUSerif"/>
          <w:sz w:val="20"/>
          <w:szCs w:val="20"/>
        </w:rPr>
        <w:t>ikasleak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Kanpoko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10. </w:t>
      </w:r>
      <w:proofErr w:type="spellStart"/>
      <w:r w:rsidRPr="001D0C3D">
        <w:rPr>
          <w:rFonts w:ascii="EHUSerif" w:hAnsi="EHUSerif"/>
          <w:sz w:val="20"/>
          <w:szCs w:val="20"/>
        </w:rPr>
        <w:t>artikuluan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jasotako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betebeharrak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dituelako</w:t>
      </w:r>
      <w:proofErr w:type="spellEnd"/>
      <w:r w:rsidRPr="001D0C3D">
        <w:rPr>
          <w:rFonts w:ascii="EHUSerif" w:hAnsi="EHUSerif"/>
          <w:sz w:val="20"/>
          <w:szCs w:val="20"/>
        </w:rPr>
        <w:t>, UPV/</w:t>
      </w:r>
      <w:proofErr w:type="spellStart"/>
      <w:r w:rsidRPr="001D0C3D">
        <w:rPr>
          <w:rFonts w:ascii="EHUSerif" w:hAnsi="EHUSerif"/>
          <w:sz w:val="20"/>
          <w:szCs w:val="20"/>
        </w:rPr>
        <w:t>EHUk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edo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erakunde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laguntzaileak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1D0C3D">
        <w:rPr>
          <w:rFonts w:ascii="EHUSerif" w:hAnsi="EHUSerif"/>
          <w:sz w:val="20"/>
          <w:szCs w:val="20"/>
        </w:rPr>
        <w:t>berri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eman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diote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Jarraipen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Batzordeari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horrek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1D0C3D">
        <w:rPr>
          <w:rFonts w:ascii="EHUSerif" w:hAnsi="EHUSerif"/>
          <w:sz w:val="20"/>
          <w:szCs w:val="20"/>
        </w:rPr>
        <w:t>etetearen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egokitasunaz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erabakiko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du, 10 </w:t>
      </w:r>
      <w:proofErr w:type="spellStart"/>
      <w:r w:rsidRPr="001D0C3D">
        <w:rPr>
          <w:rFonts w:ascii="EHUSerif" w:hAnsi="EHUSerif"/>
          <w:sz w:val="20"/>
          <w:szCs w:val="20"/>
        </w:rPr>
        <w:t>eguneko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epean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gehienez</w:t>
      </w:r>
      <w:proofErr w:type="spellEnd"/>
      <w:r w:rsidRPr="001D0C3D">
        <w:rPr>
          <w:rFonts w:ascii="EHUSerif" w:hAnsi="EHUSerif"/>
          <w:sz w:val="20"/>
          <w:szCs w:val="20"/>
        </w:rPr>
        <w:t xml:space="preserve"> ere.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15.– </w:t>
      </w:r>
      <w:proofErr w:type="spellStart"/>
      <w:r w:rsidRPr="001D0C3D">
        <w:rPr>
          <w:rFonts w:ascii="EHUSerif" w:hAnsi="EHUSerif"/>
          <w:sz w:val="20"/>
          <w:szCs w:val="20"/>
        </w:rPr>
        <w:t>Hezkuntza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lankidetzarako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hitzarmen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honen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indarraldia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bat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etorriko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da </w:t>
      </w:r>
      <w:proofErr w:type="spellStart"/>
      <w:r w:rsidRPr="001D0C3D">
        <w:rPr>
          <w:rFonts w:ascii="EHUSerif" w:hAnsi="EHUSerif"/>
          <w:sz w:val="20"/>
          <w:szCs w:val="20"/>
        </w:rPr>
        <w:t>praktika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aldiarekin</w:t>
      </w:r>
      <w:proofErr w:type="spellEnd"/>
      <w:r w:rsidRPr="001D0C3D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1D0C3D">
        <w:rPr>
          <w:rFonts w:ascii="EHUSerif" w:hAnsi="EHUSerif"/>
          <w:sz w:val="20"/>
          <w:szCs w:val="20"/>
        </w:rPr>
        <w:t>Ikasleen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Kanpo Praktika </w:t>
      </w:r>
      <w:proofErr w:type="spellStart"/>
      <w:r w:rsidRPr="001D0C3D">
        <w:rPr>
          <w:rFonts w:ascii="EHUSerif" w:hAnsi="EHUSerif"/>
          <w:sz w:val="20"/>
          <w:szCs w:val="20"/>
        </w:rPr>
        <w:t>Akademikoak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arautzen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dituen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UPV/</w:t>
      </w:r>
      <w:proofErr w:type="spellStart"/>
      <w:r w:rsidRPr="001D0C3D">
        <w:rPr>
          <w:rFonts w:ascii="EHUSerif" w:hAnsi="EHUSerif"/>
          <w:sz w:val="20"/>
          <w:szCs w:val="20"/>
        </w:rPr>
        <w:t>EHUko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Arautegiaren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5.3 </w:t>
      </w:r>
      <w:proofErr w:type="spellStart"/>
      <w:r w:rsidRPr="001D0C3D">
        <w:rPr>
          <w:rFonts w:ascii="EHUSerif" w:hAnsi="EHUSerif"/>
          <w:sz w:val="20"/>
          <w:szCs w:val="20"/>
        </w:rPr>
        <w:t>artikuluan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araututako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gutxieneko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baldintzak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bete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beharko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dira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beti</w:t>
      </w:r>
      <w:proofErr w:type="spellEnd"/>
      <w:r w:rsidRPr="001D0C3D">
        <w:rPr>
          <w:rFonts w:ascii="EHUSerif" w:hAnsi="EHUSerif"/>
          <w:sz w:val="20"/>
          <w:szCs w:val="20"/>
        </w:rPr>
        <w:t xml:space="preserve">. </w:t>
      </w:r>
    </w:p>
    <w:p w:rsidR="001E2824" w:rsidRPr="001D0C3D" w:rsidRDefault="00CF0C63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16.– </w:t>
      </w:r>
      <w:proofErr w:type="spellStart"/>
      <w:r w:rsidRPr="001D0C3D">
        <w:rPr>
          <w:rFonts w:ascii="EHUSerif" w:hAnsi="EHUSerif"/>
          <w:sz w:val="20"/>
          <w:szCs w:val="20"/>
        </w:rPr>
        <w:t>Laguntza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poltsa</w:t>
      </w:r>
      <w:proofErr w:type="spellEnd"/>
      <w:r w:rsidRPr="001D0C3D">
        <w:rPr>
          <w:rFonts w:ascii="EHUSerif" w:hAnsi="EHUSerif"/>
          <w:sz w:val="20"/>
          <w:szCs w:val="20"/>
        </w:rPr>
        <w:t xml:space="preserve"> </w:t>
      </w:r>
      <w:proofErr w:type="spellStart"/>
      <w:r w:rsidRPr="001D0C3D">
        <w:rPr>
          <w:rFonts w:ascii="EHUSerif" w:hAnsi="EHUSerif"/>
          <w:sz w:val="20"/>
          <w:szCs w:val="20"/>
        </w:rPr>
        <w:t>guztira</w:t>
      </w:r>
      <w:proofErr w:type="spellEnd"/>
      <w:r w:rsidRPr="001D0C3D">
        <w:rPr>
          <w:rFonts w:ascii="EHUSerif" w:hAnsi="EHUSerif"/>
          <w:sz w:val="20"/>
          <w:szCs w:val="20"/>
        </w:rPr>
        <w:t xml:space="preserve">: ……………………… € </w:t>
      </w:r>
    </w:p>
    <w:p w:rsidR="008B7FC2" w:rsidRPr="008B7FC2" w:rsidRDefault="008B7FC2" w:rsidP="008B7FC2">
      <w:pPr>
        <w:pStyle w:val="Pa1"/>
        <w:ind w:firstLine="708"/>
        <w:rPr>
          <w:rFonts w:ascii="EHUSerif" w:hAnsi="EHUSerif"/>
          <w:bCs/>
          <w:sz w:val="20"/>
          <w:szCs w:val="20"/>
          <w:lang w:val="eu-ES"/>
        </w:rPr>
      </w:pPr>
      <w:r w:rsidRPr="008B7FC2">
        <w:rPr>
          <w:rFonts w:ascii="EHUSerif" w:hAnsi="EHUSerif"/>
          <w:bCs/>
          <w:sz w:val="20"/>
          <w:szCs w:val="20"/>
          <w:lang w:val="eu-ES"/>
        </w:rPr>
        <w:t>Erakunde laguntzaileak--</w:t>
      </w:r>
      <w:proofErr w:type="spellStart"/>
      <w:r w:rsidRPr="008B7FC2">
        <w:rPr>
          <w:rFonts w:ascii="EHUSerif" w:hAnsi="EHUSerif"/>
          <w:bCs/>
          <w:sz w:val="20"/>
          <w:szCs w:val="20"/>
          <w:lang w:val="eu-ES"/>
        </w:rPr>
        <w:t>Universidad</w:t>
      </w:r>
      <w:proofErr w:type="spellEnd"/>
      <w:r w:rsidRPr="008B7FC2">
        <w:rPr>
          <w:rFonts w:ascii="EHUSerif" w:hAnsi="EHUSerif"/>
          <w:bCs/>
          <w:sz w:val="20"/>
          <w:szCs w:val="20"/>
          <w:lang w:val="eu-ES"/>
        </w:rPr>
        <w:t xml:space="preserve"> del </w:t>
      </w:r>
      <w:proofErr w:type="spellStart"/>
      <w:r w:rsidRPr="008B7FC2">
        <w:rPr>
          <w:rFonts w:ascii="EHUSerif" w:hAnsi="EHUSerif"/>
          <w:bCs/>
          <w:sz w:val="20"/>
          <w:szCs w:val="20"/>
          <w:lang w:val="eu-ES"/>
        </w:rPr>
        <w:t>País</w:t>
      </w:r>
      <w:proofErr w:type="spellEnd"/>
      <w:r w:rsidRPr="008B7FC2">
        <w:rPr>
          <w:rFonts w:ascii="EHUSerif" w:hAnsi="EHUSerif"/>
          <w:bCs/>
          <w:sz w:val="20"/>
          <w:szCs w:val="20"/>
          <w:lang w:val="eu-ES"/>
        </w:rPr>
        <w:t xml:space="preserve"> </w:t>
      </w:r>
      <w:proofErr w:type="spellStart"/>
      <w:r w:rsidRPr="008B7FC2">
        <w:rPr>
          <w:rFonts w:ascii="EHUSerif" w:hAnsi="EHUSerif"/>
          <w:bCs/>
          <w:sz w:val="20"/>
          <w:szCs w:val="20"/>
          <w:lang w:val="eu-ES"/>
        </w:rPr>
        <w:t>Vasco</w:t>
      </w:r>
      <w:proofErr w:type="spellEnd"/>
      <w:r w:rsidRPr="008B7FC2">
        <w:rPr>
          <w:rFonts w:ascii="EHUSerif" w:hAnsi="EHUSerif"/>
          <w:bCs/>
          <w:sz w:val="20"/>
          <w:szCs w:val="20"/>
          <w:lang w:val="eu-ES"/>
        </w:rPr>
        <w:t>/Euskal Herriko Unibertsitateak [aukeratu dagokiona] ezarritako kopurua zuzenean ordainduko dio ikasleari egokitzat jotzen dituen bitartekoen bidez, eta dagozkion zerga betebeharrak bete beharko ditu.</w:t>
      </w:r>
    </w:p>
    <w:p w:rsidR="008B7FC2" w:rsidRPr="008B7FC2" w:rsidRDefault="008B7FC2" w:rsidP="008B7FC2">
      <w:pPr>
        <w:pStyle w:val="Pa1"/>
        <w:ind w:firstLine="708"/>
        <w:rPr>
          <w:rFonts w:ascii="EHUSerif" w:hAnsi="EHUSerif"/>
          <w:bCs/>
          <w:sz w:val="20"/>
          <w:szCs w:val="20"/>
          <w:lang w:val="eu-ES"/>
        </w:rPr>
      </w:pPr>
      <w:r w:rsidRPr="008B7FC2">
        <w:rPr>
          <w:rFonts w:ascii="EHUSerif" w:hAnsi="EHUSerif"/>
          <w:bCs/>
          <w:sz w:val="20"/>
          <w:szCs w:val="20"/>
          <w:lang w:val="eu-ES"/>
        </w:rPr>
        <w:t>Halaber, erakunde laguntzaileak--</w:t>
      </w:r>
      <w:proofErr w:type="spellStart"/>
      <w:r w:rsidRPr="008B7FC2">
        <w:rPr>
          <w:rFonts w:ascii="EHUSerif" w:hAnsi="EHUSerif"/>
          <w:bCs/>
          <w:sz w:val="20"/>
          <w:szCs w:val="20"/>
          <w:lang w:val="eu-ES"/>
        </w:rPr>
        <w:t>Universidad</w:t>
      </w:r>
      <w:proofErr w:type="spellEnd"/>
      <w:r w:rsidRPr="008B7FC2">
        <w:rPr>
          <w:rFonts w:ascii="EHUSerif" w:hAnsi="EHUSerif"/>
          <w:bCs/>
          <w:sz w:val="20"/>
          <w:szCs w:val="20"/>
          <w:lang w:val="eu-ES"/>
        </w:rPr>
        <w:t xml:space="preserve"> del </w:t>
      </w:r>
      <w:proofErr w:type="spellStart"/>
      <w:r w:rsidRPr="008B7FC2">
        <w:rPr>
          <w:rFonts w:ascii="EHUSerif" w:hAnsi="EHUSerif"/>
          <w:bCs/>
          <w:sz w:val="20"/>
          <w:szCs w:val="20"/>
          <w:lang w:val="eu-ES"/>
        </w:rPr>
        <w:t>País</w:t>
      </w:r>
      <w:proofErr w:type="spellEnd"/>
      <w:r w:rsidRPr="008B7FC2">
        <w:rPr>
          <w:rFonts w:ascii="EHUSerif" w:hAnsi="EHUSerif"/>
          <w:bCs/>
          <w:sz w:val="20"/>
          <w:szCs w:val="20"/>
          <w:lang w:val="eu-ES"/>
        </w:rPr>
        <w:t xml:space="preserve"> </w:t>
      </w:r>
      <w:proofErr w:type="spellStart"/>
      <w:r w:rsidRPr="008B7FC2">
        <w:rPr>
          <w:rFonts w:ascii="EHUSerif" w:hAnsi="EHUSerif"/>
          <w:bCs/>
          <w:sz w:val="20"/>
          <w:szCs w:val="20"/>
          <w:lang w:val="eu-ES"/>
        </w:rPr>
        <w:t>Vasco</w:t>
      </w:r>
      <w:proofErr w:type="spellEnd"/>
      <w:r w:rsidRPr="008B7FC2">
        <w:rPr>
          <w:rFonts w:ascii="EHUSerif" w:hAnsi="EHUSerif"/>
          <w:bCs/>
          <w:sz w:val="20"/>
          <w:szCs w:val="20"/>
          <w:lang w:val="eu-ES"/>
        </w:rPr>
        <w:t>/Euskal Herriko Unibertsitateak [aukeratu dagokiona] Gizarte Segurantzan kotizatzeko betebeharrak bete beharko ditu.</w:t>
      </w:r>
    </w:p>
    <w:p w:rsidR="001E2824" w:rsidRPr="001D0C3D" w:rsidRDefault="001E2824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bookmarkStart w:id="0" w:name="_GoBack"/>
      <w:bookmarkEnd w:id="0"/>
    </w:p>
    <w:p w:rsidR="001E2824" w:rsidRPr="001D0C3D" w:rsidRDefault="00CF0C63" w:rsidP="001E2824">
      <w:pPr>
        <w:pStyle w:val="Pa1"/>
        <w:ind w:firstLine="708"/>
        <w:jc w:val="center"/>
        <w:rPr>
          <w:rFonts w:ascii="EHUSerif" w:hAnsi="EHUSerif"/>
          <w:sz w:val="20"/>
          <w:szCs w:val="20"/>
        </w:rPr>
      </w:pPr>
      <w:r w:rsidRPr="001D0C3D">
        <w:rPr>
          <w:rFonts w:ascii="EHUSerif" w:hAnsi="EHUSerif"/>
          <w:sz w:val="20"/>
          <w:szCs w:val="20"/>
        </w:rPr>
        <w:t xml:space="preserve">………………(e)n, </w:t>
      </w:r>
      <w:proofErr w:type="gramStart"/>
      <w:r w:rsidRPr="001D0C3D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1D0C3D">
        <w:rPr>
          <w:rFonts w:ascii="EHUSerif" w:hAnsi="EHUSerif"/>
          <w:sz w:val="20"/>
          <w:szCs w:val="20"/>
        </w:rPr>
        <w:t>ko</w:t>
      </w:r>
      <w:proofErr w:type="spellEnd"/>
      <w:r w:rsidRPr="001D0C3D">
        <w:rPr>
          <w:rFonts w:ascii="EHUSerif" w:hAnsi="EHUSerif"/>
          <w:sz w:val="20"/>
          <w:szCs w:val="20"/>
        </w:rPr>
        <w:t xml:space="preserve"> …………………(a)</w:t>
      </w:r>
      <w:proofErr w:type="spellStart"/>
      <w:r w:rsidRPr="001D0C3D">
        <w:rPr>
          <w:rFonts w:ascii="EHUSerif" w:hAnsi="EHUSerif"/>
          <w:sz w:val="20"/>
          <w:szCs w:val="20"/>
        </w:rPr>
        <w:t>ren</w:t>
      </w:r>
      <w:proofErr w:type="spellEnd"/>
      <w:r w:rsidRPr="001D0C3D">
        <w:rPr>
          <w:rFonts w:ascii="EHUSerif" w:hAnsi="EHUSerif"/>
          <w:sz w:val="20"/>
          <w:szCs w:val="20"/>
        </w:rPr>
        <w:t xml:space="preserve"> …………..(e)</w:t>
      </w:r>
      <w:proofErr w:type="spellStart"/>
      <w:r w:rsidRPr="001D0C3D">
        <w:rPr>
          <w:rFonts w:ascii="EHUSerif" w:hAnsi="EHUSerif"/>
          <w:sz w:val="20"/>
          <w:szCs w:val="20"/>
        </w:rPr>
        <w:t>an</w:t>
      </w:r>
      <w:proofErr w:type="spellEnd"/>
    </w:p>
    <w:p w:rsidR="001E2824" w:rsidRPr="001D0C3D" w:rsidRDefault="001E2824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1E2824" w:rsidRPr="001D0C3D" w:rsidRDefault="001E2824" w:rsidP="001E2824">
      <w:pPr>
        <w:pStyle w:val="Default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E2824" w:rsidRPr="001D0C3D" w:rsidTr="001E2824">
        <w:tc>
          <w:tcPr>
            <w:tcW w:w="3245" w:type="dxa"/>
          </w:tcPr>
          <w:p w:rsidR="001E2824" w:rsidRPr="001D0C3D" w:rsidRDefault="001E2824" w:rsidP="001E2824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Ikastegia</w:t>
            </w:r>
            <w:proofErr w:type="spellEnd"/>
          </w:p>
          <w:p w:rsidR="001E2824" w:rsidRPr="001D0C3D" w:rsidRDefault="001E2824" w:rsidP="001E2824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5" w:type="dxa"/>
          </w:tcPr>
          <w:p w:rsidR="001E2824" w:rsidRPr="001D0C3D" w:rsidRDefault="001E2824" w:rsidP="001E2824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laguntzailea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1E2824" w:rsidRPr="001D0C3D" w:rsidRDefault="001E2824" w:rsidP="001E2824">
            <w:pPr>
              <w:pStyle w:val="Pa1"/>
              <w:ind w:firstLine="70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</w:p>
          <w:p w:rsidR="001E2824" w:rsidRPr="001D0C3D" w:rsidRDefault="001E2824" w:rsidP="001E2824">
            <w:pPr>
              <w:pStyle w:val="Pa1"/>
              <w:ind w:firstLine="708"/>
              <w:jc w:val="both"/>
              <w:rPr>
                <w:rFonts w:ascii="EHUSerif" w:hAnsi="EHUSerif"/>
                <w:sz w:val="20"/>
                <w:szCs w:val="20"/>
              </w:rPr>
            </w:pPr>
            <w:r w:rsidRPr="001D0C3D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1D0C3D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1D0C3D">
              <w:rPr>
                <w:rFonts w:ascii="EHUSerif" w:hAnsi="EHUSerif"/>
                <w:sz w:val="20"/>
                <w:szCs w:val="20"/>
              </w:rPr>
              <w:t>)</w:t>
            </w:r>
          </w:p>
          <w:p w:rsidR="001E2824" w:rsidRPr="001D0C3D" w:rsidRDefault="001E2824" w:rsidP="001E2824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1E2824" w:rsidRPr="001D0C3D" w:rsidRDefault="001E2824" w:rsidP="001E2824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sectPr w:rsidR="001E2824" w:rsidRPr="001D0C3D" w:rsidSect="00D76D41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63"/>
    <w:rsid w:val="00033C4C"/>
    <w:rsid w:val="00161DC9"/>
    <w:rsid w:val="001D0C3D"/>
    <w:rsid w:val="001E2824"/>
    <w:rsid w:val="005216C5"/>
    <w:rsid w:val="005C1CB4"/>
    <w:rsid w:val="00644116"/>
    <w:rsid w:val="0066291F"/>
    <w:rsid w:val="00794778"/>
    <w:rsid w:val="008B7FC2"/>
    <w:rsid w:val="00A06674"/>
    <w:rsid w:val="00C849A9"/>
    <w:rsid w:val="00CF0C63"/>
    <w:rsid w:val="00D76D41"/>
    <w:rsid w:val="00D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80A1A-434F-419B-920A-4A28636D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0C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0C63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CF0C63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F0C6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D7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3</cp:revision>
  <cp:lastPrinted>2019-08-07T09:44:00Z</cp:lastPrinted>
  <dcterms:created xsi:type="dcterms:W3CDTF">2024-01-22T06:44:00Z</dcterms:created>
  <dcterms:modified xsi:type="dcterms:W3CDTF">2024-01-22T06:45:00Z</dcterms:modified>
</cp:coreProperties>
</file>