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761E" w14:textId="77777777" w:rsidR="001D338F" w:rsidRDefault="001D338F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6F43" w:rsidRPr="006F4277" w14:paraId="6E5868BF" w14:textId="77777777" w:rsidTr="00303BF2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012D053D" w14:textId="77777777" w:rsidR="00A1646C" w:rsidRPr="00303BF2" w:rsidRDefault="009C2114" w:rsidP="00273CE5">
            <w:pPr>
              <w:spacing w:before="120" w:after="120"/>
              <w:jc w:val="center"/>
              <w:rPr>
                <w:rFonts w:ascii="EHUSans" w:hAnsi="EHUSans"/>
                <w:b/>
                <w:sz w:val="30"/>
                <w:szCs w:val="30"/>
              </w:rPr>
            </w:pPr>
            <w:r w:rsidRPr="00303BF2">
              <w:rPr>
                <w:rFonts w:ascii="EHUSans" w:hAnsi="EHUSans"/>
                <w:b/>
                <w:sz w:val="30"/>
                <w:szCs w:val="30"/>
              </w:rPr>
              <w:t>Kimika Teorikoa</w:t>
            </w:r>
          </w:p>
          <w:p w14:paraId="69474614" w14:textId="372EA51D" w:rsidR="00303BF2" w:rsidRPr="006F4277" w:rsidRDefault="00303BF2" w:rsidP="00273CE5">
            <w:pPr>
              <w:spacing w:before="120" w:after="120"/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/>
                <w:noProof/>
                <w:sz w:val="20"/>
                <w:szCs w:val="20"/>
                <w:lang w:val="en-GB"/>
              </w:rPr>
              <w:drawing>
                <wp:inline distT="0" distB="0" distL="0" distR="0" wp14:anchorId="13812CF8" wp14:editId="5DA6E675">
                  <wp:extent cx="1176525" cy="907200"/>
                  <wp:effectExtent l="0" t="0" r="5080" b="0"/>
                  <wp:docPr id="169199177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681109" name="Picture 120468110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525" cy="90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A85" w:rsidRPr="006F4277" w14:paraId="14A2B892" w14:textId="77777777" w:rsidTr="00303BF2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2B311295" w14:textId="0A63C093" w:rsidR="00E03A85" w:rsidRPr="006F4277" w:rsidRDefault="00E03A85" w:rsidP="00303BF2">
            <w:pPr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Contacto en la Facultad de Farmacia:</w:t>
            </w:r>
            <w:r w:rsidR="00437A30">
              <w:rPr>
                <w:rFonts w:ascii="EHUSans" w:hAnsi="EHUSans"/>
                <w:bCs/>
                <w:sz w:val="20"/>
                <w:szCs w:val="20"/>
              </w:rPr>
              <w:t xml:space="preserve">  </w:t>
            </w:r>
            <w:r w:rsidR="00437A30" w:rsidRPr="00872363">
              <w:rPr>
                <w:rFonts w:ascii="EHUSans" w:hAnsi="EHUSans"/>
                <w:bCs/>
                <w:sz w:val="20"/>
                <w:szCs w:val="20"/>
              </w:rPr>
              <w:t>Elena Formoso Estensoro</w:t>
            </w:r>
            <w:r w:rsidR="00303BF2">
              <w:rPr>
                <w:rFonts w:ascii="EHUSans" w:hAnsi="EHUSans"/>
                <w:bCs/>
                <w:sz w:val="20"/>
                <w:szCs w:val="20"/>
              </w:rPr>
              <w:t xml:space="preserve"> (</w:t>
            </w:r>
            <w:proofErr w:type="spellStart"/>
            <w:r w:rsidR="00437A30" w:rsidRPr="00872363">
              <w:rPr>
                <w:rFonts w:ascii="EHUSans" w:hAnsi="EHUSans"/>
                <w:bCs/>
                <w:sz w:val="20"/>
                <w:szCs w:val="20"/>
              </w:rPr>
              <w:t>elena.formoso@ehu.eus</w:t>
            </w:r>
            <w:proofErr w:type="spellEnd"/>
            <w:r w:rsidR="00303BF2">
              <w:rPr>
                <w:rFonts w:ascii="EHUSans" w:hAnsi="EHUSans"/>
                <w:bCs/>
                <w:sz w:val="20"/>
                <w:szCs w:val="20"/>
              </w:rPr>
              <w:t>)</w:t>
            </w:r>
          </w:p>
        </w:tc>
      </w:tr>
      <w:tr w:rsidR="002A6F43" w:rsidRPr="006F4277" w14:paraId="7A39B2FD" w14:textId="77777777" w:rsidTr="00303BF2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08B09B12" w14:textId="139494D8" w:rsidR="00DD3F81" w:rsidRPr="006F4277" w:rsidRDefault="00DD3F81" w:rsidP="00DD3F81">
            <w:pPr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Enlace página web</w:t>
            </w:r>
            <w:r w:rsidR="002A6F43" w:rsidRPr="006F4277">
              <w:rPr>
                <w:rFonts w:ascii="EHUSans" w:hAnsi="EHUSans"/>
                <w:bCs/>
                <w:sz w:val="20"/>
                <w:szCs w:val="20"/>
              </w:rPr>
              <w:t>:</w:t>
            </w:r>
            <w:r w:rsidR="00437A30">
              <w:rPr>
                <w:rFonts w:ascii="EHUSans" w:hAnsi="EHUSans"/>
                <w:bCs/>
                <w:sz w:val="20"/>
                <w:szCs w:val="20"/>
              </w:rPr>
              <w:t xml:space="preserve">  </w:t>
            </w:r>
            <w:hyperlink r:id="rId8" w:history="1">
              <w:r w:rsidR="00437A30" w:rsidRPr="00872363">
                <w:rPr>
                  <w:rStyle w:val="Hipervnculo"/>
                  <w:rFonts w:ascii="EHUSans" w:hAnsi="EHUSans"/>
                  <w:b/>
                  <w:sz w:val="20"/>
                  <w:szCs w:val="20"/>
                </w:rPr>
                <w:t>http://www.ehu.eus/chemistry/theory/</w:t>
              </w:r>
            </w:hyperlink>
          </w:p>
        </w:tc>
      </w:tr>
      <w:tr w:rsidR="002A6F43" w:rsidRPr="006F4277" w14:paraId="42425F50" w14:textId="77777777" w:rsidTr="00303BF2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D90420B" w14:textId="01969AC9" w:rsidR="00A56BED" w:rsidRPr="006F4277" w:rsidRDefault="00A56BED" w:rsidP="00122578">
            <w:pPr>
              <w:spacing w:before="120" w:after="120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Área</w:t>
            </w:r>
            <w:r w:rsidR="006F5943" w:rsidRPr="006F4277">
              <w:rPr>
                <w:rFonts w:ascii="EHUSans" w:hAnsi="EHUSans"/>
                <w:bCs/>
                <w:sz w:val="20"/>
                <w:szCs w:val="20"/>
              </w:rPr>
              <w:t>(s)</w:t>
            </w:r>
            <w:r w:rsidRPr="006F4277">
              <w:rPr>
                <w:rFonts w:ascii="EHUSans" w:hAnsi="EHUSans"/>
                <w:bCs/>
                <w:sz w:val="20"/>
                <w:szCs w:val="20"/>
              </w:rPr>
              <w:t xml:space="preserve"> de la ciencia:</w:t>
            </w:r>
            <w:r w:rsidR="00B965FB" w:rsidRPr="006F427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 w:rsidR="00437A30">
              <w:rPr>
                <w:rFonts w:ascii="EHUSans" w:hAnsi="EHUSans"/>
                <w:bCs/>
                <w:sz w:val="20"/>
                <w:szCs w:val="20"/>
              </w:rPr>
              <w:t xml:space="preserve"> Química Física</w:t>
            </w:r>
          </w:p>
        </w:tc>
      </w:tr>
    </w:tbl>
    <w:p w14:paraId="018EAA64" w14:textId="0E3C6191" w:rsidR="00A56BED" w:rsidRPr="006F4277" w:rsidRDefault="00A56BED" w:rsidP="00A56BED">
      <w:pPr>
        <w:spacing w:after="0" w:line="240" w:lineRule="auto"/>
        <w:rPr>
          <w:rFonts w:ascii="EHUSans" w:hAnsi="EHUSans"/>
          <w:bCs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978"/>
        <w:gridCol w:w="7630"/>
      </w:tblGrid>
      <w:tr w:rsidR="002A6F43" w:rsidRPr="00437A30" w14:paraId="7235687C" w14:textId="77777777" w:rsidTr="00951690">
        <w:tc>
          <w:tcPr>
            <w:tcW w:w="1978" w:type="dxa"/>
            <w:vAlign w:val="center"/>
          </w:tcPr>
          <w:p w14:paraId="592B74F3" w14:textId="77777777" w:rsidR="00056AA8" w:rsidRPr="006F4277" w:rsidRDefault="00056AA8" w:rsidP="00056AA8">
            <w:pPr>
              <w:spacing w:before="120" w:after="120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Palabras Clave:</w:t>
            </w:r>
          </w:p>
        </w:tc>
        <w:tc>
          <w:tcPr>
            <w:tcW w:w="7630" w:type="dxa"/>
            <w:vAlign w:val="center"/>
          </w:tcPr>
          <w:p w14:paraId="73327813" w14:textId="24604F25" w:rsidR="00056AA8" w:rsidRPr="00437A30" w:rsidRDefault="00437A30" w:rsidP="003218F8">
            <w:pPr>
              <w:rPr>
                <w:rFonts w:ascii="EHUSans" w:hAnsi="EHUSans"/>
                <w:bCs/>
                <w:sz w:val="20"/>
                <w:szCs w:val="20"/>
              </w:rPr>
            </w:pPr>
            <w:r w:rsidRPr="00437A30">
              <w:rPr>
                <w:rFonts w:ascii="EHUSans" w:hAnsi="EHUSans"/>
                <w:bCs/>
                <w:sz w:val="20"/>
                <w:szCs w:val="20"/>
              </w:rPr>
              <w:t>Cuántica, MD, DFT, Ab-in</w:t>
            </w:r>
            <w:r>
              <w:rPr>
                <w:rFonts w:ascii="EHUSans" w:hAnsi="EHUSans"/>
                <w:bCs/>
                <w:sz w:val="20"/>
                <w:szCs w:val="20"/>
              </w:rPr>
              <w:t>i</w:t>
            </w:r>
            <w:r w:rsidRPr="00437A30">
              <w:rPr>
                <w:rFonts w:ascii="EHUSans" w:hAnsi="EHUSans"/>
                <w:bCs/>
                <w:sz w:val="20"/>
                <w:szCs w:val="20"/>
              </w:rPr>
              <w:t>tio, Líquidos Iónicos (IL), materiales, nanotecnología, teoría, magnetism</w:t>
            </w:r>
            <w:r>
              <w:rPr>
                <w:rFonts w:ascii="EHUSans" w:hAnsi="EHUSans"/>
                <w:bCs/>
                <w:sz w:val="20"/>
                <w:szCs w:val="20"/>
              </w:rPr>
              <w:t>o</w:t>
            </w:r>
            <w:r w:rsidRPr="00437A30">
              <w:rPr>
                <w:rFonts w:ascii="EHUSans" w:hAnsi="EHUSans"/>
                <w:bCs/>
                <w:sz w:val="20"/>
                <w:szCs w:val="20"/>
              </w:rPr>
              <w:t>, 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437A30">
              <w:rPr>
                <w:rFonts w:ascii="EHUSans" w:hAnsi="EHUSans"/>
                <w:bCs/>
                <w:sz w:val="20"/>
                <w:szCs w:val="20"/>
              </w:rPr>
              <w:t>mer</w:t>
            </w:r>
            <w:r>
              <w:rPr>
                <w:rFonts w:ascii="EHUSans" w:hAnsi="EHUSans"/>
                <w:bCs/>
                <w:sz w:val="20"/>
                <w:szCs w:val="20"/>
              </w:rPr>
              <w:t>o</w:t>
            </w:r>
            <w:r w:rsidRPr="00437A30">
              <w:rPr>
                <w:rFonts w:ascii="EHUSans" w:hAnsi="EHUSans"/>
                <w:bCs/>
                <w:sz w:val="20"/>
                <w:szCs w:val="20"/>
              </w:rPr>
              <w:t>s, NOF</w:t>
            </w:r>
            <w:r>
              <w:rPr>
                <w:rFonts w:ascii="EHUSans" w:hAnsi="EHUSans"/>
                <w:bCs/>
                <w:sz w:val="20"/>
                <w:szCs w:val="20"/>
              </w:rPr>
              <w:t>, estructura electrónica</w:t>
            </w:r>
          </w:p>
        </w:tc>
      </w:tr>
      <w:tr w:rsidR="002A6F43" w:rsidRPr="006F4277" w14:paraId="4246897D" w14:textId="77777777" w:rsidTr="00951690">
        <w:tc>
          <w:tcPr>
            <w:tcW w:w="9608" w:type="dxa"/>
            <w:gridSpan w:val="2"/>
          </w:tcPr>
          <w:p w14:paraId="4D852EDB" w14:textId="2A2C6A6A" w:rsidR="00855C54" w:rsidRPr="00F94A73" w:rsidRDefault="00A56BED" w:rsidP="00DD3F81">
            <w:pPr>
              <w:spacing w:before="120" w:after="120"/>
              <w:rPr>
                <w:rFonts w:ascii="EHUSans" w:hAnsi="EHUSans" w:cs="Calibri"/>
                <w:bCs/>
                <w:sz w:val="20"/>
                <w:szCs w:val="20"/>
              </w:rPr>
            </w:pPr>
            <w:r w:rsidRPr="00F94A73">
              <w:rPr>
                <w:rFonts w:ascii="EHUSans" w:hAnsi="EHUSans" w:cs="Calibri"/>
                <w:bCs/>
                <w:sz w:val="20"/>
                <w:szCs w:val="20"/>
              </w:rPr>
              <w:t>Descripción</w:t>
            </w:r>
            <w:r w:rsidR="00303BF2">
              <w:rPr>
                <w:rFonts w:ascii="EHUSans" w:hAnsi="EHUSans" w:cs="Calibri"/>
                <w:bCs/>
                <w:sz w:val="20"/>
                <w:szCs w:val="20"/>
              </w:rPr>
              <w:t>:</w:t>
            </w:r>
          </w:p>
          <w:p w14:paraId="0F888163" w14:textId="77777777" w:rsidR="00437A30" w:rsidRPr="00F94A73" w:rsidRDefault="00437A30" w:rsidP="00437A30">
            <w:pPr>
              <w:pStyle w:val="isselectedend"/>
              <w:rPr>
                <w:rFonts w:ascii="EHUSans" w:hAnsi="EHUSans" w:cs="Calibri"/>
                <w:sz w:val="20"/>
                <w:szCs w:val="20"/>
              </w:rPr>
            </w:pPr>
            <w:r w:rsidRPr="00F94A73">
              <w:rPr>
                <w:rFonts w:ascii="EHUSans" w:hAnsi="EHUSans" w:cs="Calibri"/>
                <w:sz w:val="20"/>
                <w:szCs w:val="20"/>
              </w:rPr>
              <w:t>El Grupo de Química Teórica fue creado en 1990 por el profesor Jesús M. Ugalde. Actualmente, es un grupo de investigación diverso formado por más de 32 investigadores y 20 estudiantes de doctorado. Su sede principal se encuentra en la Facultad de Química, aunque sus investigadores pertenecen a diferentes facultades y centros de investigación, entre ellos la Facultad de Química, la Facultad de Farmacia, el Donostia International Physics Center (DIPC), el Centro de Física de Materiales (CFM) y POLYMAT.</w:t>
            </w:r>
          </w:p>
          <w:p w14:paraId="02D86D0A" w14:textId="758C0535" w:rsidR="00437A30" w:rsidRPr="00F94A73" w:rsidRDefault="009C2114" w:rsidP="00437A30">
            <w:pPr>
              <w:pStyle w:val="isselectedend"/>
              <w:rPr>
                <w:rFonts w:ascii="EHUSans" w:hAnsi="EHUSans" w:cs="Calibri"/>
                <w:sz w:val="20"/>
                <w:szCs w:val="20"/>
              </w:rPr>
            </w:pPr>
            <w:r w:rsidRPr="00F94A73">
              <w:rPr>
                <w:rFonts w:ascii="EHUSans" w:hAnsi="EHUSans" w:cs="Calibri"/>
                <w:sz w:val="20"/>
                <w:szCs w:val="20"/>
              </w:rPr>
              <w:t>Kimika Teorikoa</w:t>
            </w:r>
            <w:r w:rsidR="00437A30" w:rsidRPr="00F94A73">
              <w:rPr>
                <w:rFonts w:ascii="EHUSans" w:hAnsi="EHUSans" w:cs="Calibri"/>
                <w:sz w:val="20"/>
                <w:szCs w:val="20"/>
              </w:rPr>
              <w:t xml:space="preserve"> es un grupo de investigación reconocido por el Gobierno Vasco dentro del Sistema Universitario Vasco (IT2067-26). En el seno del grupo se integran diversos grupos de investigación más pequeños, entre ellos el Ionic Soft Matter Lab (ISoM-KT), Theoretical Biochemistry Lab (BioKT Lab), Materials Properties and Catalysis Group (MatCat-KT), Polymer Modeling Group (Pol-KT), Molecular Magnetism Lab (MoMag-KT), Quantum Chemistry Development Group (QCD-KT), Molecular Electronic Structure (MolEleS-KT) y Natural Orbital Functional Theory (NOFT).</w:t>
            </w:r>
          </w:p>
          <w:p w14:paraId="128CD7DF" w14:textId="77777777" w:rsidR="00273CE5" w:rsidRDefault="00437A30" w:rsidP="00437A30">
            <w:pPr>
              <w:pStyle w:val="NormalWeb"/>
              <w:rPr>
                <w:rFonts w:ascii="EHUSans" w:hAnsi="EHUSans" w:cs="Calibri"/>
                <w:sz w:val="20"/>
                <w:szCs w:val="20"/>
              </w:rPr>
            </w:pPr>
            <w:r w:rsidRPr="00F94A73">
              <w:rPr>
                <w:rFonts w:ascii="EHUSans" w:hAnsi="EHUSans" w:cs="Calibri"/>
                <w:sz w:val="20"/>
                <w:szCs w:val="20"/>
              </w:rPr>
              <w:t xml:space="preserve">En términos generales, la actividad investigadora del grupo se centra en el </w:t>
            </w:r>
            <w:r w:rsidRPr="00303BF2">
              <w:rPr>
                <w:rFonts w:ascii="EHUSans" w:hAnsi="EHUSans" w:cs="Arial"/>
                <w:b/>
                <w:bCs/>
                <w:sz w:val="20"/>
                <w:szCs w:val="20"/>
              </w:rPr>
              <w:t>estudio de diversos ámbitos científicos desde una perspectiva de química física</w:t>
            </w:r>
            <w:r w:rsidRPr="00F94A73">
              <w:rPr>
                <w:rFonts w:ascii="EHUSans" w:hAnsi="EHUSans" w:cs="Calibri"/>
                <w:sz w:val="20"/>
                <w:szCs w:val="20"/>
              </w:rPr>
              <w:t xml:space="preserve">, entre ellos la bioquímica, la química </w:t>
            </w:r>
            <w:proofErr w:type="spellStart"/>
            <w:r w:rsidRPr="00F94A73">
              <w:rPr>
                <w:rFonts w:ascii="EHUSans" w:hAnsi="EHUSans" w:cs="Calibri"/>
                <w:sz w:val="20"/>
                <w:szCs w:val="20"/>
              </w:rPr>
              <w:t>bioinorgánica</w:t>
            </w:r>
            <w:proofErr w:type="spellEnd"/>
            <w:r w:rsidRPr="00F94A73">
              <w:rPr>
                <w:rFonts w:ascii="EHUSans" w:hAnsi="EHUSans" w:cs="Calibri"/>
                <w:sz w:val="20"/>
                <w:szCs w:val="20"/>
              </w:rPr>
              <w:t>, la fotoquímica, los polímeros y los líquidos iónicos.</w:t>
            </w:r>
          </w:p>
          <w:p w14:paraId="109BC0F7" w14:textId="3E216608" w:rsidR="00F94A73" w:rsidRPr="00F94A73" w:rsidRDefault="00F94A73" w:rsidP="00437A30">
            <w:pPr>
              <w:pStyle w:val="NormalWeb"/>
              <w:rPr>
                <w:rFonts w:ascii="EHUSans" w:hAnsi="EHUSans" w:cs="Calibri"/>
                <w:bCs/>
                <w:sz w:val="20"/>
                <w:szCs w:val="20"/>
              </w:rPr>
            </w:pPr>
          </w:p>
        </w:tc>
      </w:tr>
      <w:tr w:rsidR="002A6F43" w:rsidRPr="00303BF2" w14:paraId="2A46ED7D" w14:textId="77777777" w:rsidTr="00951690">
        <w:tc>
          <w:tcPr>
            <w:tcW w:w="9608" w:type="dxa"/>
            <w:gridSpan w:val="2"/>
          </w:tcPr>
          <w:p w14:paraId="27155E5F" w14:textId="3269127A" w:rsidR="00A56BED" w:rsidRPr="006F4277" w:rsidRDefault="00A56BED" w:rsidP="00A56BED">
            <w:pPr>
              <w:spacing w:before="120" w:after="120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Líneas de Investigación</w:t>
            </w:r>
            <w:r w:rsidR="00303BF2">
              <w:rPr>
                <w:rFonts w:ascii="EHUSans" w:hAnsi="EHUSans"/>
                <w:bCs/>
                <w:sz w:val="20"/>
                <w:szCs w:val="20"/>
              </w:rPr>
              <w:t>:</w:t>
            </w:r>
          </w:p>
          <w:p w14:paraId="2A502A0B" w14:textId="5DB4B80C" w:rsidR="00437A30" w:rsidRPr="001D7837" w:rsidRDefault="00437A30" w:rsidP="00303BF2">
            <w:pPr>
              <w:spacing w:before="120"/>
              <w:ind w:left="306"/>
              <w:rPr>
                <w:rFonts w:ascii="EHUSans" w:hAnsi="EHUSans"/>
                <w:bCs/>
                <w:sz w:val="20"/>
                <w:szCs w:val="20"/>
              </w:rPr>
            </w:pP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1: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Ionic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Soft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Matter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Lab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(ISoM-KT): </w:t>
            </w:r>
            <w:r w:rsidR="006E1086" w:rsidRPr="001D7837">
              <w:rPr>
                <w:rFonts w:ascii="EHUSans" w:hAnsi="EHUSans"/>
                <w:bCs/>
                <w:sz w:val="20"/>
                <w:szCs w:val="20"/>
              </w:rPr>
              <w:t>E</w:t>
            </w:r>
            <w:r w:rsidR="006E1086" w:rsidRPr="001D7837">
              <w:rPr>
                <w:rFonts w:ascii="EHUSans" w:hAnsi="EHUSans"/>
                <w:sz w:val="20"/>
                <w:szCs w:val="20"/>
              </w:rPr>
              <w:t>structura y propiedades dinámicas de los líquidos iónicos (IL) y los disolventes eutécticos profundos (DES)</w:t>
            </w: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. </w:t>
            </w:r>
            <w:hyperlink r:id="rId9" w:history="1">
              <w:r w:rsidRPr="001D7837">
                <w:rPr>
                  <w:rStyle w:val="Hipervnculo"/>
                  <w:rFonts w:ascii="EHUSans" w:hAnsi="EHUSans"/>
                  <w:bCs/>
                  <w:sz w:val="20"/>
                  <w:szCs w:val="20"/>
                </w:rPr>
                <w:t>https://www.ehu.eus/chemistry/theory/isom/</w:t>
              </w:r>
            </w:hyperlink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</w:p>
          <w:p w14:paraId="6069BA0A" w14:textId="5F11A238" w:rsidR="00437A30" w:rsidRPr="001D7837" w:rsidRDefault="00437A30" w:rsidP="00303BF2">
            <w:pPr>
              <w:spacing w:before="120"/>
              <w:ind w:left="306"/>
              <w:rPr>
                <w:rFonts w:ascii="EHUSans" w:hAnsi="EHUSans"/>
                <w:bCs/>
                <w:sz w:val="20"/>
                <w:szCs w:val="20"/>
              </w:rPr>
            </w:pP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2: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Theoretical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Biochemistry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Lab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(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BioKT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lab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): </w:t>
            </w:r>
            <w:r w:rsidR="006E1086" w:rsidRPr="001D7837">
              <w:rPr>
                <w:rFonts w:ascii="EHUSans" w:hAnsi="EHUSans"/>
                <w:sz w:val="20"/>
                <w:szCs w:val="20"/>
              </w:rPr>
              <w:t>Mecánica cuántica de las interacciones proteína-ligando; simulación de transiciones conformacionales de proteínas; modelos cinéticos de estados metaestables; actividad farmacológica y diseño de fármacos</w:t>
            </w:r>
            <w:r w:rsidRPr="001D7837">
              <w:rPr>
                <w:rFonts w:ascii="EHUSans" w:hAnsi="EHUSans"/>
                <w:bCs/>
                <w:sz w:val="20"/>
                <w:szCs w:val="20"/>
              </w:rPr>
              <w:t>.</w:t>
            </w:r>
            <w:hyperlink r:id="rId10" w:history="1">
              <w:r w:rsidRPr="001D7837">
                <w:rPr>
                  <w:rStyle w:val="Hipervnculo"/>
                  <w:rFonts w:ascii="EHUSans" w:hAnsi="EHUSans"/>
                  <w:bCs/>
                  <w:sz w:val="20"/>
                  <w:szCs w:val="20"/>
                </w:rPr>
                <w:t xml:space="preserve"> https://sites.google.com/view/biokt/home?authuser=0</w:t>
              </w:r>
            </w:hyperlink>
          </w:p>
          <w:p w14:paraId="53130DDD" w14:textId="543F53B0" w:rsidR="00437A30" w:rsidRPr="001D7837" w:rsidRDefault="00437A30" w:rsidP="00303BF2">
            <w:pPr>
              <w:spacing w:before="120"/>
              <w:ind w:left="306"/>
              <w:rPr>
                <w:rFonts w:ascii="EHUSans" w:hAnsi="EHUSans"/>
                <w:bCs/>
                <w:sz w:val="20"/>
                <w:szCs w:val="20"/>
              </w:rPr>
            </w:pP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3: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Materials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Properties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and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Catalysis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Group (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MatCat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-KT): </w:t>
            </w:r>
            <w:proofErr w:type="spellStart"/>
            <w:r w:rsidR="006E1086" w:rsidRPr="001D7837">
              <w:rPr>
                <w:rFonts w:ascii="EHUSans" w:hAnsi="EHUSans"/>
                <w:sz w:val="20"/>
                <w:szCs w:val="20"/>
              </w:rPr>
              <w:t>Nanoclústeres</w:t>
            </w:r>
            <w:proofErr w:type="spellEnd"/>
            <w:r w:rsidR="006E1086" w:rsidRPr="001D7837">
              <w:rPr>
                <w:rFonts w:ascii="EHUSans" w:hAnsi="EHUSans"/>
                <w:sz w:val="20"/>
                <w:szCs w:val="20"/>
              </w:rPr>
              <w:t xml:space="preserve"> metálicos sobre superficies; catálisis heterogénea y </w:t>
            </w:r>
            <w:proofErr w:type="spellStart"/>
            <w:r w:rsidR="006E1086" w:rsidRPr="001D7837">
              <w:rPr>
                <w:rFonts w:ascii="EHUSans" w:hAnsi="EHUSans"/>
                <w:sz w:val="20"/>
                <w:szCs w:val="20"/>
              </w:rPr>
              <w:t>electrocatalisis</w:t>
            </w:r>
            <w:proofErr w:type="spellEnd"/>
            <w:r w:rsidR="006E1086" w:rsidRPr="001D7837">
              <w:rPr>
                <w:rFonts w:ascii="EHUSans" w:hAnsi="EHUSans"/>
                <w:sz w:val="20"/>
                <w:szCs w:val="20"/>
              </w:rPr>
              <w:t>; materia exótica</w:t>
            </w: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. </w:t>
            </w:r>
            <w:hyperlink r:id="rId11" w:history="1">
              <w:r w:rsidRPr="001D7837">
                <w:rPr>
                  <w:rStyle w:val="Hipervnculo"/>
                  <w:rFonts w:ascii="EHUSans" w:hAnsi="EHUSans"/>
                  <w:bCs/>
                  <w:sz w:val="20"/>
                  <w:szCs w:val="20"/>
                </w:rPr>
                <w:t>https://www.ehu.eus/chemistry/theory/matcat/</w:t>
              </w:r>
            </w:hyperlink>
          </w:p>
          <w:p w14:paraId="1D07B745" w14:textId="07394155" w:rsidR="00437A30" w:rsidRPr="001D7837" w:rsidRDefault="00437A30" w:rsidP="00303BF2">
            <w:pPr>
              <w:spacing w:before="120"/>
              <w:ind w:left="306"/>
              <w:rPr>
                <w:rFonts w:ascii="EHUSans" w:hAnsi="EHUSans"/>
                <w:bCs/>
                <w:sz w:val="20"/>
                <w:szCs w:val="20"/>
              </w:rPr>
            </w:pP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4: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Polymer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Modeling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Group (Pol-KT): </w:t>
            </w:r>
            <w:r w:rsidR="006E1086" w:rsidRPr="001D7837">
              <w:rPr>
                <w:rFonts w:ascii="EHUSans" w:hAnsi="EHUSans"/>
                <w:sz w:val="20"/>
                <w:szCs w:val="20"/>
              </w:rPr>
              <w:t>Ingeniería y simulación de la polimerización.</w:t>
            </w:r>
            <w:r w:rsidR="006E1086"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</w:p>
          <w:p w14:paraId="4C0E9FB1" w14:textId="18F143AB" w:rsidR="00437A30" w:rsidRPr="001D7837" w:rsidRDefault="00437A30" w:rsidP="00303BF2">
            <w:pPr>
              <w:spacing w:before="120"/>
              <w:ind w:left="306"/>
              <w:rPr>
                <w:rFonts w:ascii="EHUSans" w:hAnsi="EHUSans"/>
                <w:bCs/>
                <w:sz w:val="20"/>
                <w:szCs w:val="20"/>
              </w:rPr>
            </w:pP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5: Molecular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Magnetism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Lab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(MoMag-KT):  </w:t>
            </w:r>
            <w:r w:rsidR="006E1086" w:rsidRPr="001D7837">
              <w:rPr>
                <w:rFonts w:ascii="EHUSans" w:hAnsi="EHUSans"/>
                <w:bCs/>
                <w:sz w:val="20"/>
                <w:szCs w:val="20"/>
              </w:rPr>
              <w:t xml:space="preserve">Magnetismo </w:t>
            </w: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Molecular. </w:t>
            </w:r>
            <w:hyperlink r:id="rId12" w:history="1">
              <w:r w:rsidRPr="001D7837">
                <w:rPr>
                  <w:rStyle w:val="Hipervnculo"/>
                  <w:rFonts w:ascii="EHUSans" w:hAnsi="EHUSans"/>
                  <w:bCs/>
                  <w:sz w:val="20"/>
                  <w:szCs w:val="20"/>
                </w:rPr>
                <w:t>https://www.danielreta.com/</w:t>
              </w:r>
            </w:hyperlink>
          </w:p>
          <w:p w14:paraId="68112A08" w14:textId="4F042ABD" w:rsidR="00437A30" w:rsidRPr="001D7837" w:rsidRDefault="00437A30" w:rsidP="00303BF2">
            <w:pPr>
              <w:spacing w:before="120"/>
              <w:ind w:left="306"/>
              <w:rPr>
                <w:rFonts w:ascii="EHUSans" w:hAnsi="EHUSans"/>
                <w:bCs/>
                <w:sz w:val="20"/>
                <w:szCs w:val="20"/>
              </w:rPr>
            </w:pPr>
            <w:r w:rsidRPr="001D7837">
              <w:rPr>
                <w:rFonts w:ascii="EHUSans" w:hAnsi="EHUSans"/>
                <w:bCs/>
                <w:sz w:val="20"/>
                <w:szCs w:val="20"/>
              </w:rPr>
              <w:lastRenderedPageBreak/>
              <w:t xml:space="preserve">6: Quantum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Chemistry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Development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Group (QCD-KT): </w:t>
            </w:r>
            <w:r w:rsidR="006E1086" w:rsidRPr="001D7837">
              <w:rPr>
                <w:rFonts w:ascii="EHUSans" w:hAnsi="EHUSans"/>
                <w:sz w:val="20"/>
                <w:szCs w:val="20"/>
              </w:rPr>
              <w:t>Aromaticidad y enlace químico; desarrollo de DFT y RDMFT; correlación electrónica; propiedades moleculares.</w:t>
            </w:r>
            <w:r w:rsidR="006E1086"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hyperlink r:id="rId13" w:history="1">
              <w:r w:rsidRPr="001D7837">
                <w:rPr>
                  <w:rStyle w:val="Hipervnculo"/>
                  <w:rFonts w:ascii="EHUSans" w:hAnsi="EHUSans"/>
                  <w:bCs/>
                  <w:sz w:val="20"/>
                  <w:szCs w:val="20"/>
                </w:rPr>
                <w:t>https://quantchemdev.github.io/research.html</w:t>
              </w:r>
            </w:hyperlink>
          </w:p>
          <w:p w14:paraId="758661D9" w14:textId="328A9A3F" w:rsidR="00437A30" w:rsidRPr="001D7837" w:rsidRDefault="00437A30" w:rsidP="00303BF2">
            <w:pPr>
              <w:spacing w:before="120"/>
              <w:ind w:left="306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7: Molecular Electronic 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Structure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(</w:t>
            </w:r>
            <w:proofErr w:type="spellStart"/>
            <w:r w:rsidRPr="001D7837">
              <w:rPr>
                <w:rFonts w:ascii="EHUSans" w:hAnsi="EHUSans"/>
                <w:bCs/>
                <w:sz w:val="20"/>
                <w:szCs w:val="20"/>
              </w:rPr>
              <w:t>MolEleS</w:t>
            </w:r>
            <w:proofErr w:type="spellEnd"/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-KT): </w:t>
            </w:r>
            <w:r w:rsidR="006E1086" w:rsidRPr="001D7837">
              <w:rPr>
                <w:rFonts w:ascii="EHUSans" w:hAnsi="EHUSans"/>
                <w:sz w:val="20"/>
                <w:szCs w:val="20"/>
              </w:rPr>
              <w:t>Nuevos modelos de estructura electrónica y nuevas aplicaciones en optoelectrónica.</w:t>
            </w:r>
            <w:r w:rsidRPr="001D7837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hyperlink r:id="rId14" w:history="1">
              <w:r w:rsidRPr="001D7837">
                <w:rPr>
                  <w:rStyle w:val="Hipervnculo"/>
                  <w:rFonts w:ascii="EHUSans" w:hAnsi="EHUSans"/>
                  <w:bCs/>
                  <w:sz w:val="20"/>
                  <w:szCs w:val="20"/>
                  <w:lang w:val="en-US"/>
                </w:rPr>
                <w:t>https://molecular-electronic-structure-group.github.io/</w:t>
              </w:r>
            </w:hyperlink>
          </w:p>
          <w:p w14:paraId="3F64C615" w14:textId="77777777" w:rsidR="00437A30" w:rsidRPr="001D7837" w:rsidRDefault="00437A30" w:rsidP="00303BF2">
            <w:pPr>
              <w:spacing w:before="120"/>
              <w:ind w:left="306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  <w:r w:rsidRPr="001D7837">
              <w:rPr>
                <w:rFonts w:ascii="EHUSans" w:hAnsi="EHUSans"/>
                <w:bCs/>
                <w:sz w:val="20"/>
                <w:szCs w:val="20"/>
                <w:lang w:val="en-GB"/>
              </w:rPr>
              <w:t xml:space="preserve">8: </w:t>
            </w:r>
            <w:r w:rsidRPr="001D7837">
              <w:rPr>
                <w:rFonts w:ascii="EHUSans" w:hAnsi="EHUSans"/>
                <w:bCs/>
                <w:sz w:val="20"/>
                <w:szCs w:val="20"/>
                <w:lang w:val="en-US"/>
              </w:rPr>
              <w:t xml:space="preserve">Natural Orbital Functional Theory (NOFT): </w:t>
            </w:r>
            <w:hyperlink r:id="rId15" w:history="1">
              <w:r w:rsidRPr="001D7837">
                <w:rPr>
                  <w:rStyle w:val="Hipervnculo"/>
                  <w:rFonts w:ascii="EHUSans" w:hAnsi="EHUSans"/>
                  <w:bCs/>
                  <w:sz w:val="20"/>
                  <w:szCs w:val="20"/>
                  <w:lang w:val="en-US"/>
                </w:rPr>
                <w:t>https://www.ehu.eus/chemistry/theory/5_kt-seminars/natural-orbital-functional-theory/</w:t>
              </w:r>
            </w:hyperlink>
          </w:p>
          <w:p w14:paraId="0493844B" w14:textId="180FDE09" w:rsidR="00122578" w:rsidRPr="00437A30" w:rsidRDefault="00122578" w:rsidP="00437A30">
            <w:pPr>
              <w:spacing w:before="120"/>
              <w:rPr>
                <w:rFonts w:ascii="EHUSans" w:hAnsi="EHUSans"/>
                <w:bCs/>
                <w:sz w:val="20"/>
                <w:szCs w:val="20"/>
                <w:lang w:val="en-GB"/>
              </w:rPr>
            </w:pPr>
          </w:p>
        </w:tc>
      </w:tr>
    </w:tbl>
    <w:p w14:paraId="4135D3BF" w14:textId="58FE7293" w:rsidR="00273CE5" w:rsidRPr="00303BF2" w:rsidRDefault="00273CE5" w:rsidP="00056AA8">
      <w:pPr>
        <w:spacing w:after="0" w:line="240" w:lineRule="auto"/>
        <w:rPr>
          <w:rFonts w:ascii="EHUSans" w:hAnsi="EHUSans"/>
          <w:bCs/>
          <w:sz w:val="20"/>
          <w:szCs w:val="20"/>
          <w:lang w:val="en-US"/>
        </w:rPr>
      </w:pPr>
    </w:p>
    <w:tbl>
      <w:tblPr>
        <w:tblStyle w:val="Tablaconcuadrcula"/>
        <w:tblW w:w="9766" w:type="dxa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2835"/>
        <w:gridCol w:w="2328"/>
        <w:gridCol w:w="1398"/>
        <w:gridCol w:w="1093"/>
      </w:tblGrid>
      <w:tr w:rsidR="00157EA0" w:rsidRPr="006F4277" w14:paraId="176D4F74" w14:textId="77777777" w:rsidTr="00303BF2">
        <w:trPr>
          <w:trHeight w:val="510"/>
        </w:trPr>
        <w:tc>
          <w:tcPr>
            <w:tcW w:w="4947" w:type="dxa"/>
            <w:gridSpan w:val="2"/>
            <w:shd w:val="clear" w:color="auto" w:fill="E7E6E6" w:themeFill="background2"/>
            <w:vAlign w:val="center"/>
          </w:tcPr>
          <w:p w14:paraId="6BF46A99" w14:textId="77777777" w:rsidR="00157EA0" w:rsidRDefault="00157EA0" w:rsidP="00157EA0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Componentes del grupo</w:t>
            </w:r>
          </w:p>
          <w:p w14:paraId="5E85B5BA" w14:textId="1AAA6C7D" w:rsidR="00303BF2" w:rsidRPr="006F4277" w:rsidRDefault="00303BF2" w:rsidP="00157EA0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/>
                <w:sz w:val="20"/>
                <w:szCs w:val="20"/>
              </w:rPr>
              <w:t>https://www.ehu.eus/chemistry/theory/group-members/</w:t>
            </w:r>
          </w:p>
        </w:tc>
        <w:tc>
          <w:tcPr>
            <w:tcW w:w="2328" w:type="dxa"/>
            <w:shd w:val="clear" w:color="auto" w:fill="E7E6E6" w:themeFill="background2"/>
            <w:vAlign w:val="center"/>
          </w:tcPr>
          <w:p w14:paraId="4A999ADA" w14:textId="77777777" w:rsidR="00157EA0" w:rsidRPr="006F4277" w:rsidRDefault="00157EA0" w:rsidP="00273CE5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Departamento</w:t>
            </w:r>
          </w:p>
        </w:tc>
        <w:tc>
          <w:tcPr>
            <w:tcW w:w="1398" w:type="dxa"/>
            <w:shd w:val="clear" w:color="auto" w:fill="E7E6E6" w:themeFill="background2"/>
            <w:vAlign w:val="center"/>
          </w:tcPr>
          <w:p w14:paraId="01D687D3" w14:textId="77777777" w:rsidR="00157EA0" w:rsidRPr="006F4277" w:rsidRDefault="00157EA0" w:rsidP="00273CE5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Centro</w:t>
            </w:r>
          </w:p>
        </w:tc>
        <w:tc>
          <w:tcPr>
            <w:tcW w:w="1093" w:type="dxa"/>
            <w:shd w:val="clear" w:color="auto" w:fill="E7E6E6" w:themeFill="background2"/>
            <w:vAlign w:val="center"/>
          </w:tcPr>
          <w:p w14:paraId="1E2548FA" w14:textId="77777777" w:rsidR="00157EA0" w:rsidRPr="006F4277" w:rsidRDefault="00157EA0" w:rsidP="00273CE5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Sección</w:t>
            </w:r>
          </w:p>
        </w:tc>
      </w:tr>
      <w:tr w:rsidR="006E1086" w:rsidRPr="006F4277" w14:paraId="18C3EFE2" w14:textId="77777777" w:rsidTr="00303BF2">
        <w:tc>
          <w:tcPr>
            <w:tcW w:w="2112" w:type="dxa"/>
          </w:tcPr>
          <w:p w14:paraId="14F30D7C" w14:textId="44524901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I</w:t>
            </w:r>
            <w:r>
              <w:rPr>
                <w:rFonts w:ascii="EHUSans" w:hAnsi="EHUSans"/>
                <w:bCs/>
                <w:sz w:val="20"/>
                <w:szCs w:val="20"/>
              </w:rPr>
              <w:t>P</w:t>
            </w:r>
          </w:p>
        </w:tc>
        <w:tc>
          <w:tcPr>
            <w:tcW w:w="2835" w:type="dxa"/>
          </w:tcPr>
          <w:p w14:paraId="15ADF1F8" w14:textId="4940CC6A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Xabier Lopez</w:t>
            </w:r>
          </w:p>
        </w:tc>
        <w:tc>
          <w:tcPr>
            <w:tcW w:w="2328" w:type="dxa"/>
          </w:tcPr>
          <w:p w14:paraId="4D28762F" w14:textId="53CF7E12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244AC0AB" w14:textId="55EED25A" w:rsidR="006E1086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62CE208F" w14:textId="445126E7" w:rsidR="006E1086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  <w:tr w:rsidR="00F94A73" w:rsidRPr="006F4277" w14:paraId="09621CE9" w14:textId="77777777" w:rsidTr="00303BF2">
        <w:tc>
          <w:tcPr>
            <w:tcW w:w="2112" w:type="dxa"/>
          </w:tcPr>
          <w:p w14:paraId="31FAF393" w14:textId="6B6B55D0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Prof. Catedrático</w:t>
            </w:r>
          </w:p>
        </w:tc>
        <w:tc>
          <w:tcPr>
            <w:tcW w:w="2835" w:type="dxa"/>
          </w:tcPr>
          <w:p w14:paraId="2FD67417" w14:textId="1CBBB727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Jesus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M. Ugalde Uribe-Etxebarria</w:t>
            </w:r>
          </w:p>
        </w:tc>
        <w:tc>
          <w:tcPr>
            <w:tcW w:w="2328" w:type="dxa"/>
          </w:tcPr>
          <w:p w14:paraId="513058AB" w14:textId="696C7757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46C66872" w14:textId="4608AA5A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44A1AC77" w14:textId="7780F5DA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  <w:tr w:rsidR="00F94A73" w:rsidRPr="006F4277" w14:paraId="099BA75B" w14:textId="77777777" w:rsidTr="00303BF2">
        <w:tc>
          <w:tcPr>
            <w:tcW w:w="2112" w:type="dxa"/>
          </w:tcPr>
          <w:p w14:paraId="73EB2BF4" w14:textId="7E8E0BD5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Ikerbasque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Research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Professor</w:t>
            </w:r>
            <w:proofErr w:type="spellEnd"/>
          </w:p>
        </w:tc>
        <w:tc>
          <w:tcPr>
            <w:tcW w:w="2835" w:type="dxa"/>
          </w:tcPr>
          <w:p w14:paraId="13FBDBA8" w14:textId="2A68F825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Mario Piris</w:t>
            </w:r>
          </w:p>
        </w:tc>
        <w:tc>
          <w:tcPr>
            <w:tcW w:w="2328" w:type="dxa"/>
          </w:tcPr>
          <w:p w14:paraId="40267AAC" w14:textId="1339F935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1F3CECA2" w14:textId="557C0880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7F4EB5A6" w14:textId="7DDDC9B0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  <w:tr w:rsidR="006E1086" w:rsidRPr="006F4277" w14:paraId="6B312C6D" w14:textId="77777777" w:rsidTr="00303BF2">
        <w:tc>
          <w:tcPr>
            <w:tcW w:w="2112" w:type="dxa"/>
          </w:tcPr>
          <w:p w14:paraId="0BB0A8B9" w14:textId="3B360B35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Ikerbasque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Research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Associate</w:t>
            </w:r>
            <w:proofErr w:type="spellEnd"/>
          </w:p>
        </w:tc>
        <w:tc>
          <w:tcPr>
            <w:tcW w:w="2835" w:type="dxa"/>
          </w:tcPr>
          <w:p w14:paraId="336FFFE3" w14:textId="2358BAE2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David Casanova</w:t>
            </w:r>
          </w:p>
        </w:tc>
        <w:tc>
          <w:tcPr>
            <w:tcW w:w="2328" w:type="dxa"/>
          </w:tcPr>
          <w:p w14:paraId="6AB87949" w14:textId="77777777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398" w:type="dxa"/>
          </w:tcPr>
          <w:p w14:paraId="4211CCD9" w14:textId="1E0646A5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Donostia International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Physics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Centre</w:t>
            </w:r>
          </w:p>
        </w:tc>
        <w:tc>
          <w:tcPr>
            <w:tcW w:w="1093" w:type="dxa"/>
          </w:tcPr>
          <w:p w14:paraId="3FEC66D1" w14:textId="77777777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6E1086" w:rsidRPr="006F4277" w14:paraId="0A5FE551" w14:textId="77777777" w:rsidTr="00303BF2">
        <w:tc>
          <w:tcPr>
            <w:tcW w:w="2112" w:type="dxa"/>
          </w:tcPr>
          <w:p w14:paraId="76BADB14" w14:textId="1BED1C36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Ikerbasque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Research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Associate</w:t>
            </w:r>
            <w:proofErr w:type="spellEnd"/>
          </w:p>
        </w:tc>
        <w:tc>
          <w:tcPr>
            <w:tcW w:w="2835" w:type="dxa"/>
          </w:tcPr>
          <w:p w14:paraId="7973846D" w14:textId="725FF78A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Eduard Matito</w:t>
            </w:r>
          </w:p>
        </w:tc>
        <w:tc>
          <w:tcPr>
            <w:tcW w:w="2328" w:type="dxa"/>
          </w:tcPr>
          <w:p w14:paraId="5FAC34AB" w14:textId="77777777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398" w:type="dxa"/>
          </w:tcPr>
          <w:p w14:paraId="6C6D73B0" w14:textId="66A8649D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Donostia International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Physics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Centre</w:t>
            </w:r>
          </w:p>
        </w:tc>
        <w:tc>
          <w:tcPr>
            <w:tcW w:w="1093" w:type="dxa"/>
          </w:tcPr>
          <w:p w14:paraId="3DFC1289" w14:textId="77777777" w:rsidR="006E1086" w:rsidRPr="006F4277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F94A73" w:rsidRPr="006F4277" w14:paraId="3EB98EB3" w14:textId="77777777" w:rsidTr="00303BF2">
        <w:tc>
          <w:tcPr>
            <w:tcW w:w="2112" w:type="dxa"/>
          </w:tcPr>
          <w:p w14:paraId="7F6DE7FC" w14:textId="6FA43FB7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Ikerbasque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Research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Associate</w:t>
            </w:r>
            <w:proofErr w:type="spellEnd"/>
          </w:p>
        </w:tc>
        <w:tc>
          <w:tcPr>
            <w:tcW w:w="2835" w:type="dxa"/>
          </w:tcPr>
          <w:p w14:paraId="3669AD2D" w14:textId="0B2D55C1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Daniel Reta</w:t>
            </w:r>
          </w:p>
        </w:tc>
        <w:tc>
          <w:tcPr>
            <w:tcW w:w="2328" w:type="dxa"/>
          </w:tcPr>
          <w:p w14:paraId="0F257024" w14:textId="3D5E01F9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2A4BD1EC" w14:textId="125EED1F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39C11118" w14:textId="745E9787" w:rsidR="00F94A73" w:rsidRPr="006F4277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  <w:tr w:rsidR="006E1086" w:rsidRPr="006F4277" w14:paraId="32ADE3F9" w14:textId="77777777" w:rsidTr="00303BF2">
        <w:tc>
          <w:tcPr>
            <w:tcW w:w="2112" w:type="dxa"/>
          </w:tcPr>
          <w:p w14:paraId="09DED7A3" w14:textId="540F9F59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Ikerbasque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Research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Fellow</w:t>
            </w:r>
          </w:p>
        </w:tc>
        <w:tc>
          <w:tcPr>
            <w:tcW w:w="2835" w:type="dxa"/>
          </w:tcPr>
          <w:p w14:paraId="4503401D" w14:textId="7660F5A4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Claire Tonnelé</w:t>
            </w:r>
          </w:p>
        </w:tc>
        <w:tc>
          <w:tcPr>
            <w:tcW w:w="2328" w:type="dxa"/>
          </w:tcPr>
          <w:p w14:paraId="28BF5F58" w14:textId="77777777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398" w:type="dxa"/>
          </w:tcPr>
          <w:p w14:paraId="50B97F65" w14:textId="00BC8C65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Donostia International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Physics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Centre</w:t>
            </w:r>
          </w:p>
        </w:tc>
        <w:tc>
          <w:tcPr>
            <w:tcW w:w="1093" w:type="dxa"/>
          </w:tcPr>
          <w:p w14:paraId="77592A04" w14:textId="77777777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6E1086" w:rsidRPr="006F4277" w14:paraId="0953C8E0" w14:textId="77777777" w:rsidTr="00303BF2">
        <w:tc>
          <w:tcPr>
            <w:tcW w:w="2112" w:type="dxa"/>
          </w:tcPr>
          <w:p w14:paraId="0AF63069" w14:textId="6E4DF311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>
              <w:rPr>
                <w:rFonts w:ascii="EHUSans" w:hAnsi="EHUSans"/>
                <w:bCs/>
                <w:sz w:val="20"/>
                <w:szCs w:val="20"/>
              </w:rPr>
              <w:t>I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kerbasque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Research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Fellow</w:t>
            </w:r>
          </w:p>
        </w:tc>
        <w:tc>
          <w:tcPr>
            <w:tcW w:w="2835" w:type="dxa"/>
          </w:tcPr>
          <w:p w14:paraId="21ABEA0A" w14:textId="3F72CE22" w:rsidR="006E1086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Roberto Alvarez-Boto</w:t>
            </w:r>
          </w:p>
        </w:tc>
        <w:tc>
          <w:tcPr>
            <w:tcW w:w="2328" w:type="dxa"/>
          </w:tcPr>
          <w:p w14:paraId="5B3E3675" w14:textId="77777777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1398" w:type="dxa"/>
          </w:tcPr>
          <w:p w14:paraId="7CBC0283" w14:textId="325ACB0A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Donostia International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Physics</w:t>
            </w:r>
            <w:proofErr w:type="spellEnd"/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Centre</w:t>
            </w:r>
          </w:p>
        </w:tc>
        <w:tc>
          <w:tcPr>
            <w:tcW w:w="1093" w:type="dxa"/>
          </w:tcPr>
          <w:p w14:paraId="53B95DE4" w14:textId="77777777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F94A73" w:rsidRPr="006F4277" w14:paraId="57E7E77D" w14:textId="77777777" w:rsidTr="00303BF2">
        <w:tc>
          <w:tcPr>
            <w:tcW w:w="2112" w:type="dxa"/>
          </w:tcPr>
          <w:p w14:paraId="2BE1EAE7" w14:textId="292FC8B0" w:rsidR="00F94A7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Prof. Titular</w:t>
            </w:r>
          </w:p>
        </w:tc>
        <w:tc>
          <w:tcPr>
            <w:tcW w:w="2835" w:type="dxa"/>
          </w:tcPr>
          <w:p w14:paraId="14FD6382" w14:textId="3A389E51" w:rsidR="00F94A7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Elixabete Rezabal</w:t>
            </w:r>
          </w:p>
        </w:tc>
        <w:tc>
          <w:tcPr>
            <w:tcW w:w="2328" w:type="dxa"/>
          </w:tcPr>
          <w:p w14:paraId="57DF1F8F" w14:textId="411BCEC2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25CA86AB" w14:textId="5EBB70D6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659D202A" w14:textId="22CE353B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  <w:tr w:rsidR="006E1086" w:rsidRPr="006F4277" w14:paraId="26273073" w14:textId="77777777" w:rsidTr="00303BF2">
        <w:tc>
          <w:tcPr>
            <w:tcW w:w="2112" w:type="dxa"/>
          </w:tcPr>
          <w:p w14:paraId="6DEF35F9" w14:textId="74C1CC48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Prof. Titular</w:t>
            </w:r>
          </w:p>
        </w:tc>
        <w:tc>
          <w:tcPr>
            <w:tcW w:w="2835" w:type="dxa"/>
          </w:tcPr>
          <w:p w14:paraId="0CF68FCA" w14:textId="1A06CDE4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Fernando Ruipérez</w:t>
            </w:r>
          </w:p>
        </w:tc>
        <w:tc>
          <w:tcPr>
            <w:tcW w:w="2328" w:type="dxa"/>
          </w:tcPr>
          <w:p w14:paraId="69F6F54C" w14:textId="1AA0AC25" w:rsidR="006E1086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  <w:tc>
          <w:tcPr>
            <w:tcW w:w="1398" w:type="dxa"/>
          </w:tcPr>
          <w:p w14:paraId="422D584D" w14:textId="3A519194" w:rsidR="006E1086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Facultad de Farmacia</w:t>
            </w:r>
          </w:p>
        </w:tc>
        <w:tc>
          <w:tcPr>
            <w:tcW w:w="1093" w:type="dxa"/>
          </w:tcPr>
          <w:p w14:paraId="60A146D5" w14:textId="77777777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F94A73" w:rsidRPr="006F4277" w14:paraId="314A4DE8" w14:textId="77777777" w:rsidTr="00303BF2">
        <w:tc>
          <w:tcPr>
            <w:tcW w:w="2112" w:type="dxa"/>
          </w:tcPr>
          <w:p w14:paraId="7F299793" w14:textId="1BEF1027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Prof. Pleno</w:t>
            </w:r>
          </w:p>
        </w:tc>
        <w:tc>
          <w:tcPr>
            <w:tcW w:w="2835" w:type="dxa"/>
          </w:tcPr>
          <w:p w14:paraId="79A8E1B4" w14:textId="0E0711AE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Jon M. </w:t>
            </w:r>
            <w:proofErr w:type="spellStart"/>
            <w:r w:rsidRPr="00872363">
              <w:rPr>
                <w:rFonts w:ascii="EHUSans" w:hAnsi="EHUSans"/>
                <w:bCs/>
                <w:sz w:val="20"/>
                <w:szCs w:val="20"/>
              </w:rPr>
              <w:t>Matxain</w:t>
            </w:r>
            <w:proofErr w:type="spellEnd"/>
          </w:p>
        </w:tc>
        <w:tc>
          <w:tcPr>
            <w:tcW w:w="2328" w:type="dxa"/>
          </w:tcPr>
          <w:p w14:paraId="5EE7A79B" w14:textId="041BE3C3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7815D0D4" w14:textId="57E4B2E2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77F947F4" w14:textId="687C989F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  <w:tr w:rsidR="00F94A73" w:rsidRPr="006F4277" w14:paraId="4A8DEF8D" w14:textId="77777777" w:rsidTr="00303BF2">
        <w:tc>
          <w:tcPr>
            <w:tcW w:w="2112" w:type="dxa"/>
          </w:tcPr>
          <w:p w14:paraId="18B56591" w14:textId="053C3332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Prof. Agregado</w:t>
            </w:r>
          </w:p>
        </w:tc>
        <w:tc>
          <w:tcPr>
            <w:tcW w:w="2835" w:type="dxa"/>
          </w:tcPr>
          <w:p w14:paraId="02062A78" w14:textId="28C048A1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Jose M. Mercero</w:t>
            </w:r>
          </w:p>
        </w:tc>
        <w:tc>
          <w:tcPr>
            <w:tcW w:w="2328" w:type="dxa"/>
          </w:tcPr>
          <w:p w14:paraId="4197F950" w14:textId="5BC786C1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7E4442FC" w14:textId="7BAF6C94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1BCAB4FC" w14:textId="27F1A0FD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  <w:tr w:rsidR="006E1086" w:rsidRPr="006F4277" w14:paraId="41F2B393" w14:textId="77777777" w:rsidTr="00303BF2">
        <w:tc>
          <w:tcPr>
            <w:tcW w:w="2112" w:type="dxa"/>
          </w:tcPr>
          <w:p w14:paraId="7DF5B62C" w14:textId="07D2575B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E001AF">
              <w:rPr>
                <w:rFonts w:ascii="EHUSans" w:hAnsi="EHUSans"/>
                <w:bCs/>
                <w:sz w:val="20"/>
                <w:szCs w:val="20"/>
              </w:rPr>
              <w:t>Prof. Agregado</w:t>
            </w:r>
          </w:p>
        </w:tc>
        <w:tc>
          <w:tcPr>
            <w:tcW w:w="2835" w:type="dxa"/>
          </w:tcPr>
          <w:p w14:paraId="565AA9E6" w14:textId="24C0FC83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Jon Zubeltzu</w:t>
            </w:r>
          </w:p>
        </w:tc>
        <w:tc>
          <w:tcPr>
            <w:tcW w:w="2328" w:type="dxa"/>
          </w:tcPr>
          <w:p w14:paraId="6F34B664" w14:textId="05B48E6E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Fisika Apli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da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I</w:t>
            </w:r>
          </w:p>
        </w:tc>
        <w:tc>
          <w:tcPr>
            <w:tcW w:w="1398" w:type="dxa"/>
          </w:tcPr>
          <w:p w14:paraId="5446125D" w14:textId="13E559DD" w:rsidR="006E1086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 xml:space="preserve">Escuela de </w:t>
            </w:r>
            <w:r w:rsidR="006E1086" w:rsidRPr="00872363">
              <w:rPr>
                <w:rFonts w:ascii="EHUSans" w:hAnsi="EHUSans"/>
                <w:bCs/>
                <w:sz w:val="20"/>
                <w:szCs w:val="20"/>
              </w:rPr>
              <w:t>Ingenier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="006E1086"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093" w:type="dxa"/>
          </w:tcPr>
          <w:p w14:paraId="1F3B532D" w14:textId="77777777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F94A73" w:rsidRPr="006F4277" w14:paraId="76FFB004" w14:textId="77777777" w:rsidTr="00303BF2">
        <w:tc>
          <w:tcPr>
            <w:tcW w:w="2112" w:type="dxa"/>
          </w:tcPr>
          <w:p w14:paraId="6D176D09" w14:textId="5808B514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E001AF">
              <w:rPr>
                <w:rFonts w:ascii="EHUSans" w:hAnsi="EHUSans"/>
                <w:bCs/>
                <w:sz w:val="20"/>
                <w:szCs w:val="20"/>
              </w:rPr>
              <w:t>Prof. Agregad</w:t>
            </w:r>
            <w:r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2835" w:type="dxa"/>
          </w:tcPr>
          <w:p w14:paraId="36BED553" w14:textId="761673DE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Elena Formoso</w:t>
            </w:r>
          </w:p>
        </w:tc>
        <w:tc>
          <w:tcPr>
            <w:tcW w:w="2328" w:type="dxa"/>
          </w:tcPr>
          <w:p w14:paraId="520AAFF0" w14:textId="747C739F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  <w:tc>
          <w:tcPr>
            <w:tcW w:w="1398" w:type="dxa"/>
          </w:tcPr>
          <w:p w14:paraId="7F0C5B68" w14:textId="134AFE6D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Facultad de Farmacia</w:t>
            </w:r>
          </w:p>
        </w:tc>
        <w:tc>
          <w:tcPr>
            <w:tcW w:w="1093" w:type="dxa"/>
          </w:tcPr>
          <w:p w14:paraId="181BA117" w14:textId="77777777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F94A73" w:rsidRPr="006F4277" w14:paraId="7FE9D128" w14:textId="77777777" w:rsidTr="00303BF2">
        <w:tc>
          <w:tcPr>
            <w:tcW w:w="2112" w:type="dxa"/>
          </w:tcPr>
          <w:p w14:paraId="37D27448" w14:textId="3453E18B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lastRenderedPageBreak/>
              <w:t>Prof. Adjunta</w:t>
            </w:r>
          </w:p>
        </w:tc>
        <w:tc>
          <w:tcPr>
            <w:tcW w:w="2835" w:type="dxa"/>
          </w:tcPr>
          <w:p w14:paraId="1FC3C2FA" w14:textId="3D7D75E0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Elisa Jimenez-Izal</w:t>
            </w:r>
          </w:p>
        </w:tc>
        <w:tc>
          <w:tcPr>
            <w:tcW w:w="2328" w:type="dxa"/>
          </w:tcPr>
          <w:p w14:paraId="341BBBF9" w14:textId="03E0F70A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2707206B" w14:textId="60B51C92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57735DFF" w14:textId="35A23EF1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  <w:tr w:rsidR="006E1086" w:rsidRPr="006F4277" w14:paraId="1EC3CEC5" w14:textId="77777777" w:rsidTr="00303BF2">
        <w:tc>
          <w:tcPr>
            <w:tcW w:w="2112" w:type="dxa"/>
          </w:tcPr>
          <w:p w14:paraId="7315317B" w14:textId="29821670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Prof. Ayudante Doctor</w:t>
            </w:r>
          </w:p>
        </w:tc>
        <w:tc>
          <w:tcPr>
            <w:tcW w:w="2835" w:type="dxa"/>
          </w:tcPr>
          <w:p w14:paraId="0F18226A" w14:textId="279F5FCE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Ion Mitxelena</w:t>
            </w:r>
          </w:p>
        </w:tc>
        <w:tc>
          <w:tcPr>
            <w:tcW w:w="2328" w:type="dxa"/>
          </w:tcPr>
          <w:p w14:paraId="2BECF12F" w14:textId="4AAD797E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Fisika Apli</w:t>
            </w:r>
            <w:r w:rsidR="00F94A73">
              <w:rPr>
                <w:rFonts w:ascii="EHUSans" w:hAnsi="EHUSans"/>
                <w:bCs/>
                <w:sz w:val="20"/>
                <w:szCs w:val="20"/>
              </w:rPr>
              <w:t>cada</w:t>
            </w:r>
          </w:p>
        </w:tc>
        <w:tc>
          <w:tcPr>
            <w:tcW w:w="1398" w:type="dxa"/>
          </w:tcPr>
          <w:p w14:paraId="3BED6626" w14:textId="2B8E205E" w:rsidR="006E1086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 xml:space="preserve">Escuela de 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Ingenier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093" w:type="dxa"/>
          </w:tcPr>
          <w:p w14:paraId="1D74A3FC" w14:textId="77777777" w:rsidR="006E1086" w:rsidRPr="00872363" w:rsidRDefault="006E1086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F94A73" w:rsidRPr="006F4277" w14:paraId="19710A6F" w14:textId="77777777" w:rsidTr="00303BF2">
        <w:tc>
          <w:tcPr>
            <w:tcW w:w="2112" w:type="dxa"/>
          </w:tcPr>
          <w:p w14:paraId="2F92B6E0" w14:textId="3CA64419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I</w:t>
            </w:r>
            <w:r>
              <w:rPr>
                <w:rFonts w:ascii="EHUSans" w:hAnsi="EHUSans"/>
                <w:bCs/>
                <w:sz w:val="20"/>
                <w:szCs w:val="20"/>
              </w:rPr>
              <w:t>nvestigador Permanente</w:t>
            </w:r>
          </w:p>
        </w:tc>
        <w:tc>
          <w:tcPr>
            <w:tcW w:w="2835" w:type="dxa"/>
          </w:tcPr>
          <w:p w14:paraId="2A7E6C25" w14:textId="33CAE2B0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David de Sancho</w:t>
            </w:r>
          </w:p>
        </w:tc>
        <w:tc>
          <w:tcPr>
            <w:tcW w:w="2328" w:type="dxa"/>
          </w:tcPr>
          <w:p w14:paraId="4F0786D5" w14:textId="408CAA28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6ECC667A" w14:textId="1F15EA1A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32845301" w14:textId="57405F16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  <w:tr w:rsidR="00F94A73" w:rsidRPr="006F4277" w14:paraId="2F4904FD" w14:textId="77777777" w:rsidTr="00303BF2">
        <w:tc>
          <w:tcPr>
            <w:tcW w:w="2112" w:type="dxa"/>
          </w:tcPr>
          <w:p w14:paraId="2E192009" w14:textId="1F5118CE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Ramon y Cajal</w:t>
            </w:r>
          </w:p>
        </w:tc>
        <w:tc>
          <w:tcPr>
            <w:tcW w:w="2835" w:type="dxa"/>
          </w:tcPr>
          <w:p w14:paraId="14EED403" w14:textId="053167D6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Jon Uranga</w:t>
            </w:r>
          </w:p>
        </w:tc>
        <w:tc>
          <w:tcPr>
            <w:tcW w:w="2328" w:type="dxa"/>
          </w:tcPr>
          <w:p w14:paraId="2948294B" w14:textId="269A6213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Pol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mero</w:t>
            </w:r>
            <w:r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Material</w:t>
            </w:r>
            <w:r>
              <w:rPr>
                <w:rFonts w:ascii="EHUSans" w:hAnsi="EHUSans"/>
                <w:bCs/>
                <w:sz w:val="20"/>
                <w:szCs w:val="20"/>
              </w:rPr>
              <w:t>es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>
              <w:rPr>
                <w:rFonts w:ascii="EHUSans" w:hAnsi="EHUSans"/>
                <w:bCs/>
                <w:sz w:val="20"/>
                <w:szCs w:val="20"/>
              </w:rPr>
              <w:t>Avanzados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: F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si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a, </w:t>
            </w:r>
            <w:r>
              <w:rPr>
                <w:rFonts w:ascii="EHUSans" w:hAnsi="EHUSans"/>
                <w:bCs/>
                <w:sz w:val="20"/>
                <w:szCs w:val="20"/>
              </w:rPr>
              <w:t>Quí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mi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a </w:t>
            </w:r>
            <w:r>
              <w:rPr>
                <w:rFonts w:ascii="EHUSans" w:hAnsi="EHUSans"/>
                <w:bCs/>
                <w:sz w:val="20"/>
                <w:szCs w:val="20"/>
              </w:rPr>
              <w:t>y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 xml:space="preserve"> Te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nolog</w:t>
            </w:r>
            <w:r>
              <w:rPr>
                <w:rFonts w:ascii="EHUSans" w:hAnsi="EHUSans"/>
                <w:bCs/>
                <w:sz w:val="20"/>
                <w:szCs w:val="20"/>
              </w:rPr>
              <w:t>í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a</w:t>
            </w:r>
          </w:p>
        </w:tc>
        <w:tc>
          <w:tcPr>
            <w:tcW w:w="1398" w:type="dxa"/>
          </w:tcPr>
          <w:p w14:paraId="5064F08C" w14:textId="26C2B1DA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872363">
              <w:rPr>
                <w:rFonts w:ascii="EHUSans" w:hAnsi="EHUSans"/>
                <w:bCs/>
                <w:sz w:val="20"/>
                <w:szCs w:val="20"/>
              </w:rPr>
              <w:t>Fa</w:t>
            </w:r>
            <w:r>
              <w:rPr>
                <w:rFonts w:ascii="EHUSans" w:hAnsi="EHUSans"/>
                <w:bCs/>
                <w:sz w:val="20"/>
                <w:szCs w:val="20"/>
              </w:rPr>
              <w:t>c</w:t>
            </w:r>
            <w:r w:rsidRPr="00872363">
              <w:rPr>
                <w:rFonts w:ascii="EHUSans" w:hAnsi="EHUSans"/>
                <w:bCs/>
                <w:sz w:val="20"/>
                <w:szCs w:val="20"/>
              </w:rPr>
              <w:t>ulta</w:t>
            </w:r>
            <w:r>
              <w:rPr>
                <w:rFonts w:ascii="EHUSans" w:hAnsi="EHUSans"/>
                <w:bCs/>
                <w:sz w:val="20"/>
                <w:szCs w:val="20"/>
              </w:rPr>
              <w:t>d de Química</w:t>
            </w:r>
          </w:p>
        </w:tc>
        <w:tc>
          <w:tcPr>
            <w:tcW w:w="1093" w:type="dxa"/>
          </w:tcPr>
          <w:p w14:paraId="4B6CFD94" w14:textId="03E0680D" w:rsidR="00F94A73" w:rsidRPr="00872363" w:rsidRDefault="00F94A73" w:rsidP="00303BF2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Química Física</w:t>
            </w:r>
          </w:p>
        </w:tc>
      </w:tr>
    </w:tbl>
    <w:p w14:paraId="16E8449C" w14:textId="7A0D635E" w:rsidR="00C3169D" w:rsidRPr="006F4277" w:rsidRDefault="00C3169D" w:rsidP="00303BF2">
      <w:pPr>
        <w:rPr>
          <w:rFonts w:ascii="EHUSans" w:hAnsi="EHUSans"/>
          <w:bCs/>
          <w:sz w:val="18"/>
          <w:szCs w:val="18"/>
        </w:rPr>
      </w:pPr>
    </w:p>
    <w:sectPr w:rsidR="00C3169D" w:rsidRPr="006F4277" w:rsidSect="00694A28">
      <w:headerReference w:type="default" r:id="rId16"/>
      <w:pgSz w:w="11906" w:h="16838" w:code="9"/>
      <w:pgMar w:top="1134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4B59D" w14:textId="77777777" w:rsidR="00525EB9" w:rsidRDefault="00525EB9" w:rsidP="00A56BED">
      <w:pPr>
        <w:spacing w:after="0" w:line="240" w:lineRule="auto"/>
      </w:pPr>
      <w:r>
        <w:separator/>
      </w:r>
    </w:p>
  </w:endnote>
  <w:endnote w:type="continuationSeparator" w:id="0">
    <w:p w14:paraId="4C1B90C9" w14:textId="77777777" w:rsidR="00525EB9" w:rsidRDefault="00525EB9" w:rsidP="00A5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HUSans">
    <w:altName w:val="Calibri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HUSerif">
    <w:altName w:val="Calibri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AB1AE" w14:textId="77777777" w:rsidR="00525EB9" w:rsidRDefault="00525EB9" w:rsidP="00A56BED">
      <w:pPr>
        <w:spacing w:after="0" w:line="240" w:lineRule="auto"/>
      </w:pPr>
      <w:r>
        <w:separator/>
      </w:r>
    </w:p>
  </w:footnote>
  <w:footnote w:type="continuationSeparator" w:id="0">
    <w:p w14:paraId="6A19CAF4" w14:textId="77777777" w:rsidR="00525EB9" w:rsidRDefault="00525EB9" w:rsidP="00A5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9E39" w14:textId="151BA851" w:rsidR="009F2243" w:rsidRDefault="006F4277">
    <w:pPr>
      <w:pStyle w:val="Encabezado"/>
    </w:pPr>
    <w:r>
      <w:rPr>
        <w:rFonts w:ascii="EHUSerif" w:hAnsi="EHUSerif"/>
        <w:i/>
        <w:noProof/>
      </w:rPr>
      <w:drawing>
        <wp:inline distT="0" distB="0" distL="0" distR="0" wp14:anchorId="6114E5A5" wp14:editId="79BAC9F3">
          <wp:extent cx="1856904" cy="742950"/>
          <wp:effectExtent l="0" t="0" r="0" b="0"/>
          <wp:docPr id="1264479720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479720" name="Imagen 2" descr="Text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589"/>
                  <a:stretch>
                    <a:fillRect/>
                  </a:stretch>
                </pic:blipFill>
                <pic:spPr bwMode="auto">
                  <a:xfrm>
                    <a:off x="0" y="0"/>
                    <a:ext cx="1882088" cy="7530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AFC"/>
    <w:multiLevelType w:val="hybridMultilevel"/>
    <w:tmpl w:val="EC46FEE8"/>
    <w:lvl w:ilvl="0" w:tplc="6FB4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5799"/>
    <w:multiLevelType w:val="hybridMultilevel"/>
    <w:tmpl w:val="B87E3C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C3014"/>
    <w:multiLevelType w:val="hybridMultilevel"/>
    <w:tmpl w:val="E72AD27A"/>
    <w:lvl w:ilvl="0" w:tplc="7C1801F8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11B2E"/>
    <w:multiLevelType w:val="hybridMultilevel"/>
    <w:tmpl w:val="760C0E0A"/>
    <w:lvl w:ilvl="0" w:tplc="140C783E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1367D"/>
    <w:multiLevelType w:val="hybridMultilevel"/>
    <w:tmpl w:val="B9A8E356"/>
    <w:lvl w:ilvl="0" w:tplc="F6F8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15392"/>
    <w:multiLevelType w:val="hybridMultilevel"/>
    <w:tmpl w:val="D9D8E3E4"/>
    <w:lvl w:ilvl="0" w:tplc="27344F84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158861">
    <w:abstractNumId w:val="1"/>
  </w:num>
  <w:num w:numId="2" w16cid:durableId="857501537">
    <w:abstractNumId w:val="0"/>
  </w:num>
  <w:num w:numId="3" w16cid:durableId="1094281703">
    <w:abstractNumId w:val="4"/>
  </w:num>
  <w:num w:numId="4" w16cid:durableId="109711324">
    <w:abstractNumId w:val="3"/>
  </w:num>
  <w:num w:numId="5" w16cid:durableId="2122609814">
    <w:abstractNumId w:val="2"/>
  </w:num>
  <w:num w:numId="6" w16cid:durableId="10045480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BED"/>
    <w:rsid w:val="00046F56"/>
    <w:rsid w:val="00056AA8"/>
    <w:rsid w:val="000B5CFA"/>
    <w:rsid w:val="000C226F"/>
    <w:rsid w:val="000E3953"/>
    <w:rsid w:val="00122578"/>
    <w:rsid w:val="001520B9"/>
    <w:rsid w:val="00157EA0"/>
    <w:rsid w:val="001D338F"/>
    <w:rsid w:val="001D7837"/>
    <w:rsid w:val="001E7C5B"/>
    <w:rsid w:val="00222D5E"/>
    <w:rsid w:val="00247E60"/>
    <w:rsid w:val="00273CE5"/>
    <w:rsid w:val="002A6F43"/>
    <w:rsid w:val="00303BF2"/>
    <w:rsid w:val="003218F8"/>
    <w:rsid w:val="00350FDE"/>
    <w:rsid w:val="0036161C"/>
    <w:rsid w:val="00366A24"/>
    <w:rsid w:val="003914B9"/>
    <w:rsid w:val="00432D3A"/>
    <w:rsid w:val="00437A30"/>
    <w:rsid w:val="00466418"/>
    <w:rsid w:val="00484876"/>
    <w:rsid w:val="004D4232"/>
    <w:rsid w:val="00525EB9"/>
    <w:rsid w:val="005A6318"/>
    <w:rsid w:val="005F1D26"/>
    <w:rsid w:val="006531AF"/>
    <w:rsid w:val="00694A28"/>
    <w:rsid w:val="0069585F"/>
    <w:rsid w:val="006C0F49"/>
    <w:rsid w:val="006E1086"/>
    <w:rsid w:val="006F4277"/>
    <w:rsid w:val="006F5943"/>
    <w:rsid w:val="0073106A"/>
    <w:rsid w:val="00777F1F"/>
    <w:rsid w:val="00855C54"/>
    <w:rsid w:val="00866915"/>
    <w:rsid w:val="008974B5"/>
    <w:rsid w:val="009028AB"/>
    <w:rsid w:val="00931689"/>
    <w:rsid w:val="00951690"/>
    <w:rsid w:val="00973E4C"/>
    <w:rsid w:val="00993E26"/>
    <w:rsid w:val="009C04B5"/>
    <w:rsid w:val="009C2114"/>
    <w:rsid w:val="009F2243"/>
    <w:rsid w:val="00A1646C"/>
    <w:rsid w:val="00A46EEB"/>
    <w:rsid w:val="00A56BED"/>
    <w:rsid w:val="00A82C70"/>
    <w:rsid w:val="00B3036F"/>
    <w:rsid w:val="00B6063F"/>
    <w:rsid w:val="00B965FB"/>
    <w:rsid w:val="00BA15C4"/>
    <w:rsid w:val="00C072B0"/>
    <w:rsid w:val="00C3169D"/>
    <w:rsid w:val="00C44DCD"/>
    <w:rsid w:val="00C929E8"/>
    <w:rsid w:val="00CB28CA"/>
    <w:rsid w:val="00CE0458"/>
    <w:rsid w:val="00D136C5"/>
    <w:rsid w:val="00DC688E"/>
    <w:rsid w:val="00DD3F81"/>
    <w:rsid w:val="00DD5F9E"/>
    <w:rsid w:val="00E03A85"/>
    <w:rsid w:val="00E5045C"/>
    <w:rsid w:val="00E95DC5"/>
    <w:rsid w:val="00ED36AD"/>
    <w:rsid w:val="00EE5523"/>
    <w:rsid w:val="00F151A6"/>
    <w:rsid w:val="00F94A73"/>
    <w:rsid w:val="00F955E7"/>
    <w:rsid w:val="00FF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E17BE8"/>
  <w15:docId w15:val="{A7C55468-54F2-4E9C-BD04-EDC4A094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6BED"/>
  </w:style>
  <w:style w:type="paragraph" w:styleId="Piedepgina">
    <w:name w:val="footer"/>
    <w:basedOn w:val="Normal"/>
    <w:link w:val="Piedepgina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6BED"/>
  </w:style>
  <w:style w:type="table" w:styleId="Tablaconcuadrcula">
    <w:name w:val="Table Grid"/>
    <w:basedOn w:val="Tablanormal"/>
    <w:uiPriority w:val="39"/>
    <w:rsid w:val="00A5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914B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B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8CA"/>
    <w:rPr>
      <w:rFonts w:ascii="Segoe UI" w:hAnsi="Segoe UI" w:cs="Segoe UI"/>
      <w:sz w:val="18"/>
      <w:szCs w:val="18"/>
    </w:rPr>
  </w:style>
  <w:style w:type="character" w:customStyle="1" w:styleId="form-control-text">
    <w:name w:val="form-control-text"/>
    <w:basedOn w:val="Fuentedeprrafopredeter"/>
    <w:rsid w:val="00855C54"/>
  </w:style>
  <w:style w:type="paragraph" w:styleId="NormalWeb">
    <w:name w:val="Normal (Web)"/>
    <w:basedOn w:val="Normal"/>
    <w:uiPriority w:val="99"/>
    <w:unhideWhenUsed/>
    <w:rsid w:val="00897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42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4232"/>
    <w:pPr>
      <w:spacing w:after="0" w:line="240" w:lineRule="auto"/>
    </w:pPr>
    <w:rPr>
      <w:rFonts w:eastAsiaTheme="minorEastAsia"/>
      <w:sz w:val="20"/>
      <w:szCs w:val="20"/>
      <w:lang w:val="en-U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4232"/>
    <w:rPr>
      <w:rFonts w:eastAsiaTheme="minorEastAsia"/>
      <w:sz w:val="20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366A24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437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hu.eus/chemistry/theory/" TargetMode="External"/><Relationship Id="rId13" Type="http://schemas.openxmlformats.org/officeDocument/2006/relationships/hyperlink" Target="https://quantchemdev.github.io/research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danielreta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hu.eus/chemistry/theory/matca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ehu.eus/chemistry/theory/5_kt-seminars/natural-orbital-functional-theory/" TargetMode="External"/><Relationship Id="rId10" Type="http://schemas.openxmlformats.org/officeDocument/2006/relationships/hyperlink" Target="https://sites.google.com/view/biokt/home?authuser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hu.eus/chemistry/theory/isom/" TargetMode="External"/><Relationship Id="rId14" Type="http://schemas.openxmlformats.org/officeDocument/2006/relationships/hyperlink" Target="https://molecular-electronic-structure-group.github.i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875</Words>
  <Characters>4817</Characters>
  <Application>Microsoft Office Word</Application>
  <DocSecurity>4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UPV/EHU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BAZAN</dc:creator>
  <cp:keywords/>
  <dc:description/>
  <cp:lastModifiedBy>NEREA OSINALDE MORALEJA</cp:lastModifiedBy>
  <cp:revision>2</cp:revision>
  <cp:lastPrinted>2021-06-17T07:52:00Z</cp:lastPrinted>
  <dcterms:created xsi:type="dcterms:W3CDTF">2026-10-13T11:41:00Z</dcterms:created>
  <dcterms:modified xsi:type="dcterms:W3CDTF">2026-10-13T11:41:00Z</dcterms:modified>
</cp:coreProperties>
</file>