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856C7" w14:textId="77777777" w:rsidR="008133AA" w:rsidRDefault="008133AA"/>
    <w:tbl>
      <w:tblPr>
        <w:tblStyle w:val="Tablaconcuadrcula"/>
        <w:tblW w:w="9608" w:type="dxa"/>
        <w:tblLayout w:type="fixed"/>
        <w:tblLook w:val="04A0" w:firstRow="1" w:lastRow="0" w:firstColumn="1" w:lastColumn="0" w:noHBand="0" w:noVBand="1"/>
      </w:tblPr>
      <w:tblGrid>
        <w:gridCol w:w="9608"/>
      </w:tblGrid>
      <w:tr w:rsidR="008133AA" w:rsidRPr="00645510" w14:paraId="2132C545" w14:textId="77777777">
        <w:tc>
          <w:tcPr>
            <w:tcW w:w="9608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14:paraId="0D018954" w14:textId="77777777" w:rsidR="008133AA" w:rsidRPr="00645510" w:rsidRDefault="002065D6">
            <w:pPr>
              <w:spacing w:before="120" w:after="120" w:line="240" w:lineRule="auto"/>
              <w:jc w:val="center"/>
              <w:rPr>
                <w:b/>
                <w:bCs/>
                <w:sz w:val="30"/>
                <w:szCs w:val="30"/>
                <w:lang w:val="en-US"/>
              </w:rPr>
            </w:pPr>
            <w:r w:rsidRPr="00645510">
              <w:rPr>
                <w:b/>
                <w:bCs/>
                <w:sz w:val="30"/>
                <w:szCs w:val="30"/>
                <w:lang w:val="en-US"/>
              </w:rPr>
              <w:t xml:space="preserve">Theory of </w:t>
            </w:r>
            <w:proofErr w:type="spellStart"/>
            <w:r w:rsidRPr="00645510">
              <w:rPr>
                <w:b/>
                <w:bCs/>
                <w:sz w:val="30"/>
                <w:szCs w:val="30"/>
                <w:lang w:val="en-US"/>
              </w:rPr>
              <w:t>Nanophotonics</w:t>
            </w:r>
            <w:proofErr w:type="spellEnd"/>
            <w:r w:rsidRPr="00645510">
              <w:rPr>
                <w:b/>
                <w:bCs/>
                <w:sz w:val="30"/>
                <w:szCs w:val="30"/>
                <w:lang w:val="en-US"/>
              </w:rPr>
              <w:t xml:space="preserve"> Group</w:t>
            </w:r>
          </w:p>
          <w:p w14:paraId="2946EE5A" w14:textId="78D1E673" w:rsidR="00645510" w:rsidRPr="00645510" w:rsidRDefault="00645510">
            <w:pPr>
              <w:spacing w:before="120" w:after="120" w:line="240" w:lineRule="auto"/>
              <w:jc w:val="center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r>
              <w:rPr>
                <w:rFonts w:ascii="EHUSans" w:hAnsi="EHUSans"/>
                <w:bCs/>
                <w:noProof/>
                <w:sz w:val="20"/>
                <w:szCs w:val="20"/>
              </w:rPr>
              <w:drawing>
                <wp:inline distT="0" distB="0" distL="0" distR="0" wp14:anchorId="2782CC4E" wp14:editId="0968DC3F">
                  <wp:extent cx="2188845" cy="1355090"/>
                  <wp:effectExtent l="0" t="0" r="1905" b="0"/>
                  <wp:docPr id="116288351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883518" name="Imagen 116288351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355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33AA" w14:paraId="66412A0B" w14:textId="77777777">
        <w:trPr>
          <w:trHeight w:val="397"/>
        </w:trPr>
        <w:tc>
          <w:tcPr>
            <w:tcW w:w="9608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14:paraId="33C6A1FD" w14:textId="1B406E22" w:rsidR="008133AA" w:rsidRDefault="002065D6">
            <w:pPr>
              <w:spacing w:after="0" w:line="240" w:lineRule="auto"/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</w:pPr>
            <w:r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  <w:lang w:val="eu-ES"/>
              </w:rPr>
              <w:t>Kontaktua Farmazia Fakultatean</w:t>
            </w:r>
            <w:r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  <w:lang w:val="eu-ES"/>
              </w:rPr>
              <w:t xml:space="preserve">: </w:t>
            </w:r>
            <w:r w:rsidRPr="00645510"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</w:rPr>
              <w:t>Edu  Ogando</w:t>
            </w:r>
            <w:r w:rsidR="00037CE9"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45510"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</w:rPr>
              <w:t>edu.ogando@ehu.eus</w:t>
            </w:r>
            <w:proofErr w:type="spellEnd"/>
            <w:r w:rsidR="00037CE9"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8133AA" w14:paraId="55C6CEC0" w14:textId="77777777">
        <w:trPr>
          <w:trHeight w:val="397"/>
        </w:trPr>
        <w:tc>
          <w:tcPr>
            <w:tcW w:w="9608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14:paraId="6CF6DE9B" w14:textId="6A326ED1" w:rsidR="008133AA" w:rsidRDefault="002065D6">
            <w:pPr>
              <w:spacing w:after="0" w:line="240" w:lineRule="auto"/>
              <w:rPr>
                <w:rFonts w:ascii="EHUSans" w:hAnsi="EHUSans"/>
                <w:bCs/>
                <w:color w:val="000000" w:themeColor="text1"/>
                <w:sz w:val="20"/>
                <w:szCs w:val="20"/>
                <w:lang w:val="eu-ES"/>
              </w:rPr>
            </w:pPr>
            <w:r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  <w:lang w:val="eu-ES"/>
              </w:rPr>
              <w:t>Web orrirako esteka:</w:t>
            </w:r>
            <w:r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</w:rPr>
              <w:t xml:space="preserve"> </w:t>
            </w:r>
            <w:hyperlink r:id="rId7" w:history="1">
              <w:r w:rsidR="00645510" w:rsidRPr="004817F8">
                <w:rPr>
                  <w:rStyle w:val="Hipervnculo"/>
                  <w:rFonts w:ascii="EHUSans" w:eastAsia="Calibri" w:hAnsi="EHUSans"/>
                  <w:bCs/>
                  <w:sz w:val="20"/>
                  <w:szCs w:val="20"/>
                </w:rPr>
                <w:t>https://cfm.ehu.es/nanophotonics/</w:t>
              </w:r>
            </w:hyperlink>
            <w:r w:rsidR="00645510"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133AA" w14:paraId="7C4E4261" w14:textId="77777777">
        <w:tc>
          <w:tcPr>
            <w:tcW w:w="9608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14:paraId="46F69210" w14:textId="77777777" w:rsidR="008133AA" w:rsidRDefault="002065D6">
            <w:pPr>
              <w:spacing w:before="120" w:after="120" w:line="240" w:lineRule="auto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eastAsia="Calibri" w:hAnsi="EHUSans"/>
                <w:bCs/>
                <w:color w:val="000000" w:themeColor="text1"/>
                <w:sz w:val="20"/>
                <w:szCs w:val="20"/>
                <w:lang w:val="eu-ES"/>
              </w:rPr>
              <w:t>Zientziaren esparrua</w:t>
            </w:r>
            <w:r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(k)</w:t>
            </w:r>
            <w:r>
              <w:rPr>
                <w:rFonts w:ascii="EHUSans" w:eastAsia="Calibri" w:hAnsi="EHUSans"/>
                <w:bCs/>
                <w:sz w:val="20"/>
                <w:szCs w:val="20"/>
              </w:rPr>
              <w:t xml:space="preserve">:  </w:t>
            </w:r>
            <w:bookmarkStart w:id="0" w:name="translation_box"/>
            <w:bookmarkEnd w:id="0"/>
            <w:proofErr w:type="spellStart"/>
            <w:r>
              <w:t>Argiaren</w:t>
            </w:r>
            <w:proofErr w:type="spellEnd"/>
            <w:r>
              <w:t xml:space="preserve"> </w:t>
            </w:r>
            <w:proofErr w:type="spellStart"/>
            <w:r>
              <w:t>interakzioa</w:t>
            </w:r>
            <w:proofErr w:type="spellEnd"/>
            <w:r>
              <w:t xml:space="preserve"> materia </w:t>
            </w:r>
            <w:proofErr w:type="spellStart"/>
            <w:r>
              <w:t>nanoeskalarekin</w:t>
            </w:r>
            <w:proofErr w:type="spellEnd"/>
            <w:r>
              <w:t xml:space="preserve">, </w:t>
            </w:r>
            <w:proofErr w:type="spellStart"/>
            <w:r>
              <w:t>plasmonika</w:t>
            </w:r>
            <w:proofErr w:type="spellEnd"/>
            <w:r>
              <w:t xml:space="preserve"> </w:t>
            </w:r>
            <w:proofErr w:type="spellStart"/>
            <w:r>
              <w:t>kuantikoarekin</w:t>
            </w:r>
            <w:proofErr w:type="spellEnd"/>
            <w:r>
              <w:t xml:space="preserve"> eta nano-</w:t>
            </w:r>
            <w:proofErr w:type="spellStart"/>
            <w:r>
              <w:t>optika</w:t>
            </w:r>
            <w:proofErr w:type="spellEnd"/>
            <w:r>
              <w:t xml:space="preserve"> </w:t>
            </w:r>
            <w:proofErr w:type="spellStart"/>
            <w:r>
              <w:t>aurreratuarekin</w:t>
            </w:r>
            <w:proofErr w:type="spellEnd"/>
            <w:r>
              <w:t xml:space="preserve">. </w:t>
            </w:r>
          </w:p>
        </w:tc>
      </w:tr>
    </w:tbl>
    <w:p w14:paraId="615589E2" w14:textId="77777777" w:rsidR="008133AA" w:rsidRDefault="008133AA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tbl>
      <w:tblPr>
        <w:tblStyle w:val="Tablaconcuadrcula"/>
        <w:tblW w:w="9608" w:type="dxa"/>
        <w:tblLayout w:type="fixed"/>
        <w:tblLook w:val="04A0" w:firstRow="1" w:lastRow="0" w:firstColumn="1" w:lastColumn="0" w:noHBand="0" w:noVBand="1"/>
      </w:tblPr>
      <w:tblGrid>
        <w:gridCol w:w="1978"/>
        <w:gridCol w:w="7630"/>
      </w:tblGrid>
      <w:tr w:rsidR="008133AA" w:rsidRPr="00645510" w14:paraId="37957023" w14:textId="77777777">
        <w:tc>
          <w:tcPr>
            <w:tcW w:w="1978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14:paraId="29978CAD" w14:textId="77777777" w:rsidR="008133AA" w:rsidRDefault="002065D6">
            <w:pPr>
              <w:spacing w:before="120" w:after="120" w:line="240" w:lineRule="auto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eastAsia="Calibri" w:hAnsi="EHUSans"/>
                <w:bCs/>
                <w:sz w:val="20"/>
                <w:szCs w:val="20"/>
              </w:rPr>
              <w:t xml:space="preserve">Hitz </w:t>
            </w:r>
            <w:proofErr w:type="spellStart"/>
            <w:r>
              <w:rPr>
                <w:rFonts w:ascii="EHUSans" w:eastAsia="Calibri" w:hAnsi="EHUSans"/>
                <w:bCs/>
                <w:sz w:val="20"/>
                <w:szCs w:val="20"/>
              </w:rPr>
              <w:t>gakoak</w:t>
            </w:r>
            <w:proofErr w:type="spellEnd"/>
            <w:r>
              <w:rPr>
                <w:rFonts w:ascii="EHUSans" w:eastAsia="Calibri" w:hAnsi="EHUSans"/>
                <w:bCs/>
                <w:sz w:val="20"/>
                <w:szCs w:val="20"/>
              </w:rPr>
              <w:t>:</w:t>
            </w:r>
          </w:p>
        </w:tc>
        <w:tc>
          <w:tcPr>
            <w:tcW w:w="7630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14:paraId="35FCA011" w14:textId="77777777" w:rsidR="008133AA" w:rsidRPr="00645510" w:rsidRDefault="002065D6">
            <w:pPr>
              <w:spacing w:after="0" w:line="240" w:lineRule="auto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Nanophotonics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quantum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plasmonics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nanoantennas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, near-field optics, and light-matter interaction</w:t>
            </w:r>
          </w:p>
        </w:tc>
      </w:tr>
      <w:tr w:rsidR="008133AA" w:rsidRPr="00645510" w14:paraId="1F0C7E8C" w14:textId="77777777">
        <w:tc>
          <w:tcPr>
            <w:tcW w:w="9608" w:type="dxa"/>
            <w:gridSpan w:val="2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14:paraId="7AFBBEE3" w14:textId="1DD3D0B7" w:rsidR="008133AA" w:rsidRPr="00645510" w:rsidRDefault="002065D6">
            <w:pPr>
              <w:spacing w:before="120" w:after="120" w:line="240" w:lineRule="auto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Deskribapena</w:t>
            </w:r>
            <w:proofErr w:type="spellEnd"/>
            <w:r w:rsidR="00037CE9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:</w:t>
            </w:r>
          </w:p>
          <w:p w14:paraId="26D6F1F1" w14:textId="77777777" w:rsidR="008133AA" w:rsidRPr="00645510" w:rsidRDefault="002065D6">
            <w:pPr>
              <w:spacing w:before="120" w:after="120" w:line="240" w:lineRule="auto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Materialen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Fisika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Zentroko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Nanofotonikaren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Teoriaren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Taldeak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nanoeskalako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sistemen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erantzun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optikoa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lantzen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du.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Taldeak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esperientzia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du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modelatze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teorikoan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hainbat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gaitan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nanoantena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metalikoak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plasmonika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kuantikoa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akustiko-plasmonika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nanoantena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dielektrikoak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eremu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indartuko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espektroskopia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eta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mikroskopia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eremu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hurbileko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mikroskopia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plasmon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eszitazioa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elektroi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zundaketa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azkarren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bidez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fotoi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igorpena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STM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konfigurazioetan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puntu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kuantiko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erdieroaleen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propietate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optikoak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.</w:t>
            </w:r>
          </w:p>
        </w:tc>
      </w:tr>
      <w:tr w:rsidR="008133AA" w14:paraId="22CC975B" w14:textId="77777777">
        <w:tc>
          <w:tcPr>
            <w:tcW w:w="9608" w:type="dxa"/>
            <w:gridSpan w:val="2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</w:tcPr>
          <w:p w14:paraId="3D5F8C16" w14:textId="6C36D967" w:rsidR="008133AA" w:rsidRPr="00645510" w:rsidRDefault="002065D6">
            <w:pPr>
              <w:spacing w:before="120" w:after="120" w:line="240" w:lineRule="auto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Ikerketa-lerroak</w:t>
            </w:r>
            <w:proofErr w:type="spellEnd"/>
            <w:r w:rsidR="00037CE9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:</w:t>
            </w:r>
          </w:p>
          <w:p w14:paraId="158E0FEC" w14:textId="77777777" w:rsidR="008133AA" w:rsidRPr="00645510" w:rsidRDefault="002065D6" w:rsidP="00037CE9">
            <w:pPr>
              <w:spacing w:before="120" w:after="12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n-U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Ekipamendua</w:t>
            </w:r>
            <w:proofErr w:type="spellEnd"/>
          </w:p>
          <w:p w14:paraId="060581BE" w14:textId="25755784" w:rsidR="008133AA" w:rsidRDefault="00645510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Nanoantenna</w:t>
            </w:r>
            <w:r w:rsidR="002065D6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65D6">
              <w:rPr>
                <w:rFonts w:ascii="EHUSans" w:eastAsia="Calibri" w:hAnsi="EHUSans"/>
                <w:bCs/>
                <w:sz w:val="20"/>
                <w:szCs w:val="20"/>
                <w:lang w:val="en-US"/>
              </w:rPr>
              <w:t>metalikoak</w:t>
            </w:r>
            <w:proofErr w:type="spellEnd"/>
          </w:p>
          <w:p w14:paraId="1C4F018F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Plasmonika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kuantikoa</w:t>
            </w:r>
            <w:proofErr w:type="spellEnd"/>
          </w:p>
          <w:p w14:paraId="1DFB92E2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Akustiko-plasmonikoa</w:t>
            </w:r>
            <w:proofErr w:type="spellEnd"/>
          </w:p>
          <w:p w14:paraId="573EA9F6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Nanoantena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 xml:space="preserve"> dielektrikoak.</w:t>
            </w:r>
          </w:p>
          <w:p w14:paraId="1A0B359C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Eremu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indartuaren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espektroskopia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eta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mikroskopia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.</w:t>
            </w:r>
          </w:p>
          <w:p w14:paraId="3B146316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 xml:space="preserve">Hurbileko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mikroskopia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.</w:t>
            </w:r>
          </w:p>
          <w:p w14:paraId="182A0C6D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 xml:space="preserve">Plasmon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>kitxikapena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  <w:lang w:val="eu-ES"/>
              </w:rPr>
              <w:t xml:space="preserve"> elektroi zunda azkarren bidez.</w:t>
            </w:r>
          </w:p>
          <w:p w14:paraId="202B6560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Fotoi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emisioa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STM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konfigurazioetan</w:t>
            </w:r>
            <w:proofErr w:type="spellEnd"/>
          </w:p>
          <w:p w14:paraId="3BDCDB0F" w14:textId="77777777" w:rsidR="008133AA" w:rsidRDefault="002065D6" w:rsidP="00037CE9">
            <w:pPr>
              <w:spacing w:before="120" w:after="0" w:line="240" w:lineRule="auto"/>
              <w:ind w:left="306"/>
              <w:rPr>
                <w:rFonts w:ascii="EHUSans" w:hAnsi="EHUSans"/>
                <w:bCs/>
                <w:sz w:val="20"/>
                <w:szCs w:val="20"/>
                <w:lang w:val="eu-ES"/>
              </w:rPr>
            </w:pP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Puntu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kuantiko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erdieroaleen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propietate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  <w:proofErr w:type="spellStart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>optikoak</w:t>
            </w:r>
            <w:proofErr w:type="spellEnd"/>
            <w:r w:rsidRPr="00645510">
              <w:rPr>
                <w:rFonts w:ascii="EHUSans" w:eastAsia="Calibri" w:hAnsi="EHUSans"/>
                <w:bCs/>
                <w:sz w:val="20"/>
                <w:szCs w:val="20"/>
              </w:rPr>
              <w:t xml:space="preserve"> </w:t>
            </w:r>
          </w:p>
        </w:tc>
      </w:tr>
    </w:tbl>
    <w:p w14:paraId="1DD74DC9" w14:textId="77777777" w:rsidR="008133AA" w:rsidRDefault="008133AA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sectPr w:rsidR="008133AA">
      <w:headerReference w:type="even" r:id="rId8"/>
      <w:headerReference w:type="default" r:id="rId9"/>
      <w:headerReference w:type="first" r:id="rId10"/>
      <w:pgSz w:w="11906" w:h="16838"/>
      <w:pgMar w:top="1134" w:right="1134" w:bottom="1134" w:left="1134" w:header="45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3500A" w14:textId="77777777" w:rsidR="002065D6" w:rsidRDefault="002065D6">
      <w:pPr>
        <w:spacing w:after="0" w:line="240" w:lineRule="auto"/>
      </w:pPr>
      <w:r>
        <w:separator/>
      </w:r>
    </w:p>
  </w:endnote>
  <w:endnote w:type="continuationSeparator" w:id="0">
    <w:p w14:paraId="39046216" w14:textId="77777777" w:rsidR="002065D6" w:rsidRDefault="00206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ECD6B" w14:textId="77777777" w:rsidR="002065D6" w:rsidRDefault="002065D6">
      <w:pPr>
        <w:spacing w:after="0" w:line="240" w:lineRule="auto"/>
      </w:pPr>
      <w:r>
        <w:separator/>
      </w:r>
    </w:p>
  </w:footnote>
  <w:footnote w:type="continuationSeparator" w:id="0">
    <w:p w14:paraId="4EDDBF1A" w14:textId="77777777" w:rsidR="002065D6" w:rsidRDefault="00206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1BA6A" w14:textId="77777777" w:rsidR="008133AA" w:rsidRDefault="008133A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56E5" w14:textId="77777777" w:rsidR="008133AA" w:rsidRDefault="002065D6">
    <w:pPr>
      <w:pStyle w:val="Encabezado"/>
    </w:pPr>
    <w:r>
      <w:rPr>
        <w:noProof/>
      </w:rPr>
      <w:drawing>
        <wp:inline distT="0" distB="0" distL="0" distR="0" wp14:anchorId="564719DB" wp14:editId="00B7C2A6">
          <wp:extent cx="1856740" cy="742950"/>
          <wp:effectExtent l="0" t="0" r="0" b="0"/>
          <wp:docPr id="1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3577"/>
                  <a:stretch>
                    <a:fillRect/>
                  </a:stretch>
                </pic:blipFill>
                <pic:spPr bwMode="auto">
                  <a:xfrm>
                    <a:off x="0" y="0"/>
                    <a:ext cx="185674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BED7" w14:textId="77777777" w:rsidR="008133AA" w:rsidRDefault="002065D6">
    <w:pPr>
      <w:pStyle w:val="Encabezado"/>
    </w:pPr>
    <w:r>
      <w:rPr>
        <w:noProof/>
      </w:rPr>
      <w:drawing>
        <wp:inline distT="0" distB="0" distL="0" distR="0" wp14:anchorId="24B316D9" wp14:editId="058053AF">
          <wp:extent cx="1856740" cy="742950"/>
          <wp:effectExtent l="0" t="0" r="0" b="0"/>
          <wp:docPr id="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3577"/>
                  <a:stretch>
                    <a:fillRect/>
                  </a:stretch>
                </pic:blipFill>
                <pic:spPr bwMode="auto">
                  <a:xfrm>
                    <a:off x="0" y="0"/>
                    <a:ext cx="185674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3AA"/>
    <w:rsid w:val="00037CE9"/>
    <w:rsid w:val="002065D6"/>
    <w:rsid w:val="00645510"/>
    <w:rsid w:val="008133AA"/>
    <w:rsid w:val="00E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4DED"/>
  <w15:docId w15:val="{ABD91DF2-9E0B-4196-917E-B20D084C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56BED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56BED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qFormat/>
    <w:rsid w:val="00855C54"/>
  </w:style>
  <w:style w:type="character" w:styleId="Refdecomentario">
    <w:name w:val="annotation reference"/>
    <w:basedOn w:val="Fuentedeprrafopredeter"/>
    <w:uiPriority w:val="99"/>
    <w:semiHidden/>
    <w:unhideWhenUsed/>
    <w:qFormat/>
    <w:rsid w:val="004D4232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8974B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paragraph" w:customStyle="1" w:styleId="FrameContents">
    <w:name w:val="Frame Contents"/>
    <w:basedOn w:val="Normal"/>
    <w:qFormat/>
  </w:style>
  <w:style w:type="table" w:styleId="Tablaconcuadrcula">
    <w:name w:val="Table Grid"/>
    <w:basedOn w:val="Tablanormal"/>
    <w:uiPriority w:val="39"/>
    <w:rsid w:val="00A56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45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fm.ehu.es/nanophotonic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1081</Characters>
  <Application>Microsoft Office Word</Application>
  <DocSecurity>0</DocSecurity>
  <Lines>9</Lines>
  <Paragraphs>2</Paragraphs>
  <ScaleCrop>false</ScaleCrop>
  <Company>UPV/EHU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dc:description/>
  <cp:lastModifiedBy>NEREA OSINALDE MORALEJA</cp:lastModifiedBy>
  <cp:revision>3</cp:revision>
  <cp:lastPrinted>2021-06-17T07:52:00Z</cp:lastPrinted>
  <dcterms:created xsi:type="dcterms:W3CDTF">2026-10-13T11:03:00Z</dcterms:created>
  <dcterms:modified xsi:type="dcterms:W3CDTF">2026-10-13T11:05:00Z</dcterms:modified>
  <dc:language>en-GB</dc:language>
</cp:coreProperties>
</file>