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05C2" w14:textId="77777777" w:rsidR="006E084D" w:rsidRDefault="007A24D1" w:rsidP="00C5593B">
      <w:pPr>
        <w:spacing w:after="0" w:line="240" w:lineRule="auto"/>
        <w:jc w:val="center"/>
        <w:rPr>
          <w:rFonts w:ascii="Times New Roman" w:eastAsia="Times New Roman" w:hAnsi="Times New Roman" w:cs="Times New Roman"/>
          <w:b/>
          <w:sz w:val="24"/>
          <w:szCs w:val="24"/>
          <w:lang w:val="es-ES_tradnl" w:eastAsia="es-ES"/>
        </w:rPr>
      </w:pPr>
      <w:r>
        <w:rPr>
          <w:rFonts w:ascii="Times New Roman" w:eastAsia="Times New Roman" w:hAnsi="Times New Roman" w:cs="Times New Roman"/>
          <w:b/>
          <w:sz w:val="24"/>
          <w:szCs w:val="24"/>
          <w:lang w:val="es-ES_tradnl" w:eastAsia="es-ES"/>
        </w:rPr>
        <w:t>ANEXO [</w:t>
      </w:r>
      <w:r w:rsidRPr="007A24D1">
        <w:rPr>
          <w:rFonts w:ascii="Times New Roman" w:eastAsia="Times New Roman" w:hAnsi="Times New Roman" w:cs="Times New Roman"/>
          <w:b/>
          <w:sz w:val="24"/>
          <w:szCs w:val="24"/>
          <w:highlight w:val="lightGray"/>
          <w:lang w:val="es-ES_tradnl" w:eastAsia="es-ES"/>
        </w:rPr>
        <w:t>…</w:t>
      </w:r>
      <w:r>
        <w:rPr>
          <w:rFonts w:ascii="Times New Roman" w:eastAsia="Times New Roman" w:hAnsi="Times New Roman" w:cs="Times New Roman"/>
          <w:b/>
          <w:sz w:val="24"/>
          <w:szCs w:val="24"/>
          <w:lang w:val="es-ES_tradnl" w:eastAsia="es-ES"/>
        </w:rPr>
        <w:t xml:space="preserve">] </w:t>
      </w:r>
    </w:p>
    <w:p w14:paraId="52ED8B9F" w14:textId="7E055D42" w:rsidR="00C5593B" w:rsidRDefault="00C1648D" w:rsidP="00C5593B">
      <w:pPr>
        <w:spacing w:after="0" w:line="240" w:lineRule="auto"/>
        <w:jc w:val="center"/>
        <w:rPr>
          <w:rFonts w:ascii="Times New Roman" w:eastAsia="Times New Roman" w:hAnsi="Times New Roman" w:cs="Times New Roman"/>
          <w:b/>
          <w:sz w:val="24"/>
          <w:szCs w:val="24"/>
          <w:lang w:val="es-ES_tradnl" w:eastAsia="es-ES"/>
        </w:rPr>
      </w:pPr>
      <w:r>
        <w:rPr>
          <w:rFonts w:ascii="Times New Roman" w:eastAsia="Times New Roman" w:hAnsi="Times New Roman" w:cs="Times New Roman"/>
          <w:b/>
          <w:sz w:val="24"/>
          <w:szCs w:val="24"/>
          <w:lang w:val="es-ES_tradnl" w:eastAsia="es-ES"/>
        </w:rPr>
        <w:t>ACUERDO</w:t>
      </w:r>
      <w:r w:rsidR="00C5593B" w:rsidRPr="00B27069">
        <w:rPr>
          <w:rFonts w:ascii="Times New Roman" w:eastAsia="Times New Roman" w:hAnsi="Times New Roman" w:cs="Times New Roman"/>
          <w:b/>
          <w:sz w:val="24"/>
          <w:szCs w:val="24"/>
          <w:lang w:val="es-ES_tradnl" w:eastAsia="es-ES"/>
        </w:rPr>
        <w:t xml:space="preserve"> DE </w:t>
      </w:r>
      <w:r w:rsidR="006E084D">
        <w:rPr>
          <w:rFonts w:ascii="Times New Roman" w:eastAsia="Times New Roman" w:hAnsi="Times New Roman" w:cs="Times New Roman"/>
          <w:b/>
          <w:sz w:val="24"/>
          <w:szCs w:val="24"/>
          <w:lang w:val="es-ES_tradnl" w:eastAsia="es-ES"/>
        </w:rPr>
        <w:t xml:space="preserve">ENCARGO DE </w:t>
      </w:r>
      <w:r w:rsidR="00C5593B" w:rsidRPr="00B27069">
        <w:rPr>
          <w:rFonts w:ascii="Times New Roman" w:eastAsia="Times New Roman" w:hAnsi="Times New Roman" w:cs="Times New Roman"/>
          <w:b/>
          <w:sz w:val="24"/>
          <w:szCs w:val="24"/>
          <w:lang w:val="es-ES_tradnl" w:eastAsia="es-ES"/>
        </w:rPr>
        <w:t>TRATAMIENTO</w:t>
      </w:r>
      <w:r>
        <w:rPr>
          <w:rFonts w:ascii="Times New Roman" w:eastAsia="Times New Roman" w:hAnsi="Times New Roman" w:cs="Times New Roman"/>
          <w:b/>
          <w:sz w:val="24"/>
          <w:szCs w:val="24"/>
          <w:lang w:val="es-ES_tradnl" w:eastAsia="es-ES"/>
        </w:rPr>
        <w:t xml:space="preserve"> DE DATOS PERSONALES</w:t>
      </w:r>
      <w:r w:rsidR="006667BC">
        <w:rPr>
          <w:rStyle w:val="Refdenotaalpie"/>
          <w:rFonts w:ascii="Times New Roman" w:eastAsia="Times New Roman" w:hAnsi="Times New Roman" w:cs="Times New Roman"/>
          <w:b/>
          <w:sz w:val="24"/>
          <w:szCs w:val="24"/>
          <w:lang w:val="es-ES_tradnl" w:eastAsia="es-ES"/>
        </w:rPr>
        <w:footnoteReference w:id="1"/>
      </w:r>
    </w:p>
    <w:p w14:paraId="7D8EC253" w14:textId="77777777" w:rsidR="00800098" w:rsidRDefault="00800098" w:rsidP="00800098">
      <w:pPr>
        <w:spacing w:after="0" w:line="240" w:lineRule="auto"/>
        <w:rPr>
          <w:rFonts w:ascii="Times New Roman" w:eastAsia="Times New Roman" w:hAnsi="Times New Roman" w:cs="Times New Roman"/>
          <w:b/>
          <w:sz w:val="24"/>
          <w:szCs w:val="24"/>
          <w:lang w:val="es-ES_tradnl" w:eastAsia="es-ES"/>
        </w:rPr>
      </w:pPr>
    </w:p>
    <w:p w14:paraId="7E123298" w14:textId="42EC3430" w:rsidR="00C5593B" w:rsidRPr="00B27069" w:rsidRDefault="00461A7D" w:rsidP="00C5593B">
      <w:pPr>
        <w:spacing w:after="0" w:line="240" w:lineRule="auto"/>
        <w:rPr>
          <w:rFonts w:ascii="Times New Roman" w:eastAsia="Times New Roman" w:hAnsi="Times New Roman" w:cs="Times New Roman"/>
          <w:lang w:val="es-ES_tradnl" w:eastAsia="es-ES"/>
        </w:rPr>
      </w:pPr>
      <w:r w:rsidRPr="00461A7D">
        <w:rPr>
          <w:rFonts w:ascii="Times New Roman" w:eastAsia="Times New Roman" w:hAnsi="Times New Roman" w:cs="Times New Roman"/>
          <w:bCs/>
          <w:lang w:eastAsia="es-ES"/>
        </w:rPr>
        <w:t xml:space="preserve">Este documento se emite en el marco del acuerdo general de colaboración suscrito por las entidades que conforman el consorcio del proyecto </w:t>
      </w:r>
      <w:r w:rsidRPr="00461A7D">
        <w:rPr>
          <w:rFonts w:ascii="Times New Roman" w:eastAsia="Times New Roman" w:hAnsi="Times New Roman" w:cs="Times New Roman"/>
          <w:bCs/>
          <w:highlight w:val="yellow"/>
          <w:lang w:eastAsia="es-ES"/>
        </w:rPr>
        <w:t>XXXX</w:t>
      </w:r>
      <w:r w:rsidRPr="00461A7D">
        <w:rPr>
          <w:rFonts w:ascii="Times New Roman" w:eastAsia="Times New Roman" w:hAnsi="Times New Roman" w:cs="Times New Roman"/>
          <w:bCs/>
          <w:lang w:eastAsia="es-ES"/>
        </w:rPr>
        <w:t xml:space="preserve"> (en adelante, el “Consorcio”), y regula la relación específica entre </w:t>
      </w:r>
      <w:r w:rsidRPr="00461A7D">
        <w:rPr>
          <w:rFonts w:ascii="Times New Roman" w:eastAsia="Times New Roman" w:hAnsi="Times New Roman" w:cs="Times New Roman"/>
          <w:bCs/>
          <w:highlight w:val="yellow"/>
          <w:lang w:eastAsia="es-ES"/>
        </w:rPr>
        <w:t>[Entidad Responsable],</w:t>
      </w:r>
      <w:r w:rsidRPr="00461A7D">
        <w:rPr>
          <w:rFonts w:ascii="Times New Roman" w:eastAsia="Times New Roman" w:hAnsi="Times New Roman" w:cs="Times New Roman"/>
          <w:bCs/>
          <w:lang w:eastAsia="es-ES"/>
        </w:rPr>
        <w:t xml:space="preserve"> que ostenta la condición de Coordinador del Consorcio, y el experto que participe en el desarrollo del proyecto. </w:t>
      </w:r>
      <w:r w:rsidRPr="00461A7D">
        <w:rPr>
          <w:rFonts w:ascii="Times New Roman" w:eastAsia="Times New Roman" w:hAnsi="Times New Roman" w:cs="Times New Roman"/>
          <w:bCs/>
          <w:highlight w:val="yellow"/>
          <w:lang w:eastAsia="es-ES"/>
        </w:rPr>
        <w:t>[Entidad Responsable]</w:t>
      </w:r>
      <w:r w:rsidRPr="00461A7D">
        <w:rPr>
          <w:rFonts w:ascii="Times New Roman" w:eastAsia="Times New Roman" w:hAnsi="Times New Roman" w:cs="Times New Roman"/>
          <w:bCs/>
          <w:lang w:eastAsia="es-ES"/>
        </w:rPr>
        <w:t xml:space="preserve"> suscribe el presente documento en nombre del Consorcio únicamente a efectos de formalización, sin que dicha firma suponga asumir obligaciones adicionales ni modificar las obligaciones que le corresponden conforme a este Acuerdo. En materia de protección de datos, el Consorcio ostenta la condición de corresponsable del tratamiento respecto de los datos personales que se comuniquen al experto para la ejecución de las actividades previstas, conforme a la normativa aplicable. Las obligaciones del experto como encargado del tratamiento se regirán por lo previsto en el presente Acuerdo y, en su caso, en el anexo correspondiente</w:t>
      </w:r>
    </w:p>
    <w:p w14:paraId="6631C6CE" w14:textId="7B3B3D00" w:rsidR="00CD4B46" w:rsidRDefault="00444FD6" w:rsidP="00444FD6">
      <w:pPr>
        <w:spacing w:after="0" w:line="240" w:lineRule="auto"/>
        <w:jc w:val="both"/>
        <w:rPr>
          <w:rFonts w:ascii="Times New Roman" w:hAnsi="Times New Roman" w:cs="Times New Roman"/>
        </w:rPr>
      </w:pPr>
      <w:r w:rsidRPr="00C64320">
        <w:rPr>
          <w:rFonts w:ascii="Times New Roman" w:hAnsi="Times New Roman" w:cs="Times New Roman"/>
        </w:rPr>
        <w:t>Los tratamientos de datos personales que</w:t>
      </w:r>
      <w:r w:rsidR="00F0568A">
        <w:rPr>
          <w:rFonts w:ascii="Times New Roman" w:hAnsi="Times New Roman" w:cs="Times New Roman"/>
        </w:rPr>
        <w:t>,</w:t>
      </w:r>
      <w:r w:rsidR="00F0568A" w:rsidRPr="00C64320">
        <w:rPr>
          <w:rFonts w:ascii="Times New Roman" w:hAnsi="Times New Roman" w:cs="Times New Roman"/>
        </w:rPr>
        <w:t xml:space="preserve"> </w:t>
      </w:r>
      <w:r w:rsidRPr="00C64320">
        <w:rPr>
          <w:rFonts w:ascii="Times New Roman" w:hAnsi="Times New Roman" w:cs="Times New Roman"/>
        </w:rPr>
        <w:t xml:space="preserve">en la ejecución del </w:t>
      </w:r>
      <w:r w:rsidR="009B604B">
        <w:rPr>
          <w:rFonts w:ascii="Times New Roman" w:hAnsi="Times New Roman" w:cs="Times New Roman"/>
        </w:rPr>
        <w:t>ACUERDO</w:t>
      </w:r>
      <w:r w:rsidRPr="00C64320">
        <w:rPr>
          <w:rFonts w:ascii="Times New Roman" w:hAnsi="Times New Roman" w:cs="Times New Roman"/>
        </w:rPr>
        <w:t xml:space="preserve"> respecto del cual el presente Acuerdo se configura como Anexo</w:t>
      </w:r>
      <w:r>
        <w:rPr>
          <w:rFonts w:ascii="Times New Roman" w:hAnsi="Times New Roman" w:cs="Times New Roman"/>
        </w:rPr>
        <w:t xml:space="preserve"> (en adelante, el “</w:t>
      </w:r>
      <w:r w:rsidR="009B604B">
        <w:rPr>
          <w:rFonts w:ascii="Times New Roman" w:hAnsi="Times New Roman" w:cs="Times New Roman"/>
          <w:b/>
          <w:bCs/>
        </w:rPr>
        <w:t>ACUERDO</w:t>
      </w:r>
      <w:r>
        <w:rPr>
          <w:rFonts w:ascii="Times New Roman" w:hAnsi="Times New Roman" w:cs="Times New Roman"/>
        </w:rPr>
        <w:t>”)</w:t>
      </w:r>
      <w:r w:rsidR="009312D3">
        <w:rPr>
          <w:rFonts w:ascii="Times New Roman" w:hAnsi="Times New Roman" w:cs="Times New Roman"/>
        </w:rPr>
        <w:t>;</w:t>
      </w:r>
      <w:r w:rsidRPr="00C64320">
        <w:rPr>
          <w:rFonts w:ascii="Times New Roman" w:hAnsi="Times New Roman" w:cs="Times New Roman"/>
        </w:rPr>
        <w:t xml:space="preserve"> </w:t>
      </w:r>
      <w:r w:rsidR="009312D3">
        <w:rPr>
          <w:rFonts w:ascii="Times New Roman" w:hAnsi="Times New Roman" w:cs="Times New Roman"/>
        </w:rPr>
        <w:t xml:space="preserve">lleve a cabo </w:t>
      </w:r>
      <w:r w:rsidRPr="00C64320">
        <w:rPr>
          <w:rFonts w:ascii="Times New Roman" w:hAnsi="Times New Roman" w:cs="Times New Roman"/>
        </w:rPr>
        <w:t xml:space="preserve">el </w:t>
      </w:r>
      <w:r w:rsidR="00344F93">
        <w:rPr>
          <w:rFonts w:ascii="Times New Roman" w:hAnsi="Times New Roman" w:cs="Times New Roman"/>
        </w:rPr>
        <w:t xml:space="preserve">prestador de servicios contratado a tal fin </w:t>
      </w:r>
      <w:r w:rsidRPr="00C64320">
        <w:rPr>
          <w:rFonts w:ascii="Times New Roman" w:hAnsi="Times New Roman" w:cs="Times New Roman"/>
        </w:rPr>
        <w:t>(en adelante, el “</w:t>
      </w:r>
      <w:r w:rsidR="005E776A">
        <w:rPr>
          <w:rFonts w:ascii="Times New Roman" w:hAnsi="Times New Roman" w:cs="Times New Roman"/>
          <w:b/>
          <w:bCs/>
        </w:rPr>
        <w:t>EXPERTO</w:t>
      </w:r>
      <w:r w:rsidR="00F0568A">
        <w:rPr>
          <w:rFonts w:ascii="Times New Roman" w:hAnsi="Times New Roman" w:cs="Times New Roman"/>
          <w:b/>
          <w:bCs/>
        </w:rPr>
        <w:t>”</w:t>
      </w:r>
      <w:r w:rsidR="00382A1F">
        <w:rPr>
          <w:rFonts w:ascii="Times New Roman" w:hAnsi="Times New Roman" w:cs="Times New Roman"/>
        </w:rPr>
        <w:t>, indistintamente</w:t>
      </w:r>
      <w:r w:rsidRPr="00C64320">
        <w:rPr>
          <w:rFonts w:ascii="Times New Roman" w:hAnsi="Times New Roman" w:cs="Times New Roman"/>
        </w:rPr>
        <w:t xml:space="preserve">), se entenderán realizados por este en calidad de </w:t>
      </w:r>
      <w:r w:rsidR="00CD4B46">
        <w:rPr>
          <w:rFonts w:ascii="Times New Roman" w:hAnsi="Times New Roman" w:cs="Times New Roman"/>
        </w:rPr>
        <w:t>encargado</w:t>
      </w:r>
      <w:r w:rsidRPr="00C64320">
        <w:rPr>
          <w:rFonts w:ascii="Times New Roman" w:hAnsi="Times New Roman" w:cs="Times New Roman"/>
        </w:rPr>
        <w:t xml:space="preserve"> de dichos tratamientos y bajo responsabilidad de </w:t>
      </w:r>
      <w:r w:rsidR="003B7E9C" w:rsidRPr="00FF629A">
        <w:rPr>
          <w:rFonts w:ascii="Times New Roman" w:hAnsi="Times New Roman" w:cs="Times New Roman"/>
          <w:highlight w:val="yellow"/>
        </w:rPr>
        <w:t>XXXX</w:t>
      </w:r>
      <w:r w:rsidR="00603E2C">
        <w:rPr>
          <w:rFonts w:ascii="Times New Roman" w:hAnsi="Times New Roman" w:cs="Times New Roman"/>
        </w:rPr>
        <w:t xml:space="preserve">, que </w:t>
      </w:r>
      <w:r w:rsidR="00A1105B">
        <w:rPr>
          <w:rFonts w:ascii="Times New Roman" w:hAnsi="Times New Roman" w:cs="Times New Roman"/>
        </w:rPr>
        <w:t>act</w:t>
      </w:r>
      <w:r w:rsidR="009312D3">
        <w:rPr>
          <w:rFonts w:ascii="Times New Roman" w:hAnsi="Times New Roman" w:cs="Times New Roman"/>
        </w:rPr>
        <w:t>uará</w:t>
      </w:r>
      <w:r w:rsidR="00A1105B">
        <w:rPr>
          <w:rFonts w:ascii="Times New Roman" w:hAnsi="Times New Roman" w:cs="Times New Roman"/>
        </w:rPr>
        <w:t xml:space="preserve"> como </w:t>
      </w:r>
      <w:r w:rsidR="00603E2C">
        <w:rPr>
          <w:rFonts w:ascii="Times New Roman" w:hAnsi="Times New Roman" w:cs="Times New Roman"/>
        </w:rPr>
        <w:t>responsable</w:t>
      </w:r>
      <w:r w:rsidR="00A1105B">
        <w:rPr>
          <w:rFonts w:ascii="Times New Roman" w:hAnsi="Times New Roman" w:cs="Times New Roman"/>
        </w:rPr>
        <w:t xml:space="preserve"> del tratamiento.</w:t>
      </w:r>
    </w:p>
    <w:p w14:paraId="647069AE" w14:textId="161EBE75" w:rsidR="00444FD6" w:rsidRPr="00C64320" w:rsidRDefault="00444FD6" w:rsidP="00444FD6">
      <w:pPr>
        <w:spacing w:after="0" w:line="240" w:lineRule="auto"/>
        <w:jc w:val="both"/>
        <w:rPr>
          <w:rFonts w:ascii="Times New Roman" w:hAnsi="Times New Roman" w:cs="Times New Roman"/>
        </w:rPr>
      </w:pPr>
    </w:p>
    <w:p w14:paraId="47932981" w14:textId="4006C10B" w:rsidR="00444FD6" w:rsidRDefault="00444FD6" w:rsidP="00444FD6">
      <w:pPr>
        <w:spacing w:after="0" w:line="240" w:lineRule="auto"/>
        <w:jc w:val="both"/>
        <w:rPr>
          <w:rFonts w:ascii="Times New Roman" w:eastAsia="Times New Roman" w:hAnsi="Times New Roman" w:cs="Times New Roman"/>
          <w:lang w:val="es-ES_tradnl" w:eastAsia="es-ES"/>
        </w:rPr>
      </w:pPr>
      <w:r w:rsidRPr="00C64320">
        <w:rPr>
          <w:rFonts w:ascii="Times New Roman" w:hAnsi="Times New Roman" w:cs="Times New Roman"/>
        </w:rPr>
        <w:t xml:space="preserve">Dichos tratamientos de datos personales quedarán sujetos a las previsiones contenidas en (i) el </w:t>
      </w:r>
      <w:r w:rsidRPr="00C64320">
        <w:rPr>
          <w:rFonts w:ascii="Times New Roman" w:eastAsia="Times New Roman" w:hAnsi="Times New Roman" w:cs="Times New Roman"/>
          <w:lang w:val="es-ES_tradnl" w:eastAsia="es-ES"/>
        </w:rPr>
        <w:t>Reglamento (UE) 2016/769 del Parlamento Europeo y del Consejo de 27 de abril de 2016 relativo a la protección de las personas físicas en lo que respecta al tratamiento de datos personales y a la libre circulación de estos datos y por el que se deroga la Directiva 95/46/CE (en adelante, el “</w:t>
      </w:r>
      <w:r w:rsidRPr="00C64320">
        <w:rPr>
          <w:rFonts w:ascii="Times New Roman" w:eastAsia="Times New Roman" w:hAnsi="Times New Roman" w:cs="Times New Roman"/>
          <w:b/>
          <w:lang w:val="es-ES_tradnl" w:eastAsia="es-ES"/>
        </w:rPr>
        <w:t>RGPD</w:t>
      </w:r>
      <w:r w:rsidRPr="00C64320">
        <w:rPr>
          <w:rFonts w:ascii="Times New Roman" w:eastAsia="Times New Roman" w:hAnsi="Times New Roman" w:cs="Times New Roman"/>
          <w:lang w:val="es-ES_tradnl" w:eastAsia="es-ES"/>
        </w:rPr>
        <w:t>”)</w:t>
      </w:r>
      <w:r w:rsidRPr="00C64320">
        <w:rPr>
          <w:rFonts w:ascii="Times New Roman" w:eastAsia="Calibri" w:hAnsi="Times New Roman" w:cs="Times New Roman"/>
          <w:lang w:val="es-ES_tradnl"/>
        </w:rPr>
        <w:t xml:space="preserve">; </w:t>
      </w:r>
      <w:r w:rsidRPr="00C64320">
        <w:rPr>
          <w:rFonts w:ascii="Times New Roman" w:eastAsia="Times New Roman" w:hAnsi="Times New Roman" w:cs="Times New Roman"/>
          <w:lang w:val="es-ES_tradnl" w:eastAsia="es-ES"/>
        </w:rPr>
        <w:t>(</w:t>
      </w:r>
      <w:proofErr w:type="spellStart"/>
      <w:r w:rsidRPr="00C64320">
        <w:rPr>
          <w:rFonts w:ascii="Times New Roman" w:eastAsia="Times New Roman" w:hAnsi="Times New Roman" w:cs="Times New Roman"/>
          <w:lang w:val="es-ES_tradnl" w:eastAsia="es-ES"/>
        </w:rPr>
        <w:t>ii</w:t>
      </w:r>
      <w:proofErr w:type="spellEnd"/>
      <w:r w:rsidRPr="00C64320">
        <w:rPr>
          <w:rFonts w:ascii="Times New Roman" w:eastAsia="Times New Roman" w:hAnsi="Times New Roman" w:cs="Times New Roman"/>
          <w:lang w:val="es-ES_tradnl" w:eastAsia="es-ES"/>
        </w:rPr>
        <w:t>) la Ley Orgánica 3/2018, de 5 de diciembre, de Protección de Datos Personales y garantía de los derechos digitales (en adelante, la “</w:t>
      </w:r>
      <w:r w:rsidRPr="00C64320">
        <w:rPr>
          <w:rFonts w:ascii="Times New Roman" w:eastAsia="Times New Roman" w:hAnsi="Times New Roman" w:cs="Times New Roman"/>
          <w:b/>
          <w:lang w:val="es-ES_tradnl" w:eastAsia="es-ES"/>
        </w:rPr>
        <w:t>LOPD-GDD</w:t>
      </w:r>
      <w:r w:rsidRPr="00C64320">
        <w:rPr>
          <w:rFonts w:ascii="Times New Roman" w:eastAsia="Times New Roman" w:hAnsi="Times New Roman" w:cs="Times New Roman"/>
          <w:lang w:val="es-ES_tradnl" w:eastAsia="es-ES"/>
        </w:rPr>
        <w:t>”)</w:t>
      </w:r>
      <w:r w:rsidR="009312D3">
        <w:rPr>
          <w:rFonts w:ascii="Times New Roman" w:eastAsia="Times New Roman" w:hAnsi="Times New Roman" w:cs="Times New Roman"/>
          <w:lang w:val="es-ES_tradnl" w:eastAsia="es-ES"/>
        </w:rPr>
        <w:t xml:space="preserve">; </w:t>
      </w:r>
      <w:r w:rsidR="00382A1F">
        <w:rPr>
          <w:rFonts w:ascii="Times New Roman" w:eastAsia="Times New Roman" w:hAnsi="Times New Roman" w:cs="Times New Roman"/>
          <w:lang w:val="es-ES_tradnl" w:eastAsia="es-ES"/>
        </w:rPr>
        <w:t xml:space="preserve">y </w:t>
      </w:r>
      <w:r w:rsidR="009312D3">
        <w:rPr>
          <w:rFonts w:ascii="Times New Roman" w:eastAsia="Times New Roman" w:hAnsi="Times New Roman" w:cs="Times New Roman"/>
          <w:lang w:val="es-ES_tradnl" w:eastAsia="es-ES"/>
        </w:rPr>
        <w:t>(</w:t>
      </w:r>
      <w:proofErr w:type="spellStart"/>
      <w:r w:rsidR="009312D3">
        <w:rPr>
          <w:rFonts w:ascii="Times New Roman" w:eastAsia="Times New Roman" w:hAnsi="Times New Roman" w:cs="Times New Roman"/>
          <w:lang w:val="es-ES_tradnl" w:eastAsia="es-ES"/>
        </w:rPr>
        <w:t>iii</w:t>
      </w:r>
      <w:proofErr w:type="spellEnd"/>
      <w:r w:rsidR="009312D3">
        <w:rPr>
          <w:rFonts w:ascii="Times New Roman" w:eastAsia="Times New Roman" w:hAnsi="Times New Roman" w:cs="Times New Roman"/>
          <w:lang w:val="es-ES_tradnl" w:eastAsia="es-ES"/>
        </w:rPr>
        <w:t>) cualquier otra legislación nacional en materia de privacidad que sea de aplicación a cada una de las Partes</w:t>
      </w:r>
      <w:r w:rsidRPr="00C64320">
        <w:rPr>
          <w:rFonts w:ascii="Times New Roman" w:eastAsia="Times New Roman" w:hAnsi="Times New Roman" w:cs="Times New Roman"/>
          <w:lang w:val="es-ES_tradnl" w:eastAsia="es-ES"/>
        </w:rPr>
        <w:t xml:space="preserve">, y se regirá por las </w:t>
      </w:r>
      <w:r>
        <w:rPr>
          <w:rFonts w:ascii="Times New Roman" w:eastAsia="Times New Roman" w:hAnsi="Times New Roman" w:cs="Times New Roman"/>
          <w:lang w:val="es-ES_tradnl" w:eastAsia="es-ES"/>
        </w:rPr>
        <w:t xml:space="preserve">previsiones establecidas en el </w:t>
      </w:r>
      <w:r w:rsidR="009B604B">
        <w:rPr>
          <w:rFonts w:ascii="Times New Roman" w:eastAsia="Times New Roman" w:hAnsi="Times New Roman" w:cs="Times New Roman"/>
          <w:lang w:val="es-ES_tradnl" w:eastAsia="es-ES"/>
        </w:rPr>
        <w:t>ACUERDO</w:t>
      </w:r>
      <w:r>
        <w:rPr>
          <w:rFonts w:ascii="Times New Roman" w:eastAsia="Times New Roman" w:hAnsi="Times New Roman" w:cs="Times New Roman"/>
          <w:lang w:val="es-ES_tradnl" w:eastAsia="es-ES"/>
        </w:rPr>
        <w:t xml:space="preserve"> y por las siguientes disposiciones</w:t>
      </w:r>
      <w:r w:rsidRPr="00C64320">
        <w:rPr>
          <w:rFonts w:ascii="Times New Roman" w:eastAsia="Times New Roman" w:hAnsi="Times New Roman" w:cs="Times New Roman"/>
          <w:lang w:val="es-ES_tradnl" w:eastAsia="es-ES"/>
        </w:rPr>
        <w:t>:</w:t>
      </w:r>
    </w:p>
    <w:p w14:paraId="7B2E1969" w14:textId="77777777" w:rsidR="00CD4B46" w:rsidRDefault="00CD4B46" w:rsidP="00444FD6">
      <w:pPr>
        <w:spacing w:after="0" w:line="240" w:lineRule="auto"/>
        <w:jc w:val="both"/>
        <w:rPr>
          <w:rFonts w:ascii="Times New Roman" w:eastAsia="Times New Roman" w:hAnsi="Times New Roman" w:cs="Times New Roman"/>
          <w:lang w:val="es-ES_tradnl" w:eastAsia="es-ES"/>
        </w:rPr>
      </w:pPr>
    </w:p>
    <w:p w14:paraId="64ACFA5E" w14:textId="77777777" w:rsidR="004666F2" w:rsidRPr="00C64320" w:rsidRDefault="004666F2" w:rsidP="004666F2">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r w:rsidRPr="00C64320">
        <w:rPr>
          <w:rFonts w:ascii="Times New Roman" w:eastAsia="Times New Roman" w:hAnsi="Times New Roman" w:cs="Times New Roman"/>
          <w:b/>
          <w:lang w:eastAsia="es-ES"/>
        </w:rPr>
        <w:t>TRATAMIENTO Y DATOS PERSONALES AFECTADOS</w:t>
      </w:r>
    </w:p>
    <w:p w14:paraId="5B0DDAA3" w14:textId="77777777" w:rsidR="004666F2" w:rsidRPr="00C64320" w:rsidRDefault="004666F2" w:rsidP="004666F2">
      <w:pPr>
        <w:suppressAutoHyphens/>
        <w:spacing w:after="0" w:line="240" w:lineRule="auto"/>
        <w:ind w:left="1416" w:hanging="1416"/>
        <w:jc w:val="both"/>
        <w:rPr>
          <w:rFonts w:ascii="Times New Roman" w:eastAsia="Times New Roman" w:hAnsi="Times New Roman" w:cs="Times New Roman"/>
          <w:lang w:val="es-ES_tradnl" w:eastAsia="es-ES"/>
        </w:rPr>
      </w:pPr>
    </w:p>
    <w:p w14:paraId="3D898E09" w14:textId="0F89F71D" w:rsidR="004666F2" w:rsidRPr="00C64320" w:rsidRDefault="004666F2" w:rsidP="004666F2">
      <w:pPr>
        <w:suppressAutoHyphens/>
        <w:spacing w:after="0" w:line="240" w:lineRule="auto"/>
        <w:jc w:val="both"/>
        <w:rPr>
          <w:rFonts w:ascii="Times New Roman" w:eastAsia="Times New Roman" w:hAnsi="Times New Roman" w:cs="Times New Roman"/>
          <w:lang w:val="es-ES_tradnl" w:eastAsia="es-ES"/>
        </w:rPr>
      </w:pPr>
      <w:r w:rsidRPr="00C64320">
        <w:rPr>
          <w:rFonts w:ascii="Times New Roman" w:eastAsia="Times New Roman" w:hAnsi="Times New Roman" w:cs="Times New Roman"/>
          <w:lang w:val="es-ES_tradnl" w:eastAsia="es-ES"/>
        </w:rPr>
        <w:t xml:space="preserve">El </w:t>
      </w:r>
      <w:r w:rsidR="005E776A">
        <w:rPr>
          <w:rFonts w:ascii="Times New Roman" w:eastAsia="Times New Roman" w:hAnsi="Times New Roman" w:cs="Times New Roman"/>
          <w:lang w:val="es-ES_tradnl" w:eastAsia="es-ES"/>
        </w:rPr>
        <w:t>EXPERTO</w:t>
      </w:r>
      <w:r w:rsidRPr="00C64320">
        <w:rPr>
          <w:rFonts w:ascii="Times New Roman" w:eastAsia="Times New Roman" w:hAnsi="Times New Roman" w:cs="Times New Roman"/>
          <w:lang w:val="es-ES_tradnl" w:eastAsia="es-ES"/>
        </w:rPr>
        <w:t xml:space="preserve"> llevará a cabo los tratamientos de datos personales que resulten necesarios para la ejecución del </w:t>
      </w:r>
      <w:r w:rsidR="009B604B">
        <w:rPr>
          <w:rFonts w:ascii="Times New Roman" w:eastAsia="Times New Roman" w:hAnsi="Times New Roman" w:cs="Times New Roman"/>
          <w:lang w:val="es-ES_tradnl" w:eastAsia="es-ES"/>
        </w:rPr>
        <w:t>ACUERDO</w:t>
      </w:r>
      <w:r w:rsidRPr="00C64320">
        <w:rPr>
          <w:rFonts w:ascii="Times New Roman" w:eastAsia="Times New Roman" w:hAnsi="Times New Roman" w:cs="Times New Roman"/>
          <w:lang w:val="es-ES_tradnl" w:eastAsia="es-ES"/>
        </w:rPr>
        <w:t>, de conformidad con lo dispuesto en el artículo 28 del RGPD, en la LOPD-GDD y en el resto de normativa aplicable en materia de protección de datos.</w:t>
      </w:r>
    </w:p>
    <w:p w14:paraId="611ABB8B" w14:textId="77777777" w:rsidR="004666F2" w:rsidRPr="00C64320" w:rsidRDefault="004666F2" w:rsidP="004666F2">
      <w:pPr>
        <w:suppressAutoHyphens/>
        <w:spacing w:after="0" w:line="240" w:lineRule="auto"/>
        <w:jc w:val="mediumKashida"/>
        <w:rPr>
          <w:rFonts w:ascii="Times New Roman" w:eastAsia="Calibri" w:hAnsi="Times New Roman" w:cs="Times New Roman"/>
          <w:lang w:val="es-ES_tradnl"/>
        </w:rPr>
      </w:pPr>
    </w:p>
    <w:p w14:paraId="5999C040" w14:textId="5217D660" w:rsidR="004666F2" w:rsidRDefault="004666F2" w:rsidP="004666F2">
      <w:pPr>
        <w:suppressAutoHyphens/>
        <w:spacing w:after="0" w:line="240" w:lineRule="auto"/>
        <w:jc w:val="both"/>
        <w:rPr>
          <w:rFonts w:ascii="Times New Roman" w:eastAsia="Times New Roman" w:hAnsi="Times New Roman" w:cs="Times New Roman"/>
          <w:lang w:val="es-ES_tradnl" w:eastAsia="es-ES"/>
        </w:rPr>
      </w:pPr>
      <w:r w:rsidRPr="00C64320">
        <w:rPr>
          <w:rFonts w:ascii="Times New Roman" w:eastAsia="Times New Roman" w:hAnsi="Times New Roman" w:cs="Times New Roman"/>
          <w:lang w:val="es-ES_tradnl" w:eastAsia="es-ES"/>
        </w:rPr>
        <w:t xml:space="preserve">Dicho tratamiento se realizará sobre los datos que se identifican </w:t>
      </w:r>
      <w:r w:rsidR="00382A1F">
        <w:rPr>
          <w:rFonts w:ascii="Times New Roman" w:eastAsia="Times New Roman" w:hAnsi="Times New Roman" w:cs="Times New Roman"/>
          <w:lang w:val="es-ES_tradnl" w:eastAsia="es-ES"/>
        </w:rPr>
        <w:t xml:space="preserve">en el documento adjunto al presente Acuerdo como </w:t>
      </w:r>
      <w:r w:rsidR="00382A1F" w:rsidRPr="00D6395E">
        <w:rPr>
          <w:rFonts w:ascii="Times New Roman" w:eastAsia="Times New Roman" w:hAnsi="Times New Roman" w:cs="Times New Roman"/>
          <w:b/>
          <w:bCs/>
          <w:lang w:val="es-ES_tradnl" w:eastAsia="es-ES"/>
        </w:rPr>
        <w:t>Apéndice 1</w:t>
      </w:r>
      <w:r w:rsidRPr="00C64320">
        <w:rPr>
          <w:rFonts w:ascii="Times New Roman" w:eastAsia="Times New Roman" w:hAnsi="Times New Roman" w:cs="Times New Roman"/>
          <w:lang w:val="es-ES_tradnl" w:eastAsia="es-ES"/>
        </w:rPr>
        <w:t xml:space="preserve"> (en adelante, los “</w:t>
      </w:r>
      <w:r w:rsidRPr="00C64320">
        <w:rPr>
          <w:rFonts w:ascii="Times New Roman" w:eastAsia="Times New Roman" w:hAnsi="Times New Roman" w:cs="Times New Roman"/>
          <w:b/>
          <w:lang w:val="es-ES_tradnl" w:eastAsia="es-ES"/>
        </w:rPr>
        <w:t>DATOS PERSONALES</w:t>
      </w:r>
      <w:r w:rsidRPr="00C64320">
        <w:rPr>
          <w:rFonts w:ascii="Times New Roman" w:eastAsia="Times New Roman" w:hAnsi="Times New Roman" w:cs="Times New Roman"/>
          <w:lang w:val="es-ES_tradnl" w:eastAsia="es-ES"/>
        </w:rPr>
        <w:t>”):</w:t>
      </w:r>
    </w:p>
    <w:p w14:paraId="44062D3F" w14:textId="77777777" w:rsidR="004666F2" w:rsidRDefault="004666F2" w:rsidP="004666F2">
      <w:pPr>
        <w:suppressAutoHyphens/>
        <w:spacing w:after="0" w:line="240" w:lineRule="auto"/>
        <w:jc w:val="both"/>
        <w:rPr>
          <w:rFonts w:ascii="Times New Roman" w:eastAsia="Times New Roman" w:hAnsi="Times New Roman" w:cs="Times New Roman"/>
          <w:lang w:val="es-ES_tradnl" w:eastAsia="es-ES"/>
        </w:rPr>
      </w:pPr>
    </w:p>
    <w:p w14:paraId="2AF02E54" w14:textId="5CA35203" w:rsidR="00A5727A" w:rsidRPr="00C64320" w:rsidRDefault="00A5727A" w:rsidP="00A5727A">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r>
        <w:rPr>
          <w:rFonts w:ascii="Times New Roman" w:eastAsia="Times New Roman" w:hAnsi="Times New Roman" w:cs="Times New Roman"/>
          <w:b/>
          <w:lang w:eastAsia="es-ES"/>
        </w:rPr>
        <w:t xml:space="preserve">OBLIGACIONES DEL </w:t>
      </w:r>
      <w:r w:rsidR="005E776A">
        <w:rPr>
          <w:rFonts w:ascii="Times New Roman" w:eastAsia="Times New Roman" w:hAnsi="Times New Roman" w:cs="Times New Roman"/>
          <w:b/>
          <w:lang w:eastAsia="es-ES"/>
        </w:rPr>
        <w:t>EXPERTO</w:t>
      </w:r>
    </w:p>
    <w:p w14:paraId="5B2E18A4" w14:textId="77777777" w:rsidR="00A5727A" w:rsidRPr="00C64320" w:rsidRDefault="00A5727A" w:rsidP="00A5727A">
      <w:pPr>
        <w:suppressAutoHyphens/>
        <w:spacing w:after="0" w:line="240" w:lineRule="auto"/>
        <w:ind w:left="1416" w:hanging="1416"/>
        <w:jc w:val="both"/>
        <w:rPr>
          <w:rFonts w:ascii="Times New Roman" w:eastAsia="Times New Roman" w:hAnsi="Times New Roman" w:cs="Times New Roman"/>
          <w:lang w:val="es-ES_tradnl" w:eastAsia="es-ES"/>
        </w:rPr>
      </w:pPr>
    </w:p>
    <w:p w14:paraId="460ADE70" w14:textId="20AB3843" w:rsidR="009F02DF" w:rsidRDefault="00AF011D" w:rsidP="009F02DF">
      <w:pPr>
        <w:numPr>
          <w:ilvl w:val="0"/>
          <w:numId w:val="5"/>
        </w:numPr>
        <w:suppressAutoHyphens/>
        <w:spacing w:after="0" w:line="240" w:lineRule="auto"/>
        <w:ind w:left="567" w:hanging="567"/>
        <w:jc w:val="both"/>
        <w:rPr>
          <w:rFonts w:ascii="Times New Roman" w:eastAsia="Times New Roman" w:hAnsi="Times New Roman" w:cs="Times New Roman"/>
          <w:bCs/>
          <w:color w:val="242424"/>
          <w:lang w:val="es-ES_tradnl" w:eastAsia="es-ES"/>
        </w:rPr>
      </w:pPr>
      <w:r w:rsidRPr="00FD3CBE">
        <w:rPr>
          <w:rFonts w:ascii="Times New Roman" w:eastAsia="Times New Roman" w:hAnsi="Times New Roman" w:cs="Times New Roman"/>
          <w:bCs/>
          <w:color w:val="242424"/>
          <w:lang w:val="es-ES_tradnl" w:eastAsia="es-ES"/>
        </w:rPr>
        <w:t xml:space="preserve">Se limitará a realizar las actuaciones que resulten necesarias para </w:t>
      </w:r>
      <w:r w:rsidR="00A5727A">
        <w:rPr>
          <w:rFonts w:ascii="Times New Roman" w:eastAsia="Times New Roman" w:hAnsi="Times New Roman" w:cs="Times New Roman"/>
          <w:bCs/>
          <w:color w:val="242424"/>
          <w:lang w:val="es-ES_tradnl" w:eastAsia="es-ES"/>
        </w:rPr>
        <w:t>ejecutar</w:t>
      </w:r>
      <w:r w:rsidRPr="00FD3CBE">
        <w:rPr>
          <w:rFonts w:ascii="Times New Roman" w:eastAsia="Times New Roman" w:hAnsi="Times New Roman" w:cs="Times New Roman"/>
          <w:bCs/>
          <w:color w:val="242424"/>
          <w:lang w:val="es-ES_tradnl" w:eastAsia="es-ES"/>
        </w:rPr>
        <w:t xml:space="preserve"> el </w:t>
      </w:r>
      <w:r w:rsidR="009B604B">
        <w:rPr>
          <w:rFonts w:ascii="Times New Roman" w:eastAsia="Times New Roman" w:hAnsi="Times New Roman" w:cs="Times New Roman"/>
          <w:bCs/>
          <w:color w:val="242424"/>
          <w:lang w:val="es-ES_tradnl" w:eastAsia="es-ES"/>
        </w:rPr>
        <w:t>ACUERDO</w:t>
      </w:r>
      <w:r w:rsidR="00AE3489">
        <w:rPr>
          <w:rFonts w:ascii="Times New Roman" w:eastAsia="Times New Roman" w:hAnsi="Times New Roman" w:cs="Times New Roman"/>
          <w:bCs/>
          <w:color w:val="242424"/>
          <w:lang w:val="es-ES_tradnl" w:eastAsia="es-ES"/>
        </w:rPr>
        <w:t xml:space="preserve">, ajustándose a las instrucciones que, en cada momento, le indique </w:t>
      </w:r>
      <w:r w:rsidR="003B7E9C" w:rsidRPr="00FF629A">
        <w:rPr>
          <w:rFonts w:ascii="Times New Roman" w:eastAsia="Times New Roman" w:hAnsi="Times New Roman" w:cs="Times New Roman"/>
          <w:bCs/>
          <w:color w:val="242424"/>
          <w:highlight w:val="yellow"/>
          <w:lang w:val="es-ES_tradnl" w:eastAsia="es-ES"/>
        </w:rPr>
        <w:t>XXXX</w:t>
      </w:r>
      <w:r w:rsidR="009F02DF" w:rsidRPr="00FD3CBE">
        <w:rPr>
          <w:rFonts w:ascii="Times New Roman" w:eastAsia="Times New Roman" w:hAnsi="Times New Roman" w:cs="Times New Roman"/>
          <w:bCs/>
          <w:color w:val="242424"/>
          <w:lang w:val="es-ES_tradnl" w:eastAsia="es-ES"/>
        </w:rPr>
        <w:t>.</w:t>
      </w:r>
    </w:p>
    <w:p w14:paraId="2795C935" w14:textId="77777777" w:rsidR="00A1105B" w:rsidRPr="00FD3CBE" w:rsidRDefault="00A1105B" w:rsidP="00A1105B">
      <w:pPr>
        <w:suppressAutoHyphens/>
        <w:spacing w:after="0" w:line="240" w:lineRule="auto"/>
        <w:ind w:left="567"/>
        <w:jc w:val="both"/>
        <w:rPr>
          <w:rFonts w:ascii="Times New Roman" w:eastAsia="Times New Roman" w:hAnsi="Times New Roman" w:cs="Times New Roman"/>
          <w:bCs/>
          <w:color w:val="242424"/>
          <w:lang w:val="es-ES_tradnl" w:eastAsia="es-ES"/>
        </w:rPr>
      </w:pPr>
    </w:p>
    <w:p w14:paraId="2879B2E5" w14:textId="266ADC7C" w:rsidR="00AF011D" w:rsidRPr="00FD3CBE" w:rsidRDefault="00AF011D" w:rsidP="00AF011D">
      <w:pPr>
        <w:suppressAutoHyphens/>
        <w:spacing w:after="0" w:line="240" w:lineRule="auto"/>
        <w:ind w:left="567"/>
        <w:jc w:val="both"/>
        <w:rPr>
          <w:rFonts w:ascii="Times New Roman" w:eastAsia="Times New Roman" w:hAnsi="Times New Roman" w:cs="Times New Roman"/>
          <w:bCs/>
          <w:color w:val="242424"/>
          <w:lang w:val="es-ES_tradnl" w:eastAsia="es-ES"/>
        </w:rPr>
      </w:pPr>
      <w:r w:rsidRPr="00FD3CBE">
        <w:rPr>
          <w:rFonts w:ascii="Times New Roman" w:eastAsia="Times New Roman" w:hAnsi="Times New Roman" w:cs="Times New Roman"/>
          <w:bCs/>
          <w:color w:val="242424"/>
          <w:lang w:val="es-ES_tradnl" w:eastAsia="es-ES"/>
        </w:rPr>
        <w:t xml:space="preserve">Si considera que alguna de </w:t>
      </w:r>
      <w:r w:rsidR="00A1105B">
        <w:rPr>
          <w:rFonts w:ascii="Times New Roman" w:eastAsia="Times New Roman" w:hAnsi="Times New Roman" w:cs="Times New Roman"/>
          <w:bCs/>
          <w:color w:val="242424"/>
          <w:lang w:val="es-ES_tradnl" w:eastAsia="es-ES"/>
        </w:rPr>
        <w:t>dichas</w:t>
      </w:r>
      <w:r w:rsidRPr="00FD3CBE">
        <w:rPr>
          <w:rFonts w:ascii="Times New Roman" w:eastAsia="Times New Roman" w:hAnsi="Times New Roman" w:cs="Times New Roman"/>
          <w:bCs/>
          <w:color w:val="242424"/>
          <w:lang w:val="es-ES_tradnl" w:eastAsia="es-ES"/>
        </w:rPr>
        <w:t xml:space="preserve"> instrucciones infringe el RGPD</w:t>
      </w:r>
      <w:r w:rsidR="002F3CC8" w:rsidRPr="00FD3CBE">
        <w:rPr>
          <w:rFonts w:ascii="Times New Roman" w:eastAsia="Times New Roman" w:hAnsi="Times New Roman" w:cs="Times New Roman"/>
          <w:bCs/>
          <w:color w:val="242424"/>
          <w:lang w:val="es-ES_tradnl" w:eastAsia="es-ES"/>
        </w:rPr>
        <w:t>, la LOPD-GDD</w:t>
      </w:r>
      <w:r w:rsidRPr="00FD3CBE">
        <w:rPr>
          <w:rFonts w:ascii="Times New Roman" w:eastAsia="Times New Roman" w:hAnsi="Times New Roman" w:cs="Times New Roman"/>
          <w:bCs/>
          <w:color w:val="242424"/>
          <w:lang w:val="es-ES_tradnl" w:eastAsia="es-ES"/>
        </w:rPr>
        <w:t xml:space="preserve"> o cualquier otra disposición en materia de protección de datos de la Unión o de los Estados miembros, informará a </w:t>
      </w:r>
      <w:r w:rsidR="003B7E9C" w:rsidRPr="00F33D16">
        <w:rPr>
          <w:rFonts w:ascii="Times New Roman" w:eastAsia="Times New Roman" w:hAnsi="Times New Roman" w:cs="Times New Roman"/>
          <w:bCs/>
          <w:color w:val="242424"/>
          <w:highlight w:val="yellow"/>
          <w:lang w:val="es-ES_tradnl" w:eastAsia="es-ES"/>
        </w:rPr>
        <w:t>XXXX</w:t>
      </w:r>
      <w:r w:rsidR="008D42B6" w:rsidRPr="00FD3CBE">
        <w:rPr>
          <w:rFonts w:ascii="Times New Roman" w:eastAsia="Times New Roman" w:hAnsi="Times New Roman" w:cs="Times New Roman"/>
          <w:bCs/>
          <w:color w:val="242424"/>
          <w:lang w:val="es-ES_tradnl" w:eastAsia="es-ES"/>
        </w:rPr>
        <w:t xml:space="preserve"> </w:t>
      </w:r>
      <w:r w:rsidRPr="00FD3CBE">
        <w:rPr>
          <w:rFonts w:ascii="Times New Roman" w:eastAsia="Times New Roman" w:hAnsi="Times New Roman" w:cs="Times New Roman"/>
          <w:bCs/>
          <w:color w:val="242424"/>
          <w:lang w:val="es-ES_tradnl" w:eastAsia="es-ES"/>
        </w:rPr>
        <w:t>de dicha situación inmediatamente.</w:t>
      </w:r>
    </w:p>
    <w:p w14:paraId="3972B289" w14:textId="77777777" w:rsidR="008D42B6" w:rsidRPr="00FD3CBE" w:rsidRDefault="008D42B6" w:rsidP="008D42B6">
      <w:pPr>
        <w:suppressAutoHyphens/>
        <w:spacing w:after="0" w:line="240" w:lineRule="auto"/>
        <w:jc w:val="both"/>
        <w:rPr>
          <w:rFonts w:ascii="Times New Roman" w:eastAsia="Times New Roman" w:hAnsi="Times New Roman" w:cs="Times New Roman"/>
          <w:bCs/>
          <w:color w:val="242424"/>
          <w:lang w:val="es-ES_tradnl" w:eastAsia="es-ES"/>
        </w:rPr>
      </w:pPr>
    </w:p>
    <w:p w14:paraId="202684E7" w14:textId="42B95DDC" w:rsidR="009312D3" w:rsidRDefault="00286682" w:rsidP="009312D3">
      <w:pPr>
        <w:numPr>
          <w:ilvl w:val="0"/>
          <w:numId w:val="5"/>
        </w:numPr>
        <w:suppressAutoHyphens/>
        <w:spacing w:after="0" w:line="240" w:lineRule="auto"/>
        <w:ind w:left="567" w:hanging="567"/>
        <w:jc w:val="both"/>
        <w:rPr>
          <w:rFonts w:ascii="Times New Roman" w:eastAsia="Times New Roman" w:hAnsi="Times New Roman" w:cs="Times New Roman"/>
          <w:bCs/>
          <w:color w:val="242424"/>
          <w:lang w:val="es-ES_tradnl" w:eastAsia="es-ES"/>
        </w:rPr>
      </w:pPr>
      <w:r>
        <w:rPr>
          <w:rFonts w:ascii="Times New Roman" w:eastAsia="Times New Roman" w:hAnsi="Times New Roman" w:cs="Times New Roman"/>
          <w:bCs/>
          <w:color w:val="242424"/>
          <w:lang w:val="es-ES_tradnl" w:eastAsia="es-ES"/>
        </w:rPr>
        <w:lastRenderedPageBreak/>
        <w:t>No realizará</w:t>
      </w:r>
      <w:r w:rsidR="008D42B6" w:rsidRPr="00FD3CBE">
        <w:rPr>
          <w:rFonts w:ascii="Times New Roman" w:eastAsia="Times New Roman" w:hAnsi="Times New Roman" w:cs="Times New Roman"/>
          <w:bCs/>
          <w:color w:val="242424"/>
          <w:lang w:val="es-ES_tradnl" w:eastAsia="es-ES"/>
        </w:rPr>
        <w:t xml:space="preserve"> ningún otro tratamiento sobre los DATOS PERSONALES, </w:t>
      </w:r>
      <w:r w:rsidR="009312D3">
        <w:rPr>
          <w:rFonts w:ascii="Times New Roman" w:eastAsia="Times New Roman" w:hAnsi="Times New Roman" w:cs="Times New Roman"/>
          <w:bCs/>
          <w:color w:val="242424"/>
          <w:lang w:val="es-ES_tradnl" w:eastAsia="es-ES"/>
        </w:rPr>
        <w:t>obligándose</w:t>
      </w:r>
      <w:r w:rsidR="009312D3" w:rsidRPr="00FD3CBE">
        <w:rPr>
          <w:rFonts w:ascii="Times New Roman" w:eastAsia="Times New Roman" w:hAnsi="Times New Roman" w:cs="Times New Roman"/>
          <w:bCs/>
          <w:color w:val="242424"/>
          <w:lang w:val="es-ES_tradnl" w:eastAsia="es-ES"/>
        </w:rPr>
        <w:t xml:space="preserve"> </w:t>
      </w:r>
      <w:r w:rsidR="008D42B6" w:rsidRPr="00FD3CBE">
        <w:rPr>
          <w:rFonts w:ascii="Times New Roman" w:eastAsia="Times New Roman" w:hAnsi="Times New Roman" w:cs="Times New Roman"/>
          <w:bCs/>
          <w:color w:val="242424"/>
          <w:lang w:val="es-ES_tradnl" w:eastAsia="es-ES"/>
        </w:rPr>
        <w:t xml:space="preserve">a no aplicarlos o utilizarlos con una finalidad distinta a la </w:t>
      </w:r>
      <w:r>
        <w:rPr>
          <w:rFonts w:ascii="Times New Roman" w:eastAsia="Times New Roman" w:hAnsi="Times New Roman" w:cs="Times New Roman"/>
          <w:bCs/>
          <w:color w:val="242424"/>
          <w:lang w:val="es-ES_tradnl" w:eastAsia="es-ES"/>
        </w:rPr>
        <w:t xml:space="preserve">ejecución del </w:t>
      </w:r>
      <w:r w:rsidR="009B604B">
        <w:rPr>
          <w:rFonts w:ascii="Times New Roman" w:eastAsia="Times New Roman" w:hAnsi="Times New Roman" w:cs="Times New Roman"/>
          <w:bCs/>
          <w:color w:val="242424"/>
          <w:lang w:val="es-ES_tradnl" w:eastAsia="es-ES"/>
        </w:rPr>
        <w:t>ACUERDO</w:t>
      </w:r>
      <w:r w:rsidR="009312D3">
        <w:rPr>
          <w:rFonts w:ascii="Times New Roman" w:eastAsia="Times New Roman" w:hAnsi="Times New Roman" w:cs="Times New Roman"/>
          <w:bCs/>
          <w:color w:val="242424"/>
          <w:lang w:val="es-ES_tradnl" w:eastAsia="es-ES"/>
        </w:rPr>
        <w:t xml:space="preserve"> del que el presente ANEXO forma parte</w:t>
      </w:r>
      <w:r w:rsidR="009312D3" w:rsidRPr="00FD3CBE">
        <w:rPr>
          <w:rFonts w:ascii="Times New Roman" w:eastAsia="Times New Roman" w:hAnsi="Times New Roman" w:cs="Times New Roman"/>
          <w:bCs/>
          <w:color w:val="242424"/>
          <w:lang w:val="es-ES_tradnl" w:eastAsia="es-ES"/>
        </w:rPr>
        <w:t>.</w:t>
      </w:r>
    </w:p>
    <w:p w14:paraId="1039B5E0" w14:textId="77777777" w:rsidR="00042530" w:rsidRPr="00FD3CBE" w:rsidRDefault="00042530" w:rsidP="00382A1F">
      <w:pPr>
        <w:suppressAutoHyphens/>
        <w:spacing w:after="0" w:line="240" w:lineRule="auto"/>
        <w:ind w:left="567"/>
        <w:jc w:val="both"/>
        <w:rPr>
          <w:rFonts w:ascii="Times New Roman" w:eastAsia="Times New Roman" w:hAnsi="Times New Roman" w:cs="Times New Roman"/>
          <w:bCs/>
          <w:color w:val="242424"/>
          <w:lang w:val="es-ES_tradnl" w:eastAsia="es-ES"/>
        </w:rPr>
      </w:pPr>
    </w:p>
    <w:p w14:paraId="28CADDBF" w14:textId="544131E7" w:rsidR="008D42B6" w:rsidRPr="0069666E" w:rsidRDefault="00EF4638" w:rsidP="008D42B6">
      <w:pPr>
        <w:numPr>
          <w:ilvl w:val="0"/>
          <w:numId w:val="5"/>
        </w:numPr>
        <w:suppressAutoHyphens/>
        <w:spacing w:after="0" w:line="240" w:lineRule="auto"/>
        <w:ind w:left="567" w:hanging="567"/>
        <w:contextualSpacing/>
        <w:jc w:val="both"/>
        <w:rPr>
          <w:rFonts w:ascii="Times New Roman" w:eastAsia="Times New Roman" w:hAnsi="Times New Roman" w:cs="Times New Roman"/>
          <w:bCs/>
          <w:color w:val="242424"/>
          <w:lang w:val="es-ES_tradnl" w:eastAsia="es-ES"/>
        </w:rPr>
      </w:pPr>
      <w:r w:rsidRPr="0069666E">
        <w:rPr>
          <w:rFonts w:ascii="Times New Roman" w:eastAsia="Times New Roman" w:hAnsi="Times New Roman" w:cs="Times New Roman"/>
          <w:bCs/>
          <w:color w:val="242424"/>
          <w:lang w:val="es-ES_tradnl" w:eastAsia="es-ES"/>
        </w:rPr>
        <w:t xml:space="preserve">Se abstendrá de transferir los DATOS PERSONALES a países situados fuera del Espacio Económico Europeo sin </w:t>
      </w:r>
      <w:r w:rsidR="008D42B6" w:rsidRPr="0069666E">
        <w:rPr>
          <w:rFonts w:ascii="Times New Roman" w:eastAsia="Times New Roman" w:hAnsi="Times New Roman" w:cs="Times New Roman"/>
          <w:bCs/>
          <w:color w:val="242424"/>
          <w:lang w:val="es-ES_tradnl" w:eastAsia="es-ES"/>
        </w:rPr>
        <w:t>autorización</w:t>
      </w:r>
      <w:r w:rsidRPr="0069666E">
        <w:rPr>
          <w:rFonts w:ascii="Times New Roman" w:eastAsia="Times New Roman" w:hAnsi="Times New Roman" w:cs="Times New Roman"/>
          <w:bCs/>
          <w:color w:val="242424"/>
          <w:lang w:val="es-ES_tradnl" w:eastAsia="es-ES"/>
        </w:rPr>
        <w:t xml:space="preserve"> </w:t>
      </w:r>
      <w:r w:rsidR="008D42B6" w:rsidRPr="0069666E">
        <w:rPr>
          <w:rFonts w:ascii="Times New Roman" w:eastAsia="Times New Roman" w:hAnsi="Times New Roman" w:cs="Times New Roman"/>
          <w:bCs/>
          <w:color w:val="242424"/>
          <w:lang w:val="es-ES_tradnl" w:eastAsia="es-ES"/>
        </w:rPr>
        <w:t xml:space="preserve">previa, expresa </w:t>
      </w:r>
      <w:r w:rsidRPr="0069666E">
        <w:rPr>
          <w:rFonts w:ascii="Times New Roman" w:eastAsia="Times New Roman" w:hAnsi="Times New Roman" w:cs="Times New Roman"/>
          <w:bCs/>
          <w:color w:val="242424"/>
          <w:lang w:val="es-ES_tradnl" w:eastAsia="es-ES"/>
        </w:rPr>
        <w:t xml:space="preserve">y </w:t>
      </w:r>
      <w:r w:rsidR="008D42B6" w:rsidRPr="0069666E">
        <w:rPr>
          <w:rFonts w:ascii="Times New Roman" w:eastAsia="Times New Roman" w:hAnsi="Times New Roman" w:cs="Times New Roman"/>
          <w:bCs/>
          <w:color w:val="242424"/>
          <w:lang w:val="es-ES_tradnl" w:eastAsia="es-ES"/>
        </w:rPr>
        <w:t xml:space="preserve">por </w:t>
      </w:r>
      <w:r w:rsidRPr="0069666E">
        <w:rPr>
          <w:rFonts w:ascii="Times New Roman" w:eastAsia="Times New Roman" w:hAnsi="Times New Roman" w:cs="Times New Roman"/>
          <w:bCs/>
          <w:color w:val="242424"/>
          <w:lang w:val="es-ES_tradnl" w:eastAsia="es-ES"/>
        </w:rPr>
        <w:t>escrito de</w:t>
      </w:r>
      <w:r w:rsidR="00EF7CEC" w:rsidRPr="0069666E">
        <w:rPr>
          <w:rFonts w:ascii="Times New Roman" w:eastAsia="Times New Roman" w:hAnsi="Times New Roman" w:cs="Times New Roman"/>
          <w:bCs/>
          <w:color w:val="242424"/>
          <w:lang w:val="es-ES_tradnl" w:eastAsia="es-ES"/>
        </w:rPr>
        <w:t xml:space="preserve"> </w:t>
      </w:r>
      <w:r w:rsidR="003B7E9C">
        <w:rPr>
          <w:rFonts w:ascii="Times New Roman" w:eastAsia="Times New Roman" w:hAnsi="Times New Roman" w:cs="Times New Roman"/>
          <w:bCs/>
          <w:color w:val="242424"/>
          <w:lang w:val="es-ES_tradnl" w:eastAsia="es-ES"/>
        </w:rPr>
        <w:t>XXXX</w:t>
      </w:r>
      <w:r w:rsidR="00003023" w:rsidRPr="0069666E">
        <w:rPr>
          <w:rFonts w:ascii="Times New Roman" w:eastAsia="Times New Roman" w:hAnsi="Times New Roman" w:cs="Times New Roman"/>
          <w:bCs/>
          <w:color w:val="242424"/>
          <w:lang w:val="es-ES_tradnl" w:eastAsia="es-ES"/>
        </w:rPr>
        <w:t>, salvo que dicha transferencia derive del cumplimiento de una obligación legal</w:t>
      </w:r>
      <w:r w:rsidR="0069666E" w:rsidRPr="0069666E">
        <w:rPr>
          <w:rFonts w:ascii="Times New Roman" w:eastAsia="Times New Roman" w:hAnsi="Times New Roman" w:cs="Times New Roman"/>
          <w:bCs/>
          <w:color w:val="242424"/>
          <w:lang w:val="es-ES_tradnl" w:eastAsia="es-ES"/>
        </w:rPr>
        <w:t xml:space="preserve">, en cuyo caso, </w:t>
      </w:r>
      <w:r w:rsidR="008D42B6" w:rsidRPr="0069666E">
        <w:rPr>
          <w:rFonts w:ascii="Times New Roman" w:eastAsia="Times New Roman" w:hAnsi="Times New Roman" w:cs="Times New Roman"/>
          <w:bCs/>
          <w:color w:val="242424"/>
          <w:lang w:val="es-ES_tradnl" w:eastAsia="es-ES"/>
        </w:rPr>
        <w:t xml:space="preserve">deberá informar a </w:t>
      </w:r>
      <w:r w:rsidR="003B7E9C" w:rsidRPr="00F33D16">
        <w:rPr>
          <w:rFonts w:ascii="Times New Roman" w:eastAsia="Times New Roman" w:hAnsi="Times New Roman" w:cs="Times New Roman"/>
          <w:bCs/>
          <w:color w:val="242424"/>
          <w:highlight w:val="yellow"/>
          <w:lang w:val="es-ES_tradnl" w:eastAsia="es-ES"/>
        </w:rPr>
        <w:t>XXXX</w:t>
      </w:r>
      <w:r w:rsidR="008D42B6" w:rsidRPr="0069666E">
        <w:rPr>
          <w:rFonts w:ascii="Times New Roman" w:eastAsia="Times New Roman" w:hAnsi="Times New Roman" w:cs="Times New Roman"/>
          <w:bCs/>
          <w:color w:val="242424"/>
          <w:lang w:val="es-ES_tradnl" w:eastAsia="es-ES"/>
        </w:rPr>
        <w:t xml:space="preserve"> de </w:t>
      </w:r>
      <w:r w:rsidR="0069666E">
        <w:rPr>
          <w:rFonts w:ascii="Times New Roman" w:eastAsia="Times New Roman" w:hAnsi="Times New Roman" w:cs="Times New Roman"/>
          <w:bCs/>
          <w:color w:val="242424"/>
          <w:lang w:val="es-ES_tradnl" w:eastAsia="es-ES"/>
        </w:rPr>
        <w:t>dicha</w:t>
      </w:r>
      <w:r w:rsidR="008D42B6" w:rsidRPr="0069666E">
        <w:rPr>
          <w:rFonts w:ascii="Times New Roman" w:eastAsia="Times New Roman" w:hAnsi="Times New Roman" w:cs="Times New Roman"/>
          <w:bCs/>
          <w:color w:val="242424"/>
          <w:lang w:val="es-ES_tradnl" w:eastAsia="es-ES"/>
        </w:rPr>
        <w:t xml:space="preserve"> exigencia, salvo que </w:t>
      </w:r>
      <w:r w:rsidR="00382A1F">
        <w:rPr>
          <w:rFonts w:ascii="Times New Roman" w:eastAsia="Times New Roman" w:hAnsi="Times New Roman" w:cs="Times New Roman"/>
          <w:bCs/>
          <w:color w:val="242424"/>
          <w:lang w:val="es-ES_tradnl" w:eastAsia="es-ES"/>
        </w:rPr>
        <w:t xml:space="preserve">la obligación legal en cuestión </w:t>
      </w:r>
      <w:r w:rsidR="008D42B6" w:rsidRPr="0069666E">
        <w:rPr>
          <w:rFonts w:ascii="Times New Roman" w:eastAsia="Times New Roman" w:hAnsi="Times New Roman" w:cs="Times New Roman"/>
          <w:bCs/>
          <w:color w:val="242424"/>
          <w:lang w:val="es-ES_tradnl" w:eastAsia="es-ES"/>
        </w:rPr>
        <w:t>lo prohíba por razones importantes de interés público.</w:t>
      </w:r>
    </w:p>
    <w:p w14:paraId="12B252C5" w14:textId="77777777" w:rsidR="008D42B6" w:rsidRPr="00FD3CBE" w:rsidRDefault="008D42B6" w:rsidP="008D42B6">
      <w:pPr>
        <w:suppressAutoHyphens/>
        <w:spacing w:after="0" w:line="240" w:lineRule="auto"/>
        <w:ind w:left="567"/>
        <w:jc w:val="both"/>
        <w:rPr>
          <w:rFonts w:ascii="Times New Roman" w:eastAsia="Times New Roman" w:hAnsi="Times New Roman" w:cs="Times New Roman"/>
          <w:bCs/>
          <w:color w:val="242424"/>
          <w:lang w:val="es-ES_tradnl" w:eastAsia="es-ES"/>
        </w:rPr>
      </w:pPr>
    </w:p>
    <w:p w14:paraId="0E30F724" w14:textId="1F29D816" w:rsidR="00EF4638" w:rsidRPr="00FD3CBE" w:rsidRDefault="008D42B6" w:rsidP="7816AF61">
      <w:pPr>
        <w:suppressAutoHyphens/>
        <w:spacing w:after="0" w:line="240" w:lineRule="auto"/>
        <w:ind w:left="567"/>
        <w:contextualSpacing/>
        <w:jc w:val="mediumKashida"/>
        <w:rPr>
          <w:rFonts w:ascii="Times New Roman" w:eastAsia="Times New Roman" w:hAnsi="Times New Roman" w:cs="Times New Roman"/>
          <w:lang w:eastAsia="es-ES"/>
        </w:rPr>
      </w:pPr>
      <w:r w:rsidRPr="7816AF61">
        <w:rPr>
          <w:rFonts w:ascii="Times New Roman" w:eastAsia="Times New Roman" w:hAnsi="Times New Roman" w:cs="Times New Roman"/>
          <w:color w:val="242424"/>
          <w:lang w:eastAsia="es-ES"/>
        </w:rPr>
        <w:t xml:space="preserve">Cualquier transferencia internacional de datos que hubiera sido autorizada por </w:t>
      </w:r>
      <w:r w:rsidR="003B7E9C" w:rsidRPr="00F33D16">
        <w:rPr>
          <w:rFonts w:ascii="Times New Roman" w:eastAsia="Times New Roman" w:hAnsi="Times New Roman" w:cs="Times New Roman"/>
          <w:color w:val="242424"/>
          <w:highlight w:val="yellow"/>
          <w:lang w:eastAsia="es-ES"/>
        </w:rPr>
        <w:t>XXXX</w:t>
      </w:r>
      <w:r w:rsidRPr="7816AF61">
        <w:rPr>
          <w:rFonts w:ascii="Times New Roman" w:eastAsia="Times New Roman" w:hAnsi="Times New Roman" w:cs="Times New Roman"/>
          <w:color w:val="242424"/>
          <w:lang w:eastAsia="es-ES"/>
        </w:rPr>
        <w:t xml:space="preserve"> se entenderá sujeta, en todo caso, a las previsiones</w:t>
      </w:r>
      <w:r w:rsidR="003546E4" w:rsidRPr="7816AF61">
        <w:rPr>
          <w:rFonts w:ascii="Times New Roman" w:eastAsia="Times New Roman" w:hAnsi="Times New Roman" w:cs="Times New Roman"/>
          <w:color w:val="242424"/>
          <w:lang w:eastAsia="es-ES"/>
        </w:rPr>
        <w:t xml:space="preserve"> establecidas en la </w:t>
      </w:r>
      <w:r w:rsidR="00286682" w:rsidRPr="7816AF61">
        <w:rPr>
          <w:rFonts w:ascii="Times New Roman" w:eastAsia="Times New Roman" w:hAnsi="Times New Roman" w:cs="Times New Roman"/>
          <w:color w:val="242424"/>
          <w:lang w:eastAsia="es-ES"/>
        </w:rPr>
        <w:t>Cláusula</w:t>
      </w:r>
      <w:r w:rsidR="00766E81" w:rsidRPr="7816AF61">
        <w:rPr>
          <w:rFonts w:ascii="Times New Roman" w:eastAsia="Times New Roman" w:hAnsi="Times New Roman" w:cs="Times New Roman"/>
          <w:color w:val="242424"/>
          <w:lang w:eastAsia="es-ES"/>
        </w:rPr>
        <w:t xml:space="preserve"> </w:t>
      </w:r>
      <w:r w:rsidR="00766E81" w:rsidRPr="7816AF61">
        <w:rPr>
          <w:rFonts w:ascii="Times New Roman" w:eastAsia="Times New Roman" w:hAnsi="Times New Roman" w:cs="Times New Roman"/>
          <w:color w:val="242424"/>
          <w:lang w:eastAsia="es-ES"/>
        </w:rPr>
        <w:fldChar w:fldCharType="begin"/>
      </w:r>
      <w:r w:rsidR="00766E81" w:rsidRPr="7816AF61">
        <w:rPr>
          <w:rFonts w:ascii="Times New Roman" w:eastAsia="Times New Roman" w:hAnsi="Times New Roman" w:cs="Times New Roman"/>
          <w:color w:val="242424"/>
          <w:lang w:eastAsia="es-ES"/>
        </w:rPr>
        <w:instrText xml:space="preserve"> REF _Ref116643550 \r \h </w:instrText>
      </w:r>
      <w:r w:rsidR="00766E81" w:rsidRPr="7816AF61">
        <w:rPr>
          <w:rFonts w:ascii="Times New Roman" w:eastAsia="Times New Roman" w:hAnsi="Times New Roman" w:cs="Times New Roman"/>
          <w:color w:val="242424"/>
          <w:lang w:eastAsia="es-ES"/>
        </w:rPr>
      </w:r>
      <w:r w:rsidR="00766E81" w:rsidRPr="7816AF61">
        <w:rPr>
          <w:rFonts w:ascii="Times New Roman" w:eastAsia="Times New Roman" w:hAnsi="Times New Roman" w:cs="Times New Roman"/>
          <w:color w:val="242424"/>
          <w:lang w:eastAsia="es-ES"/>
        </w:rPr>
        <w:fldChar w:fldCharType="separate"/>
      </w:r>
      <w:r w:rsidR="005F7897" w:rsidRPr="7816AF61">
        <w:rPr>
          <w:rFonts w:ascii="Times New Roman" w:eastAsia="Times New Roman" w:hAnsi="Times New Roman" w:cs="Times New Roman"/>
          <w:color w:val="242424"/>
          <w:lang w:eastAsia="es-ES"/>
        </w:rPr>
        <w:t>7</w:t>
      </w:r>
      <w:r w:rsidR="00766E81" w:rsidRPr="7816AF61">
        <w:rPr>
          <w:rFonts w:ascii="Times New Roman" w:eastAsia="Times New Roman" w:hAnsi="Times New Roman" w:cs="Times New Roman"/>
          <w:color w:val="242424"/>
          <w:lang w:eastAsia="es-ES"/>
        </w:rPr>
        <w:fldChar w:fldCharType="end"/>
      </w:r>
      <w:r w:rsidR="00766E81" w:rsidRPr="7816AF61">
        <w:rPr>
          <w:rFonts w:ascii="Times New Roman" w:eastAsia="Times New Roman" w:hAnsi="Times New Roman" w:cs="Times New Roman"/>
          <w:color w:val="242424"/>
          <w:lang w:eastAsia="es-ES"/>
        </w:rPr>
        <w:t xml:space="preserve"> siguiente</w:t>
      </w:r>
      <w:r w:rsidR="0003189B" w:rsidRPr="7816AF61">
        <w:rPr>
          <w:rFonts w:ascii="Times New Roman" w:eastAsia="Times New Roman" w:hAnsi="Times New Roman" w:cs="Times New Roman"/>
          <w:color w:val="242424"/>
          <w:lang w:eastAsia="es-ES"/>
        </w:rPr>
        <w:t>.</w:t>
      </w:r>
    </w:p>
    <w:p w14:paraId="14EB10B4" w14:textId="77777777" w:rsidR="00AF011D" w:rsidRPr="00FD3CBE" w:rsidRDefault="00AF011D" w:rsidP="00AF011D">
      <w:pPr>
        <w:suppressAutoHyphens/>
        <w:spacing w:after="0" w:line="240" w:lineRule="auto"/>
        <w:ind w:left="567" w:hanging="567"/>
        <w:jc w:val="both"/>
        <w:rPr>
          <w:rFonts w:ascii="Times New Roman" w:eastAsia="Times New Roman" w:hAnsi="Times New Roman" w:cs="Times New Roman"/>
          <w:bCs/>
          <w:color w:val="242424"/>
          <w:lang w:val="es-ES_tradnl" w:eastAsia="es-ES"/>
        </w:rPr>
      </w:pPr>
    </w:p>
    <w:p w14:paraId="18EC8ABB" w14:textId="50FA13BE" w:rsidR="00AF011D" w:rsidRPr="00FD3CBE" w:rsidRDefault="00AF011D" w:rsidP="7816AF61">
      <w:pPr>
        <w:numPr>
          <w:ilvl w:val="0"/>
          <w:numId w:val="5"/>
        </w:numPr>
        <w:suppressAutoHyphens/>
        <w:spacing w:after="0" w:line="240" w:lineRule="auto"/>
        <w:ind w:left="567" w:hanging="567"/>
        <w:jc w:val="both"/>
        <w:rPr>
          <w:rFonts w:ascii="Times New Roman" w:eastAsia="Times New Roman" w:hAnsi="Times New Roman" w:cs="Times New Roman"/>
          <w:color w:val="242424"/>
          <w:lang w:eastAsia="es-ES"/>
        </w:rPr>
      </w:pPr>
      <w:r w:rsidRPr="7816AF61">
        <w:rPr>
          <w:rFonts w:ascii="Times New Roman" w:eastAsia="Times New Roman" w:hAnsi="Times New Roman" w:cs="Times New Roman"/>
          <w:color w:val="242424"/>
          <w:lang w:eastAsia="es-ES"/>
        </w:rPr>
        <w:t xml:space="preserve">Garantizará la formación necesaria en materia de protección de datos personales de las personas </w:t>
      </w:r>
      <w:r w:rsidR="00D07301" w:rsidRPr="7816AF61">
        <w:rPr>
          <w:rFonts w:ascii="Times New Roman" w:eastAsia="Times New Roman" w:hAnsi="Times New Roman" w:cs="Times New Roman"/>
          <w:color w:val="242424"/>
          <w:lang w:eastAsia="es-ES"/>
        </w:rPr>
        <w:t xml:space="preserve">bajo su responsabilidad </w:t>
      </w:r>
      <w:r w:rsidRPr="7816AF61">
        <w:rPr>
          <w:rFonts w:ascii="Times New Roman" w:eastAsia="Times New Roman" w:hAnsi="Times New Roman" w:cs="Times New Roman"/>
          <w:color w:val="242424"/>
          <w:lang w:eastAsia="es-ES"/>
        </w:rPr>
        <w:t>autorizadas para tratar los DATOS PERSONALES.</w:t>
      </w:r>
    </w:p>
    <w:p w14:paraId="4592EA65" w14:textId="77777777" w:rsidR="00AF011D" w:rsidRPr="00FD3CBE" w:rsidRDefault="00AF011D" w:rsidP="00AF011D">
      <w:pPr>
        <w:suppressAutoHyphens/>
        <w:spacing w:after="0" w:line="240" w:lineRule="auto"/>
        <w:ind w:left="567" w:hanging="567"/>
        <w:jc w:val="both"/>
        <w:rPr>
          <w:rFonts w:ascii="Times New Roman" w:eastAsia="Times New Roman" w:hAnsi="Times New Roman" w:cs="Times New Roman"/>
          <w:bCs/>
          <w:color w:val="242424"/>
          <w:lang w:val="es-ES_tradnl" w:eastAsia="es-ES"/>
        </w:rPr>
      </w:pPr>
    </w:p>
    <w:p w14:paraId="7E190071" w14:textId="028BE2B4" w:rsidR="0033247E" w:rsidRDefault="00AF011D" w:rsidP="00AF011D">
      <w:pPr>
        <w:numPr>
          <w:ilvl w:val="0"/>
          <w:numId w:val="5"/>
        </w:numPr>
        <w:suppressAutoHyphens/>
        <w:spacing w:after="0" w:line="240" w:lineRule="auto"/>
        <w:ind w:left="567" w:hanging="567"/>
        <w:jc w:val="both"/>
        <w:rPr>
          <w:rFonts w:ascii="Times New Roman" w:eastAsia="Times New Roman" w:hAnsi="Times New Roman" w:cs="Times New Roman"/>
          <w:bCs/>
          <w:color w:val="242424"/>
          <w:lang w:val="es-ES_tradnl" w:eastAsia="es-ES"/>
        </w:rPr>
      </w:pPr>
      <w:r w:rsidRPr="00FD3CBE">
        <w:rPr>
          <w:rFonts w:ascii="Times New Roman" w:eastAsia="Times New Roman" w:hAnsi="Times New Roman" w:cs="Times New Roman"/>
          <w:bCs/>
          <w:color w:val="242424"/>
          <w:lang w:val="es-ES_tradnl" w:eastAsia="es-ES"/>
        </w:rPr>
        <w:t xml:space="preserve">Mantendrá un registro, por escrito, de todas las actividades de tratamiento efectuadas </w:t>
      </w:r>
      <w:r w:rsidR="0009261C" w:rsidRPr="00FD3CBE">
        <w:rPr>
          <w:rFonts w:ascii="Times New Roman" w:eastAsia="Times New Roman" w:hAnsi="Times New Roman" w:cs="Times New Roman"/>
          <w:bCs/>
          <w:color w:val="242424"/>
          <w:lang w:val="es-ES_tradnl" w:eastAsia="es-ES"/>
        </w:rPr>
        <w:t>en ejecución de</w:t>
      </w:r>
      <w:r w:rsidR="00042530">
        <w:rPr>
          <w:rFonts w:ascii="Times New Roman" w:eastAsia="Times New Roman" w:hAnsi="Times New Roman" w:cs="Times New Roman"/>
          <w:bCs/>
          <w:color w:val="242424"/>
          <w:lang w:val="es-ES_tradnl" w:eastAsia="es-ES"/>
        </w:rPr>
        <w:t xml:space="preserve">l </w:t>
      </w:r>
      <w:r w:rsidR="009B604B">
        <w:rPr>
          <w:rFonts w:ascii="Times New Roman" w:eastAsia="Times New Roman" w:hAnsi="Times New Roman" w:cs="Times New Roman"/>
          <w:bCs/>
          <w:color w:val="242424"/>
          <w:lang w:val="es-ES_tradnl" w:eastAsia="es-ES"/>
        </w:rPr>
        <w:t>ACUERDO</w:t>
      </w:r>
      <w:r w:rsidRPr="00FD3CBE">
        <w:rPr>
          <w:rFonts w:ascii="Times New Roman" w:eastAsia="Times New Roman" w:hAnsi="Times New Roman" w:cs="Times New Roman"/>
          <w:bCs/>
          <w:color w:val="242424"/>
          <w:lang w:val="es-ES_tradnl" w:eastAsia="es-ES"/>
        </w:rPr>
        <w:t xml:space="preserve">, </w:t>
      </w:r>
      <w:r w:rsidR="0033247E">
        <w:rPr>
          <w:rFonts w:ascii="Times New Roman" w:eastAsia="Times New Roman" w:hAnsi="Times New Roman" w:cs="Times New Roman"/>
          <w:bCs/>
          <w:color w:val="242424"/>
          <w:lang w:val="es-ES_tradnl" w:eastAsia="es-ES"/>
        </w:rPr>
        <w:t>con el contenido y alcance establecido en el artículo 30.2 del RGPD.</w:t>
      </w:r>
    </w:p>
    <w:p w14:paraId="44E5CD56" w14:textId="77777777" w:rsidR="00AF011D" w:rsidRPr="00FD3CBE" w:rsidRDefault="00AF011D" w:rsidP="00AF011D">
      <w:pPr>
        <w:suppressAutoHyphens/>
        <w:spacing w:after="0" w:line="240" w:lineRule="auto"/>
        <w:ind w:left="426"/>
        <w:jc w:val="both"/>
        <w:rPr>
          <w:rFonts w:ascii="Times New Roman" w:eastAsia="Times New Roman" w:hAnsi="Times New Roman" w:cs="Times New Roman"/>
          <w:bCs/>
          <w:color w:val="242424"/>
          <w:lang w:val="es-ES_tradnl" w:eastAsia="es-ES"/>
        </w:rPr>
      </w:pPr>
    </w:p>
    <w:p w14:paraId="3F032359" w14:textId="6D83F4DA" w:rsidR="00AF011D" w:rsidRPr="00FD3CBE" w:rsidRDefault="00286682" w:rsidP="00F72754">
      <w:pPr>
        <w:numPr>
          <w:ilvl w:val="0"/>
          <w:numId w:val="5"/>
        </w:numPr>
        <w:suppressAutoHyphens/>
        <w:spacing w:after="0" w:line="240" w:lineRule="auto"/>
        <w:ind w:left="567" w:hanging="567"/>
        <w:jc w:val="both"/>
        <w:rPr>
          <w:rFonts w:ascii="Times New Roman" w:eastAsia="Times New Roman" w:hAnsi="Times New Roman" w:cs="Times New Roman"/>
          <w:bCs/>
          <w:color w:val="242424"/>
          <w:lang w:val="es-ES_tradnl" w:eastAsia="es-ES"/>
        </w:rPr>
      </w:pPr>
      <w:r>
        <w:rPr>
          <w:rFonts w:ascii="Times New Roman" w:eastAsia="Times New Roman" w:hAnsi="Times New Roman" w:cs="Times New Roman"/>
          <w:bCs/>
          <w:color w:val="242424"/>
          <w:lang w:val="es-ES_tradnl" w:eastAsia="es-ES"/>
        </w:rPr>
        <w:t>Guardará</w:t>
      </w:r>
      <w:r w:rsidR="00AF011D" w:rsidRPr="00FD3CBE">
        <w:rPr>
          <w:rFonts w:ascii="Times New Roman" w:eastAsia="Times New Roman" w:hAnsi="Times New Roman" w:cs="Times New Roman"/>
          <w:bCs/>
          <w:color w:val="242424"/>
          <w:lang w:val="es-ES_tradnl" w:eastAsia="es-ES"/>
        </w:rPr>
        <w:t xml:space="preserve"> bajo su control y custodia los DATOS PERSONALES a los que acceda con motivo de la </w:t>
      </w:r>
      <w:r>
        <w:rPr>
          <w:rFonts w:ascii="Times New Roman" w:eastAsia="Times New Roman" w:hAnsi="Times New Roman" w:cs="Times New Roman"/>
          <w:bCs/>
          <w:color w:val="242424"/>
          <w:lang w:val="es-ES_tradnl" w:eastAsia="es-ES"/>
        </w:rPr>
        <w:t xml:space="preserve">ejecución del </w:t>
      </w:r>
      <w:r w:rsidR="009B604B">
        <w:rPr>
          <w:rFonts w:ascii="Times New Roman" w:eastAsia="Times New Roman" w:hAnsi="Times New Roman" w:cs="Times New Roman"/>
          <w:bCs/>
          <w:color w:val="242424"/>
          <w:lang w:val="es-ES_tradnl" w:eastAsia="es-ES"/>
        </w:rPr>
        <w:t>ACUERDO</w:t>
      </w:r>
      <w:r>
        <w:rPr>
          <w:rFonts w:ascii="Times New Roman" w:eastAsia="Times New Roman" w:hAnsi="Times New Roman" w:cs="Times New Roman"/>
          <w:bCs/>
          <w:color w:val="242424"/>
          <w:lang w:val="es-ES_tradnl" w:eastAsia="es-ES"/>
        </w:rPr>
        <w:t xml:space="preserve">, y </w:t>
      </w:r>
      <w:r w:rsidR="00AF011D" w:rsidRPr="00FD3CBE">
        <w:rPr>
          <w:rFonts w:ascii="Times New Roman" w:eastAsia="Times New Roman" w:hAnsi="Times New Roman" w:cs="Times New Roman"/>
          <w:bCs/>
          <w:color w:val="242424"/>
          <w:lang w:val="es-ES_tradnl" w:eastAsia="es-ES"/>
        </w:rPr>
        <w:t xml:space="preserve">no </w:t>
      </w:r>
      <w:r>
        <w:rPr>
          <w:rFonts w:ascii="Times New Roman" w:eastAsia="Times New Roman" w:hAnsi="Times New Roman" w:cs="Times New Roman"/>
          <w:bCs/>
          <w:color w:val="242424"/>
          <w:lang w:val="es-ES_tradnl" w:eastAsia="es-ES"/>
        </w:rPr>
        <w:t xml:space="preserve">los divulgará, transferirá o comunicará </w:t>
      </w:r>
      <w:r w:rsidR="00AF011D" w:rsidRPr="00FD3CBE">
        <w:rPr>
          <w:rFonts w:ascii="Times New Roman" w:eastAsia="Times New Roman" w:hAnsi="Times New Roman" w:cs="Times New Roman"/>
          <w:bCs/>
          <w:color w:val="242424"/>
          <w:lang w:val="es-ES_tradnl" w:eastAsia="es-ES"/>
        </w:rPr>
        <w:t>de cualquier otra forma, ni siquiera para su conservación, a otras personas</w:t>
      </w:r>
      <w:r w:rsidR="00FF215F" w:rsidRPr="00FD3CBE">
        <w:rPr>
          <w:rFonts w:ascii="Times New Roman" w:eastAsia="Times New Roman" w:hAnsi="Times New Roman" w:cs="Times New Roman"/>
          <w:bCs/>
          <w:color w:val="242424"/>
          <w:lang w:val="es-ES_tradnl" w:eastAsia="es-ES"/>
        </w:rPr>
        <w:t xml:space="preserve">, salvo en lo que afecta a los </w:t>
      </w:r>
      <w:r w:rsidR="00603E2C">
        <w:rPr>
          <w:rFonts w:ascii="Times New Roman" w:eastAsia="Times New Roman" w:hAnsi="Times New Roman" w:cs="Times New Roman"/>
          <w:bCs/>
          <w:color w:val="242424"/>
          <w:lang w:val="es-ES_tradnl" w:eastAsia="es-ES"/>
        </w:rPr>
        <w:t>SUBENCARGADOS DEL TRATAMIENTO</w:t>
      </w:r>
      <w:r w:rsidR="00FF215F" w:rsidRPr="00FD3CBE">
        <w:rPr>
          <w:rFonts w:ascii="Times New Roman" w:eastAsia="Times New Roman" w:hAnsi="Times New Roman" w:cs="Times New Roman"/>
          <w:bCs/>
          <w:color w:val="242424"/>
          <w:lang w:val="es-ES_tradnl" w:eastAsia="es-ES"/>
        </w:rPr>
        <w:t xml:space="preserve"> (tal y como se definen en la </w:t>
      </w:r>
      <w:r w:rsidR="00A1105B">
        <w:rPr>
          <w:rFonts w:ascii="Times New Roman" w:eastAsia="Times New Roman" w:hAnsi="Times New Roman" w:cs="Times New Roman"/>
          <w:bCs/>
          <w:color w:val="242424"/>
          <w:lang w:val="es-ES_tradnl" w:eastAsia="es-ES"/>
        </w:rPr>
        <w:t>Cláusula</w:t>
      </w:r>
      <w:r w:rsidR="00FF215F" w:rsidRPr="00FD3CBE">
        <w:rPr>
          <w:rFonts w:ascii="Times New Roman" w:eastAsia="Times New Roman" w:hAnsi="Times New Roman" w:cs="Times New Roman"/>
          <w:bCs/>
          <w:color w:val="242424"/>
          <w:lang w:val="es-ES_tradnl" w:eastAsia="es-ES"/>
        </w:rPr>
        <w:t xml:space="preserve"> </w:t>
      </w:r>
      <w:r w:rsidR="00FF215F" w:rsidRPr="00FD3CBE">
        <w:rPr>
          <w:rFonts w:ascii="Times New Roman" w:eastAsia="Times New Roman" w:hAnsi="Times New Roman" w:cs="Times New Roman"/>
          <w:bCs/>
          <w:color w:val="242424"/>
          <w:lang w:val="es-ES_tradnl" w:eastAsia="es-ES"/>
        </w:rPr>
        <w:fldChar w:fldCharType="begin"/>
      </w:r>
      <w:r w:rsidR="00FF215F" w:rsidRPr="00FD3CBE">
        <w:rPr>
          <w:rFonts w:ascii="Times New Roman" w:eastAsia="Times New Roman" w:hAnsi="Times New Roman" w:cs="Times New Roman"/>
          <w:bCs/>
          <w:color w:val="242424"/>
          <w:lang w:val="es-ES_tradnl" w:eastAsia="es-ES"/>
        </w:rPr>
        <w:instrText xml:space="preserve"> REF _Ref514750080 \r \h </w:instrText>
      </w:r>
      <w:r w:rsidR="00FF215F" w:rsidRPr="00FD3CBE">
        <w:rPr>
          <w:rFonts w:ascii="Times New Roman" w:eastAsia="Times New Roman" w:hAnsi="Times New Roman" w:cs="Times New Roman"/>
          <w:bCs/>
          <w:color w:val="242424"/>
          <w:lang w:val="es-ES_tradnl" w:eastAsia="es-ES"/>
        </w:rPr>
      </w:r>
      <w:r w:rsidR="00FF215F" w:rsidRPr="00FD3CBE">
        <w:rPr>
          <w:rFonts w:ascii="Times New Roman" w:eastAsia="Times New Roman" w:hAnsi="Times New Roman" w:cs="Times New Roman"/>
          <w:bCs/>
          <w:color w:val="242424"/>
          <w:lang w:val="es-ES_tradnl" w:eastAsia="es-ES"/>
        </w:rPr>
        <w:fldChar w:fldCharType="separate"/>
      </w:r>
      <w:r w:rsidR="006667BC">
        <w:rPr>
          <w:rFonts w:ascii="Times New Roman" w:eastAsia="Times New Roman" w:hAnsi="Times New Roman" w:cs="Times New Roman"/>
          <w:bCs/>
          <w:color w:val="242424"/>
          <w:lang w:val="es-ES_tradnl" w:eastAsia="es-ES"/>
        </w:rPr>
        <w:t>8</w:t>
      </w:r>
      <w:r w:rsidR="00FF215F" w:rsidRPr="00FD3CBE">
        <w:rPr>
          <w:rFonts w:ascii="Times New Roman" w:eastAsia="Times New Roman" w:hAnsi="Times New Roman" w:cs="Times New Roman"/>
          <w:bCs/>
          <w:color w:val="242424"/>
          <w:lang w:val="es-ES_tradnl" w:eastAsia="es-ES"/>
        </w:rPr>
        <w:fldChar w:fldCharType="end"/>
      </w:r>
      <w:r w:rsidR="00FF215F" w:rsidRPr="00FD3CBE">
        <w:rPr>
          <w:rFonts w:ascii="Times New Roman" w:eastAsia="Times New Roman" w:hAnsi="Times New Roman" w:cs="Times New Roman"/>
          <w:bCs/>
          <w:color w:val="242424"/>
          <w:lang w:val="es-ES_tradnl" w:eastAsia="es-ES"/>
        </w:rPr>
        <w:t xml:space="preserve"> siguiente)</w:t>
      </w:r>
      <w:r w:rsidR="00AF011D" w:rsidRPr="00FD3CBE">
        <w:rPr>
          <w:rFonts w:ascii="Times New Roman" w:eastAsia="Times New Roman" w:hAnsi="Times New Roman" w:cs="Times New Roman"/>
          <w:bCs/>
          <w:color w:val="242424"/>
          <w:lang w:val="es-ES_tradnl" w:eastAsia="es-ES"/>
        </w:rPr>
        <w:t>.</w:t>
      </w:r>
    </w:p>
    <w:p w14:paraId="60BB85BA" w14:textId="77777777" w:rsidR="00AF011D" w:rsidRPr="00FD3CBE" w:rsidRDefault="00AF011D" w:rsidP="00F72754">
      <w:pPr>
        <w:suppressAutoHyphens/>
        <w:spacing w:after="0" w:line="240" w:lineRule="auto"/>
        <w:ind w:left="567" w:hanging="567"/>
        <w:jc w:val="both"/>
        <w:rPr>
          <w:rFonts w:ascii="Times New Roman" w:eastAsia="Times New Roman" w:hAnsi="Times New Roman" w:cs="Times New Roman"/>
          <w:bCs/>
          <w:color w:val="242424"/>
          <w:lang w:val="es-ES_tradnl" w:eastAsia="es-ES"/>
        </w:rPr>
      </w:pPr>
    </w:p>
    <w:p w14:paraId="150609E3" w14:textId="7A553C5D" w:rsidR="00AF011D" w:rsidRPr="00FD3CBE" w:rsidRDefault="00AF011D" w:rsidP="00F72754">
      <w:pPr>
        <w:numPr>
          <w:ilvl w:val="0"/>
          <w:numId w:val="5"/>
        </w:numPr>
        <w:suppressAutoHyphens/>
        <w:spacing w:after="0" w:line="240" w:lineRule="auto"/>
        <w:ind w:left="567" w:hanging="567"/>
        <w:jc w:val="both"/>
        <w:rPr>
          <w:rFonts w:ascii="Times New Roman" w:eastAsia="Times New Roman" w:hAnsi="Times New Roman" w:cs="Times New Roman"/>
          <w:bCs/>
          <w:color w:val="242424"/>
          <w:lang w:val="es-ES_tradnl" w:eastAsia="es-ES"/>
        </w:rPr>
      </w:pPr>
      <w:r w:rsidRPr="00FD3CBE">
        <w:rPr>
          <w:rFonts w:ascii="Times New Roman" w:eastAsia="Times New Roman" w:hAnsi="Times New Roman" w:cs="Times New Roman"/>
          <w:bCs/>
          <w:color w:val="242424"/>
          <w:lang w:val="es-ES_tradnl" w:eastAsia="es-ES"/>
        </w:rPr>
        <w:t>Dará apoyo a</w:t>
      </w:r>
      <w:r w:rsidR="00EF7CEC" w:rsidRPr="00FD3CBE">
        <w:rPr>
          <w:rFonts w:ascii="Times New Roman" w:eastAsia="Times New Roman" w:hAnsi="Times New Roman" w:cs="Times New Roman"/>
          <w:bCs/>
          <w:color w:val="242424"/>
          <w:lang w:val="es-ES_tradnl" w:eastAsia="es-ES"/>
        </w:rPr>
        <w:t xml:space="preserve"> </w:t>
      </w:r>
      <w:r w:rsidR="003B7E9C" w:rsidRPr="00F33D16">
        <w:rPr>
          <w:rFonts w:ascii="Times New Roman" w:eastAsia="Times New Roman" w:hAnsi="Times New Roman" w:cs="Times New Roman"/>
          <w:bCs/>
          <w:color w:val="242424"/>
          <w:highlight w:val="yellow"/>
          <w:lang w:val="es-ES_tradnl" w:eastAsia="es-ES"/>
        </w:rPr>
        <w:t>XXXX</w:t>
      </w:r>
      <w:r w:rsidR="00213AC0" w:rsidRPr="00FD3CBE">
        <w:rPr>
          <w:rFonts w:ascii="Times New Roman" w:eastAsia="Times New Roman" w:hAnsi="Times New Roman" w:cs="Times New Roman"/>
          <w:bCs/>
          <w:color w:val="242424"/>
          <w:lang w:val="es-ES_tradnl" w:eastAsia="es-ES"/>
        </w:rPr>
        <w:t xml:space="preserve"> </w:t>
      </w:r>
      <w:r w:rsidRPr="00FD3CBE">
        <w:rPr>
          <w:rFonts w:ascii="Times New Roman" w:eastAsia="Times New Roman" w:hAnsi="Times New Roman" w:cs="Times New Roman"/>
          <w:bCs/>
          <w:color w:val="242424"/>
          <w:lang w:val="es-ES_tradnl" w:eastAsia="es-ES"/>
        </w:rPr>
        <w:t>en la realización de las evaluaciones de impacto relativas a la protección de datos, cuando proceda.</w:t>
      </w:r>
    </w:p>
    <w:p w14:paraId="23B610B9" w14:textId="77777777" w:rsidR="00AF011D" w:rsidRPr="00FD3CBE" w:rsidRDefault="00AF011D" w:rsidP="00F72754">
      <w:pPr>
        <w:suppressAutoHyphens/>
        <w:spacing w:after="0" w:line="240" w:lineRule="auto"/>
        <w:ind w:left="567" w:hanging="567"/>
        <w:jc w:val="both"/>
        <w:rPr>
          <w:rFonts w:ascii="Times New Roman" w:eastAsia="Times New Roman" w:hAnsi="Times New Roman" w:cs="Times New Roman"/>
          <w:bCs/>
          <w:color w:val="242424"/>
          <w:lang w:val="es-ES_tradnl" w:eastAsia="es-ES"/>
        </w:rPr>
      </w:pPr>
    </w:p>
    <w:p w14:paraId="1AAC5915" w14:textId="1D31ACB6" w:rsidR="00AF011D" w:rsidRPr="00FD3CBE" w:rsidRDefault="00AF011D" w:rsidP="00F72754">
      <w:pPr>
        <w:numPr>
          <w:ilvl w:val="0"/>
          <w:numId w:val="5"/>
        </w:numPr>
        <w:suppressAutoHyphens/>
        <w:spacing w:after="0" w:line="240" w:lineRule="auto"/>
        <w:ind w:left="567" w:hanging="567"/>
        <w:jc w:val="both"/>
        <w:rPr>
          <w:rFonts w:ascii="Times New Roman" w:eastAsia="Times New Roman" w:hAnsi="Times New Roman" w:cs="Times New Roman"/>
          <w:bCs/>
          <w:color w:val="242424"/>
          <w:lang w:val="es-ES_tradnl" w:eastAsia="es-ES"/>
        </w:rPr>
      </w:pPr>
      <w:r w:rsidRPr="00FD3CBE">
        <w:rPr>
          <w:rFonts w:ascii="Times New Roman" w:eastAsia="Times New Roman" w:hAnsi="Times New Roman" w:cs="Times New Roman"/>
          <w:bCs/>
          <w:color w:val="242424"/>
          <w:lang w:val="es-ES_tradnl" w:eastAsia="es-ES"/>
        </w:rPr>
        <w:t>Dará apoyo a</w:t>
      </w:r>
      <w:r w:rsidR="00EF7CEC" w:rsidRPr="00FD3CBE">
        <w:rPr>
          <w:rFonts w:ascii="Times New Roman" w:eastAsia="Times New Roman" w:hAnsi="Times New Roman" w:cs="Times New Roman"/>
          <w:bCs/>
          <w:color w:val="242424"/>
          <w:lang w:val="es-ES_tradnl" w:eastAsia="es-ES"/>
        </w:rPr>
        <w:t xml:space="preserve"> </w:t>
      </w:r>
      <w:r w:rsidR="003B7E9C" w:rsidRPr="00F33D16">
        <w:rPr>
          <w:rFonts w:ascii="Times New Roman" w:eastAsia="Times New Roman" w:hAnsi="Times New Roman" w:cs="Times New Roman"/>
          <w:bCs/>
          <w:color w:val="242424"/>
          <w:highlight w:val="yellow"/>
          <w:lang w:val="es-ES_tradnl" w:eastAsia="es-ES"/>
        </w:rPr>
        <w:t>XXXX</w:t>
      </w:r>
      <w:r w:rsidR="00213AC0" w:rsidRPr="00FD3CBE">
        <w:rPr>
          <w:rFonts w:ascii="Times New Roman" w:eastAsia="Times New Roman" w:hAnsi="Times New Roman" w:cs="Times New Roman"/>
          <w:bCs/>
          <w:color w:val="242424"/>
          <w:lang w:val="es-ES_tradnl" w:eastAsia="es-ES"/>
        </w:rPr>
        <w:t xml:space="preserve"> </w:t>
      </w:r>
      <w:r w:rsidRPr="00FD3CBE">
        <w:rPr>
          <w:rFonts w:ascii="Times New Roman" w:eastAsia="Times New Roman" w:hAnsi="Times New Roman" w:cs="Times New Roman"/>
          <w:bCs/>
          <w:color w:val="242424"/>
          <w:lang w:val="es-ES_tradnl" w:eastAsia="es-ES"/>
        </w:rPr>
        <w:t xml:space="preserve">en la realización de las consultas previas a la Autoridad de Control, cuando proceda. </w:t>
      </w:r>
    </w:p>
    <w:p w14:paraId="60E2463B" w14:textId="77777777" w:rsidR="00AF011D" w:rsidRPr="00FD3CBE" w:rsidRDefault="00AF011D" w:rsidP="00F72754">
      <w:pPr>
        <w:suppressAutoHyphens/>
        <w:spacing w:after="0" w:line="240" w:lineRule="auto"/>
        <w:ind w:left="567" w:hanging="567"/>
        <w:jc w:val="both"/>
        <w:rPr>
          <w:rFonts w:ascii="Times New Roman" w:eastAsia="Times New Roman" w:hAnsi="Times New Roman" w:cs="Times New Roman"/>
          <w:bCs/>
          <w:color w:val="242424"/>
          <w:lang w:val="es-ES_tradnl" w:eastAsia="es-ES"/>
        </w:rPr>
      </w:pPr>
    </w:p>
    <w:p w14:paraId="63AD29D6" w14:textId="531F7F73" w:rsidR="00AF011D" w:rsidRPr="00FD3CBE" w:rsidRDefault="00AF011D" w:rsidP="7816AF61">
      <w:pPr>
        <w:numPr>
          <w:ilvl w:val="0"/>
          <w:numId w:val="5"/>
        </w:numPr>
        <w:suppressAutoHyphens/>
        <w:spacing w:after="0" w:line="240" w:lineRule="auto"/>
        <w:ind w:left="567" w:hanging="567"/>
        <w:jc w:val="both"/>
        <w:rPr>
          <w:rFonts w:ascii="Times New Roman" w:eastAsia="Times New Roman" w:hAnsi="Times New Roman" w:cs="Times New Roman"/>
          <w:color w:val="242424"/>
          <w:lang w:eastAsia="es-ES"/>
        </w:rPr>
      </w:pPr>
      <w:r w:rsidRPr="7816AF61">
        <w:rPr>
          <w:rFonts w:ascii="Times New Roman" w:eastAsia="Times New Roman" w:hAnsi="Times New Roman" w:cs="Times New Roman"/>
          <w:color w:val="242424"/>
          <w:lang w:eastAsia="es-ES"/>
        </w:rPr>
        <w:t>Pondrá a disposición de</w:t>
      </w:r>
      <w:r w:rsidR="00EF7CEC" w:rsidRPr="7816AF61">
        <w:rPr>
          <w:rFonts w:ascii="Times New Roman" w:eastAsia="Times New Roman" w:hAnsi="Times New Roman" w:cs="Times New Roman"/>
          <w:color w:val="242424"/>
          <w:lang w:eastAsia="es-ES"/>
        </w:rPr>
        <w:t xml:space="preserve"> </w:t>
      </w:r>
      <w:r w:rsidR="003B7E9C" w:rsidRPr="00F33D16">
        <w:rPr>
          <w:rFonts w:ascii="Times New Roman" w:eastAsia="Times New Roman" w:hAnsi="Times New Roman" w:cs="Times New Roman"/>
          <w:color w:val="242424"/>
          <w:highlight w:val="yellow"/>
          <w:lang w:eastAsia="es-ES"/>
        </w:rPr>
        <w:t>XXXX</w:t>
      </w:r>
      <w:r w:rsidR="00213AC0" w:rsidRPr="7816AF61">
        <w:rPr>
          <w:rFonts w:ascii="Times New Roman" w:eastAsia="Times New Roman" w:hAnsi="Times New Roman" w:cs="Times New Roman"/>
          <w:color w:val="242424"/>
          <w:lang w:eastAsia="es-ES"/>
        </w:rPr>
        <w:t xml:space="preserve"> </w:t>
      </w:r>
      <w:r w:rsidRPr="7816AF61">
        <w:rPr>
          <w:rFonts w:ascii="Times New Roman" w:eastAsia="Times New Roman" w:hAnsi="Times New Roman" w:cs="Times New Roman"/>
          <w:color w:val="242424"/>
          <w:lang w:eastAsia="es-ES"/>
        </w:rPr>
        <w:t>toda la información necesaria para demostrar el cumplimiento de sus obligaciones</w:t>
      </w:r>
      <w:r w:rsidR="00FF215F" w:rsidRPr="7816AF61">
        <w:rPr>
          <w:rFonts w:ascii="Times New Roman" w:eastAsia="Times New Roman" w:hAnsi="Times New Roman" w:cs="Times New Roman"/>
          <w:color w:val="242424"/>
          <w:lang w:eastAsia="es-ES"/>
        </w:rPr>
        <w:t>,</w:t>
      </w:r>
      <w:r w:rsidRPr="7816AF61">
        <w:rPr>
          <w:rFonts w:ascii="Times New Roman" w:eastAsia="Times New Roman" w:hAnsi="Times New Roman" w:cs="Times New Roman"/>
          <w:color w:val="242424"/>
          <w:lang w:eastAsia="es-ES"/>
        </w:rPr>
        <w:t xml:space="preserve"> y permitirá y colaborará activamente en la realización de las auditorías o las inspecciones que </w:t>
      </w:r>
      <w:r w:rsidR="003B7E9C" w:rsidRPr="00F33D16">
        <w:rPr>
          <w:rFonts w:ascii="Times New Roman" w:eastAsia="Times New Roman" w:hAnsi="Times New Roman" w:cs="Times New Roman"/>
          <w:color w:val="242424"/>
          <w:highlight w:val="yellow"/>
          <w:lang w:eastAsia="es-ES"/>
        </w:rPr>
        <w:t>XXXX</w:t>
      </w:r>
      <w:r w:rsidR="00FF215F" w:rsidRPr="7816AF61">
        <w:rPr>
          <w:rFonts w:ascii="Times New Roman" w:eastAsia="Times New Roman" w:hAnsi="Times New Roman" w:cs="Times New Roman"/>
          <w:color w:val="242424"/>
          <w:lang w:eastAsia="es-ES"/>
        </w:rPr>
        <w:t xml:space="preserve"> </w:t>
      </w:r>
      <w:r w:rsidR="00F77D4A" w:rsidRPr="7816AF61">
        <w:rPr>
          <w:rFonts w:ascii="Times New Roman" w:eastAsia="Times New Roman" w:hAnsi="Times New Roman" w:cs="Times New Roman"/>
          <w:color w:val="242424"/>
          <w:lang w:eastAsia="es-ES"/>
        </w:rPr>
        <w:t>pretenda realizar</w:t>
      </w:r>
      <w:r w:rsidR="00FF215F" w:rsidRPr="7816AF61">
        <w:rPr>
          <w:rFonts w:ascii="Times New Roman" w:eastAsia="Times New Roman" w:hAnsi="Times New Roman" w:cs="Times New Roman"/>
          <w:color w:val="242424"/>
          <w:lang w:eastAsia="es-ES"/>
        </w:rPr>
        <w:t xml:space="preserve">, ya sea con medios propios o a través de un </w:t>
      </w:r>
      <w:r w:rsidRPr="7816AF61">
        <w:rPr>
          <w:rFonts w:ascii="Times New Roman" w:eastAsia="Times New Roman" w:hAnsi="Times New Roman" w:cs="Times New Roman"/>
          <w:color w:val="242424"/>
          <w:lang w:eastAsia="es-ES"/>
        </w:rPr>
        <w:t xml:space="preserve">auditor autorizado por </w:t>
      </w:r>
      <w:r w:rsidR="00603E2C" w:rsidRPr="7816AF61">
        <w:rPr>
          <w:rFonts w:ascii="Times New Roman" w:eastAsia="Times New Roman" w:hAnsi="Times New Roman" w:cs="Times New Roman"/>
          <w:color w:val="242424"/>
          <w:lang w:eastAsia="es-ES"/>
        </w:rPr>
        <w:t>ella</w:t>
      </w:r>
      <w:r w:rsidRPr="7816AF61">
        <w:rPr>
          <w:rFonts w:ascii="Times New Roman" w:eastAsia="Times New Roman" w:hAnsi="Times New Roman" w:cs="Times New Roman"/>
          <w:color w:val="242424"/>
          <w:lang w:eastAsia="es-ES"/>
        </w:rPr>
        <w:t>.</w:t>
      </w:r>
    </w:p>
    <w:p w14:paraId="052ADFDF" w14:textId="77777777" w:rsidR="00AF011D" w:rsidRPr="00FD3CBE" w:rsidRDefault="00AF011D" w:rsidP="00AF011D">
      <w:pPr>
        <w:suppressAutoHyphens/>
        <w:spacing w:after="0" w:line="240" w:lineRule="auto"/>
        <w:jc w:val="mediumKashida"/>
        <w:rPr>
          <w:rFonts w:ascii="Times New Roman" w:eastAsia="Calibri" w:hAnsi="Times New Roman" w:cs="Times New Roman"/>
          <w:color w:val="242424"/>
          <w:lang w:val="es-ES_tradnl"/>
        </w:rPr>
      </w:pPr>
    </w:p>
    <w:p w14:paraId="7B53A739" w14:textId="7A694FEA" w:rsidR="00AF011D" w:rsidRPr="00FD3CBE" w:rsidRDefault="00AF011D" w:rsidP="00BC1985">
      <w:pPr>
        <w:suppressAutoHyphens/>
        <w:spacing w:after="0" w:line="240" w:lineRule="auto"/>
        <w:ind w:left="567"/>
        <w:jc w:val="both"/>
        <w:rPr>
          <w:rFonts w:ascii="Times New Roman" w:eastAsia="Times New Roman" w:hAnsi="Times New Roman" w:cs="Times New Roman"/>
          <w:bCs/>
          <w:color w:val="242424"/>
          <w:lang w:val="es-ES_tradnl" w:eastAsia="es-ES"/>
        </w:rPr>
      </w:pPr>
      <w:r w:rsidRPr="00FD3CBE">
        <w:rPr>
          <w:rFonts w:ascii="Times New Roman" w:eastAsia="Times New Roman" w:hAnsi="Times New Roman" w:cs="Times New Roman"/>
          <w:bCs/>
          <w:color w:val="242424"/>
          <w:lang w:val="es-ES_tradnl" w:eastAsia="es-ES"/>
        </w:rPr>
        <w:t xml:space="preserve">El número máximo de auditorías presenciales a realizar será de una (1) por cada año natural, salvo que </w:t>
      </w:r>
      <w:r w:rsidR="003B7E9C" w:rsidRPr="00F33D16">
        <w:rPr>
          <w:rFonts w:ascii="Times New Roman" w:eastAsia="Times New Roman" w:hAnsi="Times New Roman" w:cs="Times New Roman"/>
          <w:bCs/>
          <w:color w:val="242424"/>
          <w:highlight w:val="yellow"/>
          <w:lang w:val="es-ES_tradnl" w:eastAsia="es-ES"/>
        </w:rPr>
        <w:t>XXXX</w:t>
      </w:r>
      <w:r w:rsidR="00123D3C" w:rsidRPr="00FD3CBE">
        <w:rPr>
          <w:rFonts w:ascii="Times New Roman" w:eastAsia="Times New Roman" w:hAnsi="Times New Roman" w:cs="Times New Roman"/>
          <w:bCs/>
          <w:color w:val="242424"/>
          <w:lang w:val="es-ES_tradnl" w:eastAsia="es-ES"/>
        </w:rPr>
        <w:t xml:space="preserve"> </w:t>
      </w:r>
      <w:r w:rsidRPr="00FD3CBE">
        <w:rPr>
          <w:rFonts w:ascii="Times New Roman" w:eastAsia="Times New Roman" w:hAnsi="Times New Roman" w:cs="Times New Roman"/>
          <w:bCs/>
          <w:color w:val="242424"/>
          <w:lang w:val="es-ES_tradnl" w:eastAsia="es-ES"/>
        </w:rPr>
        <w:t xml:space="preserve">acreditase un interés legítimo que justificase una reiteración mayor. </w:t>
      </w:r>
    </w:p>
    <w:p w14:paraId="2A78437D" w14:textId="77777777" w:rsidR="006667BC" w:rsidRPr="00FD3CBE" w:rsidRDefault="006667BC" w:rsidP="00BC1985">
      <w:pPr>
        <w:suppressAutoHyphens/>
        <w:spacing w:after="0" w:line="240" w:lineRule="auto"/>
        <w:ind w:left="567"/>
        <w:jc w:val="both"/>
        <w:rPr>
          <w:rFonts w:ascii="Times New Roman" w:eastAsia="Times New Roman" w:hAnsi="Times New Roman" w:cs="Times New Roman"/>
          <w:bCs/>
          <w:color w:val="242424"/>
          <w:lang w:val="es-ES_tradnl" w:eastAsia="es-ES"/>
        </w:rPr>
      </w:pPr>
    </w:p>
    <w:p w14:paraId="09C01C95" w14:textId="6CAB4AFF" w:rsidR="00805965" w:rsidRDefault="00805965" w:rsidP="00EF7CEC">
      <w:pPr>
        <w:suppressAutoHyphens/>
        <w:spacing w:after="0" w:line="240" w:lineRule="auto"/>
        <w:ind w:left="567"/>
        <w:jc w:val="both"/>
        <w:rPr>
          <w:rFonts w:ascii="Times New Roman" w:eastAsia="Times New Roman" w:hAnsi="Times New Roman" w:cs="Times New Roman"/>
          <w:bCs/>
          <w:color w:val="242424"/>
          <w:szCs w:val="24"/>
          <w:lang w:val="es-ES_tradnl" w:eastAsia="es-ES"/>
        </w:rPr>
      </w:pPr>
      <w:r w:rsidRPr="00FD3CBE">
        <w:rPr>
          <w:rFonts w:ascii="Times New Roman" w:eastAsia="Times New Roman" w:hAnsi="Times New Roman" w:cs="Times New Roman"/>
          <w:bCs/>
          <w:color w:val="242424"/>
          <w:lang w:val="es-ES_tradnl" w:eastAsia="es-ES"/>
        </w:rPr>
        <w:t xml:space="preserve">Si las auditorías revelasen el incumplimiento </w:t>
      </w:r>
      <w:r w:rsidR="00123D3C" w:rsidRPr="00FD3CBE">
        <w:rPr>
          <w:rFonts w:ascii="Times New Roman" w:eastAsia="Times New Roman" w:hAnsi="Times New Roman" w:cs="Times New Roman"/>
          <w:bCs/>
          <w:color w:val="242424"/>
          <w:lang w:val="es-ES_tradnl" w:eastAsia="es-ES"/>
        </w:rPr>
        <w:t xml:space="preserve">por parte </w:t>
      </w:r>
      <w:r w:rsidRPr="00FD3CBE">
        <w:rPr>
          <w:rFonts w:ascii="Times New Roman" w:eastAsia="Times New Roman" w:hAnsi="Times New Roman" w:cs="Times New Roman"/>
          <w:bCs/>
          <w:color w:val="242424"/>
          <w:lang w:val="es-ES_tradnl" w:eastAsia="es-ES"/>
        </w:rPr>
        <w:t xml:space="preserve">del </w:t>
      </w:r>
      <w:r w:rsidR="005E776A">
        <w:rPr>
          <w:rFonts w:ascii="Times New Roman" w:eastAsia="Times New Roman" w:hAnsi="Times New Roman" w:cs="Times New Roman"/>
          <w:bCs/>
          <w:color w:val="242424"/>
          <w:lang w:val="es-ES_tradnl" w:eastAsia="es-ES"/>
        </w:rPr>
        <w:t>EXPERTO</w:t>
      </w:r>
      <w:r w:rsidRPr="00FD3CBE">
        <w:rPr>
          <w:rFonts w:ascii="Times New Roman" w:eastAsia="Times New Roman" w:hAnsi="Times New Roman" w:cs="Times New Roman"/>
          <w:bCs/>
          <w:color w:val="242424"/>
          <w:lang w:val="es-ES_tradnl" w:eastAsia="es-ES"/>
        </w:rPr>
        <w:t xml:space="preserve"> (</w:t>
      </w:r>
      <w:r w:rsidR="00FF215F" w:rsidRPr="00FD3CBE">
        <w:rPr>
          <w:rFonts w:ascii="Times New Roman" w:eastAsia="Times New Roman" w:hAnsi="Times New Roman" w:cs="Times New Roman"/>
          <w:bCs/>
          <w:color w:val="242424"/>
          <w:lang w:val="es-ES_tradnl" w:eastAsia="es-ES"/>
        </w:rPr>
        <w:t xml:space="preserve">o de un </w:t>
      </w:r>
      <w:r w:rsidR="00603E2C">
        <w:rPr>
          <w:rFonts w:ascii="Times New Roman" w:eastAsia="Times New Roman" w:hAnsi="Times New Roman" w:cs="Times New Roman"/>
          <w:bCs/>
          <w:color w:val="242424"/>
          <w:lang w:val="es-ES_tradnl" w:eastAsia="es-ES"/>
        </w:rPr>
        <w:t>SUBENCARGADO DEL TRATAMIENTO</w:t>
      </w:r>
      <w:r w:rsidRPr="00FD3CBE">
        <w:rPr>
          <w:rFonts w:ascii="Times New Roman" w:eastAsia="Times New Roman" w:hAnsi="Times New Roman" w:cs="Times New Roman"/>
          <w:bCs/>
          <w:color w:val="242424"/>
          <w:lang w:val="es-ES_tradnl" w:eastAsia="es-ES"/>
        </w:rPr>
        <w:t xml:space="preserve">) de sus obligaciones </w:t>
      </w:r>
      <w:r w:rsidR="00123D3C" w:rsidRPr="00FD3CBE">
        <w:rPr>
          <w:rFonts w:ascii="Times New Roman" w:eastAsia="Times New Roman" w:hAnsi="Times New Roman" w:cs="Times New Roman"/>
          <w:bCs/>
          <w:color w:val="242424"/>
          <w:lang w:val="es-ES_tradnl" w:eastAsia="es-ES"/>
        </w:rPr>
        <w:t>legales</w:t>
      </w:r>
      <w:r w:rsidRPr="00FD3CBE">
        <w:rPr>
          <w:rFonts w:ascii="Times New Roman" w:eastAsia="Times New Roman" w:hAnsi="Times New Roman" w:cs="Times New Roman"/>
          <w:bCs/>
          <w:color w:val="242424"/>
          <w:lang w:val="es-ES_tradnl" w:eastAsia="es-ES"/>
        </w:rPr>
        <w:t xml:space="preserve"> o </w:t>
      </w:r>
      <w:r w:rsidR="00123D3C" w:rsidRPr="00FD3CBE">
        <w:rPr>
          <w:rFonts w:ascii="Times New Roman" w:eastAsia="Times New Roman" w:hAnsi="Times New Roman" w:cs="Times New Roman"/>
          <w:bCs/>
          <w:color w:val="242424"/>
          <w:lang w:val="es-ES_tradnl" w:eastAsia="es-ES"/>
        </w:rPr>
        <w:t>contractuales en materia de privacidad</w:t>
      </w:r>
      <w:r w:rsidRPr="00FD3CBE">
        <w:rPr>
          <w:rFonts w:ascii="Times New Roman" w:eastAsia="Times New Roman" w:hAnsi="Times New Roman" w:cs="Times New Roman"/>
          <w:bCs/>
          <w:color w:val="242424"/>
          <w:lang w:val="es-ES_tradnl" w:eastAsia="es-ES"/>
        </w:rPr>
        <w:t xml:space="preserve">, </w:t>
      </w:r>
      <w:r w:rsidR="00123D3C" w:rsidRPr="00FD3CBE">
        <w:rPr>
          <w:rFonts w:ascii="Times New Roman" w:eastAsia="Times New Roman" w:hAnsi="Times New Roman" w:cs="Times New Roman"/>
          <w:bCs/>
          <w:color w:val="242424"/>
          <w:lang w:val="es-ES_tradnl" w:eastAsia="es-ES"/>
        </w:rPr>
        <w:t>éste</w:t>
      </w:r>
      <w:r w:rsidRPr="00FD3CBE">
        <w:rPr>
          <w:rFonts w:ascii="Times New Roman" w:eastAsia="Times New Roman" w:hAnsi="Times New Roman" w:cs="Times New Roman"/>
          <w:bCs/>
          <w:color w:val="242424"/>
          <w:lang w:val="es-ES_tradnl" w:eastAsia="es-ES"/>
        </w:rPr>
        <w:t xml:space="preserve"> deberá</w:t>
      </w:r>
      <w:r w:rsidR="00123D3C" w:rsidRPr="00FD3CBE">
        <w:rPr>
          <w:rFonts w:ascii="Times New Roman" w:eastAsia="Times New Roman" w:hAnsi="Times New Roman" w:cs="Times New Roman"/>
          <w:bCs/>
          <w:color w:val="242424"/>
          <w:lang w:val="es-ES_tradnl" w:eastAsia="es-ES"/>
        </w:rPr>
        <w:t xml:space="preserve"> </w:t>
      </w:r>
      <w:r w:rsidRPr="00FD3CBE">
        <w:rPr>
          <w:rFonts w:ascii="Times New Roman" w:eastAsia="Times New Roman" w:hAnsi="Times New Roman" w:cs="Times New Roman"/>
          <w:bCs/>
          <w:color w:val="242424"/>
          <w:szCs w:val="24"/>
          <w:lang w:val="es-ES_tradnl" w:eastAsia="es-ES"/>
        </w:rPr>
        <w:t>resolver, sin coste alguno para</w:t>
      </w:r>
      <w:r w:rsidR="00EF7CEC" w:rsidRPr="00FD3CBE">
        <w:rPr>
          <w:rFonts w:ascii="Times New Roman" w:eastAsia="Times New Roman" w:hAnsi="Times New Roman" w:cs="Times New Roman"/>
          <w:bCs/>
          <w:color w:val="242424"/>
          <w:szCs w:val="24"/>
          <w:lang w:val="es-ES_tradnl" w:eastAsia="es-ES"/>
        </w:rPr>
        <w:t xml:space="preserve"> </w:t>
      </w:r>
      <w:r w:rsidR="003B7E9C" w:rsidRPr="00F33D16">
        <w:rPr>
          <w:rFonts w:ascii="Times New Roman" w:eastAsia="Times New Roman" w:hAnsi="Times New Roman" w:cs="Times New Roman"/>
          <w:bCs/>
          <w:color w:val="242424"/>
          <w:szCs w:val="24"/>
          <w:highlight w:val="yellow"/>
          <w:lang w:val="es-ES_tradnl" w:eastAsia="es-ES"/>
        </w:rPr>
        <w:t>XXXX</w:t>
      </w:r>
      <w:r w:rsidRPr="00FD3CBE">
        <w:rPr>
          <w:rFonts w:ascii="Times New Roman" w:eastAsia="Times New Roman" w:hAnsi="Times New Roman" w:cs="Times New Roman"/>
          <w:bCs/>
          <w:color w:val="242424"/>
          <w:szCs w:val="24"/>
          <w:lang w:val="es-ES_tradnl" w:eastAsia="es-ES"/>
        </w:rPr>
        <w:t xml:space="preserve">, </w:t>
      </w:r>
      <w:r w:rsidR="00123D3C" w:rsidRPr="00FD3CBE">
        <w:rPr>
          <w:rFonts w:ascii="Times New Roman" w:eastAsia="Times New Roman" w:hAnsi="Times New Roman" w:cs="Times New Roman"/>
          <w:bCs/>
          <w:color w:val="242424"/>
          <w:szCs w:val="24"/>
          <w:lang w:val="es-ES_tradnl" w:eastAsia="es-ES"/>
        </w:rPr>
        <w:t>todos los incumplimientos detectados</w:t>
      </w:r>
      <w:r w:rsidRPr="00FD3CBE">
        <w:rPr>
          <w:rFonts w:ascii="Times New Roman" w:eastAsia="Times New Roman" w:hAnsi="Times New Roman" w:cs="Times New Roman"/>
          <w:bCs/>
          <w:color w:val="242424"/>
          <w:szCs w:val="24"/>
          <w:lang w:val="es-ES_tradnl" w:eastAsia="es-ES"/>
        </w:rPr>
        <w:t>.</w:t>
      </w:r>
    </w:p>
    <w:p w14:paraId="0F167EC8" w14:textId="77777777" w:rsidR="00042530" w:rsidRPr="00B27069" w:rsidRDefault="00042530" w:rsidP="00EF7CEC">
      <w:pPr>
        <w:suppressAutoHyphens/>
        <w:spacing w:after="0" w:line="240" w:lineRule="auto"/>
        <w:ind w:left="567"/>
        <w:jc w:val="both"/>
        <w:rPr>
          <w:rFonts w:ascii="Times New Roman" w:eastAsia="Times New Roman" w:hAnsi="Times New Roman" w:cs="Times New Roman"/>
          <w:bCs/>
          <w:color w:val="242424"/>
          <w:lang w:val="es-ES_tradnl" w:eastAsia="es-ES"/>
        </w:rPr>
      </w:pPr>
    </w:p>
    <w:p w14:paraId="52DCEFCF" w14:textId="0269159F" w:rsidR="00AF011D" w:rsidRPr="00FD3CBE" w:rsidRDefault="00AF011D" w:rsidP="7816AF61">
      <w:pPr>
        <w:numPr>
          <w:ilvl w:val="0"/>
          <w:numId w:val="5"/>
        </w:numPr>
        <w:suppressAutoHyphens/>
        <w:spacing w:after="0" w:line="240" w:lineRule="auto"/>
        <w:ind w:left="567" w:hanging="567"/>
        <w:jc w:val="both"/>
        <w:rPr>
          <w:rFonts w:ascii="Times New Roman" w:eastAsia="Times New Roman" w:hAnsi="Times New Roman" w:cs="Times New Roman"/>
          <w:color w:val="242424"/>
          <w:lang w:eastAsia="es-ES"/>
        </w:rPr>
      </w:pPr>
      <w:r w:rsidRPr="7816AF61">
        <w:rPr>
          <w:rFonts w:ascii="Times New Roman" w:eastAsia="Times New Roman" w:hAnsi="Times New Roman" w:cs="Times New Roman"/>
          <w:color w:val="242424"/>
          <w:lang w:eastAsia="es-ES"/>
        </w:rPr>
        <w:t>Designar</w:t>
      </w:r>
      <w:r w:rsidR="00CE57AB" w:rsidRPr="7816AF61">
        <w:rPr>
          <w:rFonts w:ascii="Times New Roman" w:eastAsia="Times New Roman" w:hAnsi="Times New Roman" w:cs="Times New Roman"/>
          <w:color w:val="242424"/>
          <w:lang w:eastAsia="es-ES"/>
        </w:rPr>
        <w:t>á</w:t>
      </w:r>
      <w:r w:rsidR="00E1645D" w:rsidRPr="7816AF61">
        <w:rPr>
          <w:rFonts w:ascii="Times New Roman" w:eastAsia="Times New Roman" w:hAnsi="Times New Roman" w:cs="Times New Roman"/>
          <w:color w:val="242424"/>
          <w:lang w:eastAsia="es-ES"/>
        </w:rPr>
        <w:t>,</w:t>
      </w:r>
      <w:r w:rsidRPr="7816AF61">
        <w:rPr>
          <w:rFonts w:ascii="Times New Roman" w:eastAsia="Times New Roman" w:hAnsi="Times New Roman" w:cs="Times New Roman"/>
          <w:color w:val="242424"/>
          <w:lang w:eastAsia="es-ES"/>
        </w:rPr>
        <w:t xml:space="preserve"> cuando proceda</w:t>
      </w:r>
      <w:r w:rsidR="00163403" w:rsidRPr="7816AF61">
        <w:rPr>
          <w:rFonts w:ascii="Times New Roman" w:eastAsia="Times New Roman" w:hAnsi="Times New Roman" w:cs="Times New Roman"/>
          <w:color w:val="242424"/>
          <w:lang w:eastAsia="es-ES"/>
        </w:rPr>
        <w:t>,</w:t>
      </w:r>
      <w:r w:rsidRPr="7816AF61">
        <w:rPr>
          <w:rFonts w:ascii="Times New Roman" w:eastAsia="Times New Roman" w:hAnsi="Times New Roman" w:cs="Times New Roman"/>
          <w:color w:val="242424"/>
          <w:lang w:eastAsia="es-ES"/>
        </w:rPr>
        <w:t xml:space="preserve"> un </w:t>
      </w:r>
      <w:proofErr w:type="gramStart"/>
      <w:r w:rsidRPr="7816AF61">
        <w:rPr>
          <w:rFonts w:ascii="Times New Roman" w:eastAsia="Times New Roman" w:hAnsi="Times New Roman" w:cs="Times New Roman"/>
          <w:color w:val="242424"/>
          <w:lang w:eastAsia="es-ES"/>
        </w:rPr>
        <w:t>Delegado</w:t>
      </w:r>
      <w:proofErr w:type="gramEnd"/>
      <w:r w:rsidRPr="7816AF61">
        <w:rPr>
          <w:rFonts w:ascii="Times New Roman" w:eastAsia="Times New Roman" w:hAnsi="Times New Roman" w:cs="Times New Roman"/>
          <w:color w:val="242424"/>
          <w:lang w:eastAsia="es-ES"/>
        </w:rPr>
        <w:t xml:space="preserve"> de Protección de Datos y comunicar</w:t>
      </w:r>
      <w:r w:rsidR="00CE57AB" w:rsidRPr="7816AF61">
        <w:rPr>
          <w:rFonts w:ascii="Times New Roman" w:eastAsia="Times New Roman" w:hAnsi="Times New Roman" w:cs="Times New Roman"/>
          <w:color w:val="242424"/>
          <w:lang w:eastAsia="es-ES"/>
        </w:rPr>
        <w:t>á</w:t>
      </w:r>
      <w:r w:rsidRPr="7816AF61">
        <w:rPr>
          <w:rFonts w:ascii="Times New Roman" w:eastAsia="Times New Roman" w:hAnsi="Times New Roman" w:cs="Times New Roman"/>
          <w:color w:val="242424"/>
          <w:lang w:eastAsia="es-ES"/>
        </w:rPr>
        <w:t xml:space="preserve"> su identidad y datos de contacto a</w:t>
      </w:r>
      <w:r w:rsidR="00EF7CEC" w:rsidRPr="7816AF61">
        <w:rPr>
          <w:rFonts w:ascii="Times New Roman" w:eastAsia="Times New Roman" w:hAnsi="Times New Roman" w:cs="Times New Roman"/>
          <w:color w:val="242424"/>
          <w:lang w:eastAsia="es-ES"/>
        </w:rPr>
        <w:t xml:space="preserve"> </w:t>
      </w:r>
      <w:r w:rsidR="003B7E9C" w:rsidRPr="00F33D16">
        <w:rPr>
          <w:rFonts w:ascii="Times New Roman" w:eastAsia="Times New Roman" w:hAnsi="Times New Roman" w:cs="Times New Roman"/>
          <w:color w:val="242424"/>
          <w:highlight w:val="yellow"/>
          <w:lang w:eastAsia="es-ES"/>
        </w:rPr>
        <w:t>XXXX</w:t>
      </w:r>
      <w:r w:rsidRPr="7816AF61">
        <w:rPr>
          <w:rFonts w:ascii="Times New Roman" w:eastAsia="Times New Roman" w:hAnsi="Times New Roman" w:cs="Times New Roman"/>
          <w:color w:val="242424"/>
          <w:lang w:eastAsia="es-ES"/>
        </w:rPr>
        <w:t>.</w:t>
      </w:r>
    </w:p>
    <w:p w14:paraId="728DAFBC" w14:textId="77777777" w:rsidR="00123D3C" w:rsidRPr="00FD3CBE" w:rsidRDefault="00123D3C" w:rsidP="00AF011D">
      <w:pPr>
        <w:suppressAutoHyphens/>
        <w:spacing w:after="0" w:line="240" w:lineRule="auto"/>
        <w:jc w:val="mediumKashida"/>
        <w:rPr>
          <w:rFonts w:ascii="Times New Roman" w:eastAsia="Calibri" w:hAnsi="Times New Roman" w:cs="Times New Roman"/>
          <w:color w:val="242424"/>
          <w:lang w:val="es-ES_tradnl"/>
        </w:rPr>
      </w:pPr>
    </w:p>
    <w:p w14:paraId="7AABC327" w14:textId="77777777" w:rsidR="00AF011D" w:rsidRPr="00CE57AB" w:rsidRDefault="00AF011D" w:rsidP="00AF011D">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r w:rsidRPr="00CE57AB">
        <w:rPr>
          <w:rFonts w:ascii="Times New Roman" w:eastAsia="Times New Roman" w:hAnsi="Times New Roman" w:cs="Times New Roman"/>
          <w:b/>
          <w:lang w:val="es-ES_tradnl" w:eastAsia="es-ES"/>
        </w:rPr>
        <w:t>SEGURIDAD DE LOS DATOS PERSONALES</w:t>
      </w:r>
    </w:p>
    <w:p w14:paraId="2A6AA5A2" w14:textId="77777777" w:rsidR="00AF011D" w:rsidRPr="00FD3CBE" w:rsidRDefault="00AF011D" w:rsidP="00AF011D">
      <w:pPr>
        <w:suppressAutoHyphens/>
        <w:spacing w:after="0" w:line="240" w:lineRule="auto"/>
        <w:ind w:left="1416" w:hanging="1416"/>
        <w:jc w:val="both"/>
        <w:rPr>
          <w:rFonts w:ascii="Times New Roman" w:eastAsia="Times New Roman" w:hAnsi="Times New Roman" w:cs="Times New Roman"/>
          <w:b/>
          <w:bCs/>
          <w:u w:val="single"/>
          <w:lang w:val="es-ES_tradnl" w:eastAsia="es-ES"/>
        </w:rPr>
      </w:pPr>
    </w:p>
    <w:p w14:paraId="5860F212" w14:textId="146F2757" w:rsidR="00AF011D" w:rsidRPr="00FD3CBE" w:rsidRDefault="00AF011D" w:rsidP="00AF011D">
      <w:pPr>
        <w:suppressAutoHyphens/>
        <w:spacing w:after="0" w:line="240" w:lineRule="auto"/>
        <w:jc w:val="both"/>
        <w:rPr>
          <w:rFonts w:ascii="Times New Roman" w:eastAsia="Times New Roman" w:hAnsi="Times New Roman" w:cs="Times New Roman"/>
          <w:bCs/>
          <w:lang w:val="es-ES_tradnl" w:eastAsia="es-ES"/>
        </w:rPr>
      </w:pPr>
      <w:r w:rsidRPr="00FD3CBE">
        <w:rPr>
          <w:rFonts w:ascii="Times New Roman" w:eastAsia="Times New Roman" w:hAnsi="Times New Roman" w:cs="Times New Roman"/>
          <w:bCs/>
          <w:lang w:val="es-ES_tradnl" w:eastAsia="es-ES"/>
        </w:rPr>
        <w:t xml:space="preserve">El </w:t>
      </w:r>
      <w:r w:rsidR="005E776A">
        <w:rPr>
          <w:rFonts w:ascii="Times New Roman" w:eastAsia="Times New Roman" w:hAnsi="Times New Roman" w:cs="Times New Roman"/>
          <w:bCs/>
          <w:lang w:val="es-ES_tradnl" w:eastAsia="es-ES"/>
        </w:rPr>
        <w:t>EXPERTO</w:t>
      </w:r>
      <w:r w:rsidRPr="00FD3CBE">
        <w:rPr>
          <w:rFonts w:ascii="Times New Roman" w:eastAsia="Times New Roman" w:hAnsi="Times New Roman" w:cs="Times New Roman"/>
          <w:bCs/>
          <w:lang w:val="es-ES_tradnl" w:eastAsia="es-ES"/>
        </w:rPr>
        <w:t xml:space="preserve"> implantará las medidas de seguridad y mecanismos establecidos en el artículo 32 del RGPD para:</w:t>
      </w:r>
    </w:p>
    <w:p w14:paraId="1A337B8D" w14:textId="77777777" w:rsidR="00AF011D" w:rsidRPr="00FD3CBE" w:rsidRDefault="00AF011D" w:rsidP="00AF011D">
      <w:pPr>
        <w:suppressAutoHyphens/>
        <w:spacing w:after="0" w:line="240" w:lineRule="auto"/>
        <w:jc w:val="both"/>
        <w:rPr>
          <w:rFonts w:ascii="Times New Roman" w:eastAsia="Times New Roman" w:hAnsi="Times New Roman" w:cs="Times New Roman"/>
          <w:bCs/>
          <w:lang w:val="es-ES_tradnl" w:eastAsia="es-ES"/>
        </w:rPr>
      </w:pPr>
    </w:p>
    <w:p w14:paraId="44178FFD" w14:textId="77777777" w:rsidR="00AF011D" w:rsidRPr="00FD3CBE" w:rsidRDefault="00AF011D" w:rsidP="00F72754">
      <w:pPr>
        <w:numPr>
          <w:ilvl w:val="0"/>
          <w:numId w:val="6"/>
        </w:numPr>
        <w:suppressAutoHyphens/>
        <w:spacing w:after="0" w:line="240" w:lineRule="auto"/>
        <w:ind w:left="567" w:hanging="567"/>
        <w:jc w:val="both"/>
        <w:rPr>
          <w:rFonts w:ascii="Times New Roman" w:eastAsia="Times New Roman" w:hAnsi="Times New Roman" w:cs="Times New Roman"/>
          <w:bCs/>
          <w:lang w:val="es-ES_tradnl" w:eastAsia="es-ES"/>
        </w:rPr>
      </w:pPr>
      <w:r w:rsidRPr="00FD3CBE">
        <w:rPr>
          <w:rFonts w:ascii="Times New Roman" w:eastAsia="Times New Roman" w:hAnsi="Times New Roman" w:cs="Times New Roman"/>
          <w:bCs/>
          <w:lang w:val="es-ES_tradnl" w:eastAsia="es-ES"/>
        </w:rPr>
        <w:t>Garantizar la confidencialidad, integridad, disponibilidad y resiliencia permanentes de los sistemas y servicios de tratamiento.</w:t>
      </w:r>
    </w:p>
    <w:p w14:paraId="56FBA67D" w14:textId="77777777" w:rsidR="00AF011D" w:rsidRPr="00FD3CBE" w:rsidRDefault="00AF011D" w:rsidP="00F72754">
      <w:pPr>
        <w:suppressAutoHyphens/>
        <w:spacing w:after="0" w:line="240" w:lineRule="auto"/>
        <w:ind w:left="567" w:hanging="567"/>
        <w:jc w:val="both"/>
        <w:rPr>
          <w:rFonts w:ascii="Times New Roman" w:eastAsia="Times New Roman" w:hAnsi="Times New Roman" w:cs="Times New Roman"/>
          <w:bCs/>
          <w:lang w:val="es-ES_tradnl" w:eastAsia="es-ES"/>
        </w:rPr>
      </w:pPr>
    </w:p>
    <w:p w14:paraId="0F2EF17D" w14:textId="77777777" w:rsidR="00AF011D" w:rsidRPr="00FD3CBE" w:rsidRDefault="00AF011D" w:rsidP="00F72754">
      <w:pPr>
        <w:numPr>
          <w:ilvl w:val="0"/>
          <w:numId w:val="6"/>
        </w:numPr>
        <w:suppressAutoHyphens/>
        <w:spacing w:after="0" w:line="240" w:lineRule="auto"/>
        <w:ind w:left="567" w:hanging="567"/>
        <w:jc w:val="both"/>
        <w:rPr>
          <w:rFonts w:ascii="Times New Roman" w:eastAsia="Times New Roman" w:hAnsi="Times New Roman" w:cs="Times New Roman"/>
          <w:bCs/>
          <w:lang w:val="es-ES_tradnl" w:eastAsia="es-ES"/>
        </w:rPr>
      </w:pPr>
      <w:r w:rsidRPr="00FD3CBE">
        <w:rPr>
          <w:rFonts w:ascii="Times New Roman" w:eastAsia="Times New Roman" w:hAnsi="Times New Roman" w:cs="Times New Roman"/>
          <w:bCs/>
          <w:lang w:val="es-ES_tradnl" w:eastAsia="es-ES"/>
        </w:rPr>
        <w:t>Restaurar la disponibilidad y el acceso a los DATOS PERSONALES de forma rápida, en caso de incidente físico o técnico.</w:t>
      </w:r>
    </w:p>
    <w:p w14:paraId="16F3075A" w14:textId="77777777" w:rsidR="00AF011D" w:rsidRPr="00FD3CBE" w:rsidRDefault="00AF011D" w:rsidP="00F72754">
      <w:pPr>
        <w:suppressAutoHyphens/>
        <w:spacing w:after="0" w:line="240" w:lineRule="auto"/>
        <w:ind w:left="567" w:hanging="567"/>
        <w:jc w:val="both"/>
        <w:rPr>
          <w:rFonts w:ascii="Times New Roman" w:eastAsia="Times New Roman" w:hAnsi="Times New Roman" w:cs="Times New Roman"/>
          <w:bCs/>
          <w:lang w:val="es-ES_tradnl" w:eastAsia="es-ES"/>
        </w:rPr>
      </w:pPr>
    </w:p>
    <w:p w14:paraId="046DD15B" w14:textId="77777777" w:rsidR="00AF011D" w:rsidRPr="00FD3CBE" w:rsidRDefault="00AF011D" w:rsidP="00F72754">
      <w:pPr>
        <w:numPr>
          <w:ilvl w:val="0"/>
          <w:numId w:val="6"/>
        </w:numPr>
        <w:suppressAutoHyphens/>
        <w:spacing w:after="0" w:line="240" w:lineRule="auto"/>
        <w:ind w:left="567" w:hanging="567"/>
        <w:jc w:val="both"/>
        <w:rPr>
          <w:rFonts w:ascii="Times New Roman" w:eastAsia="Times New Roman" w:hAnsi="Times New Roman" w:cs="Times New Roman"/>
          <w:bCs/>
          <w:lang w:val="es-ES_tradnl" w:eastAsia="es-ES"/>
        </w:rPr>
      </w:pPr>
      <w:r w:rsidRPr="00FD3CBE">
        <w:rPr>
          <w:rFonts w:ascii="Times New Roman" w:eastAsia="Times New Roman" w:hAnsi="Times New Roman" w:cs="Times New Roman"/>
          <w:bCs/>
          <w:lang w:val="es-ES_tradnl" w:eastAsia="es-ES"/>
        </w:rPr>
        <w:t>Verificar, evaluar y valorar, de forma regular, la eficacia de las medidas técnicas y organizativas implantadas para garantizar la seguridad del tratamiento.</w:t>
      </w:r>
    </w:p>
    <w:p w14:paraId="04053261" w14:textId="77777777" w:rsidR="00AF011D" w:rsidRPr="00FD3CBE" w:rsidRDefault="00AF011D" w:rsidP="00F72754">
      <w:pPr>
        <w:suppressAutoHyphens/>
        <w:spacing w:after="0" w:line="240" w:lineRule="auto"/>
        <w:ind w:left="567" w:hanging="567"/>
        <w:jc w:val="both"/>
        <w:rPr>
          <w:rFonts w:ascii="Times New Roman" w:eastAsia="Times New Roman" w:hAnsi="Times New Roman" w:cs="Times New Roman"/>
          <w:bCs/>
          <w:lang w:val="es-ES_tradnl" w:eastAsia="es-ES"/>
        </w:rPr>
      </w:pPr>
    </w:p>
    <w:p w14:paraId="566A6E0E" w14:textId="77777777" w:rsidR="00AF011D" w:rsidRPr="00FD3CBE" w:rsidRDefault="00AF011D" w:rsidP="7816AF61">
      <w:pPr>
        <w:numPr>
          <w:ilvl w:val="0"/>
          <w:numId w:val="6"/>
        </w:numPr>
        <w:suppressAutoHyphens/>
        <w:spacing w:after="0" w:line="240" w:lineRule="auto"/>
        <w:ind w:left="567" w:hanging="567"/>
        <w:jc w:val="both"/>
        <w:rPr>
          <w:rFonts w:ascii="Times New Roman" w:eastAsia="Times New Roman" w:hAnsi="Times New Roman" w:cs="Times New Roman"/>
          <w:lang w:eastAsia="es-ES"/>
        </w:rPr>
      </w:pPr>
      <w:proofErr w:type="spellStart"/>
      <w:r w:rsidRPr="7816AF61">
        <w:rPr>
          <w:rFonts w:ascii="Times New Roman" w:eastAsia="Times New Roman" w:hAnsi="Times New Roman" w:cs="Times New Roman"/>
          <w:lang w:eastAsia="es-ES"/>
        </w:rPr>
        <w:t>Seudonimizar</w:t>
      </w:r>
      <w:proofErr w:type="spellEnd"/>
      <w:r w:rsidRPr="7816AF61">
        <w:rPr>
          <w:rFonts w:ascii="Times New Roman" w:eastAsia="Times New Roman" w:hAnsi="Times New Roman" w:cs="Times New Roman"/>
          <w:lang w:eastAsia="es-ES"/>
        </w:rPr>
        <w:t xml:space="preserve"> y cifrar los DATOS PERSONALES, en su caso.</w:t>
      </w:r>
    </w:p>
    <w:p w14:paraId="182A595E" w14:textId="50C0BB1B" w:rsidR="00E94C81" w:rsidRDefault="00E94C81" w:rsidP="00AF011D">
      <w:pPr>
        <w:suppressAutoHyphens/>
        <w:spacing w:after="0" w:line="240" w:lineRule="auto"/>
        <w:jc w:val="both"/>
        <w:rPr>
          <w:rFonts w:ascii="Times New Roman" w:eastAsia="Times New Roman" w:hAnsi="Times New Roman" w:cs="Times New Roman"/>
          <w:bCs/>
          <w:lang w:val="es-ES_tradnl" w:eastAsia="es-ES"/>
        </w:rPr>
      </w:pPr>
    </w:p>
    <w:p w14:paraId="29B1D6D8" w14:textId="4A43DA42" w:rsidR="00AF011D" w:rsidRPr="00FD3CBE" w:rsidRDefault="00163403" w:rsidP="00AF011D">
      <w:pPr>
        <w:suppressAutoHyphens/>
        <w:spacing w:after="0" w:line="240" w:lineRule="auto"/>
        <w:jc w:val="both"/>
        <w:rPr>
          <w:rFonts w:ascii="Times New Roman" w:eastAsia="Times New Roman" w:hAnsi="Times New Roman" w:cs="Times New Roman"/>
          <w:bCs/>
          <w:lang w:val="es-ES_tradnl" w:eastAsia="es-ES"/>
        </w:rPr>
      </w:pPr>
      <w:r w:rsidRPr="00D71BAE">
        <w:rPr>
          <w:rFonts w:ascii="Times New Roman" w:eastAsia="Times New Roman" w:hAnsi="Times New Roman" w:cs="Times New Roman"/>
          <w:bCs/>
          <w:lang w:val="es-ES_tradnl" w:eastAsia="es-ES"/>
        </w:rPr>
        <w:t xml:space="preserve">En este sentido, el </w:t>
      </w:r>
      <w:r w:rsidR="005E776A">
        <w:rPr>
          <w:rFonts w:ascii="Times New Roman" w:eastAsia="Times New Roman" w:hAnsi="Times New Roman" w:cs="Times New Roman"/>
          <w:bCs/>
          <w:lang w:val="es-ES_tradnl" w:eastAsia="es-ES"/>
        </w:rPr>
        <w:t>EXPERTO</w:t>
      </w:r>
      <w:r w:rsidRPr="00D71BAE">
        <w:rPr>
          <w:rFonts w:ascii="Times New Roman" w:eastAsia="Times New Roman" w:hAnsi="Times New Roman" w:cs="Times New Roman"/>
          <w:bCs/>
          <w:lang w:val="es-ES_tradnl" w:eastAsia="es-ES"/>
        </w:rPr>
        <w:t xml:space="preserve"> se obliga a observar </w:t>
      </w:r>
      <w:r w:rsidR="00D71BAE" w:rsidRPr="00D71BAE">
        <w:rPr>
          <w:rFonts w:ascii="Times New Roman" w:eastAsia="Times New Roman" w:hAnsi="Times New Roman" w:cs="Times New Roman"/>
          <w:bCs/>
          <w:lang w:val="es-ES_tradnl" w:eastAsia="es-ES"/>
        </w:rPr>
        <w:t xml:space="preserve">y cumplir </w:t>
      </w:r>
      <w:r w:rsidRPr="00D71BAE">
        <w:rPr>
          <w:rFonts w:ascii="Times New Roman" w:eastAsia="Times New Roman" w:hAnsi="Times New Roman" w:cs="Times New Roman"/>
          <w:bCs/>
          <w:lang w:val="es-ES_tradnl" w:eastAsia="es-ES"/>
        </w:rPr>
        <w:t xml:space="preserve">las medidas de seguridad establecidas en </w:t>
      </w:r>
      <w:r w:rsidR="00DD14DC">
        <w:rPr>
          <w:rFonts w:ascii="Times New Roman" w:eastAsia="Times New Roman" w:hAnsi="Times New Roman" w:cs="Times New Roman"/>
          <w:bCs/>
          <w:lang w:val="es-ES_tradnl" w:eastAsia="es-ES"/>
        </w:rPr>
        <w:t xml:space="preserve">el documento adjunto al presente Acuerdo como </w:t>
      </w:r>
      <w:r w:rsidR="00DD14DC" w:rsidRPr="00DD14DC">
        <w:rPr>
          <w:rFonts w:ascii="Times New Roman" w:eastAsia="Times New Roman" w:hAnsi="Times New Roman" w:cs="Times New Roman"/>
          <w:b/>
          <w:lang w:val="es-ES_tradnl" w:eastAsia="es-ES"/>
        </w:rPr>
        <w:t xml:space="preserve">Apéndice </w:t>
      </w:r>
      <w:r w:rsidR="00382A1F">
        <w:rPr>
          <w:rFonts w:ascii="Times New Roman" w:eastAsia="Times New Roman" w:hAnsi="Times New Roman" w:cs="Times New Roman"/>
          <w:b/>
          <w:lang w:val="es-ES_tradnl" w:eastAsia="es-ES"/>
        </w:rPr>
        <w:t>2</w:t>
      </w:r>
      <w:r w:rsidR="00D71BAE">
        <w:rPr>
          <w:rFonts w:ascii="Times New Roman" w:eastAsia="Times New Roman" w:hAnsi="Times New Roman" w:cs="Times New Roman"/>
          <w:bCs/>
          <w:lang w:val="es-ES_tradnl" w:eastAsia="es-ES"/>
        </w:rPr>
        <w:t>.</w:t>
      </w:r>
    </w:p>
    <w:p w14:paraId="268BE90C" w14:textId="77777777" w:rsidR="00AF011D" w:rsidRPr="00FD3CBE" w:rsidRDefault="00AF011D" w:rsidP="00AF011D">
      <w:pPr>
        <w:suppressAutoHyphens/>
        <w:spacing w:after="0" w:line="240" w:lineRule="auto"/>
        <w:jc w:val="both"/>
        <w:rPr>
          <w:rFonts w:ascii="Times New Roman" w:eastAsia="Times New Roman" w:hAnsi="Times New Roman" w:cs="Times New Roman"/>
          <w:bCs/>
          <w:lang w:val="es-ES_tradnl" w:eastAsia="es-ES"/>
        </w:rPr>
      </w:pPr>
    </w:p>
    <w:p w14:paraId="2CDD45F5" w14:textId="740775B9" w:rsidR="00AF011D" w:rsidRPr="007A670C" w:rsidRDefault="00AF011D" w:rsidP="00AF011D">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r w:rsidRPr="007A670C">
        <w:rPr>
          <w:rFonts w:ascii="Times New Roman" w:eastAsia="Times New Roman" w:hAnsi="Times New Roman" w:cs="Times New Roman"/>
          <w:b/>
          <w:lang w:val="es-ES_tradnl" w:eastAsia="es-ES"/>
        </w:rPr>
        <w:t xml:space="preserve">NOTIFICACIÓN DE </w:t>
      </w:r>
      <w:r w:rsidR="00E94C81" w:rsidRPr="007A670C">
        <w:rPr>
          <w:rFonts w:ascii="Times New Roman" w:eastAsia="Times New Roman" w:hAnsi="Times New Roman" w:cs="Times New Roman"/>
          <w:b/>
          <w:lang w:val="es-ES_tradnl" w:eastAsia="es-ES"/>
        </w:rPr>
        <w:t xml:space="preserve">INCIDENTES </w:t>
      </w:r>
      <w:r w:rsidR="00782AD6" w:rsidRPr="007A670C">
        <w:rPr>
          <w:rFonts w:ascii="Times New Roman" w:eastAsia="Times New Roman" w:hAnsi="Times New Roman" w:cs="Times New Roman"/>
          <w:b/>
          <w:lang w:val="es-ES_tradnl" w:eastAsia="es-ES"/>
        </w:rPr>
        <w:t xml:space="preserve">Y VIOLACIONES </w:t>
      </w:r>
      <w:r w:rsidRPr="007A670C">
        <w:rPr>
          <w:rFonts w:ascii="Times New Roman" w:eastAsia="Times New Roman" w:hAnsi="Times New Roman" w:cs="Times New Roman"/>
          <w:b/>
          <w:lang w:val="es-ES_tradnl" w:eastAsia="es-ES"/>
        </w:rPr>
        <w:t>DE SEGURIDAD</w:t>
      </w:r>
    </w:p>
    <w:p w14:paraId="3FD19D93" w14:textId="77777777" w:rsidR="00AF011D" w:rsidRPr="00FD3CBE" w:rsidRDefault="00AF011D" w:rsidP="00AF011D">
      <w:pPr>
        <w:suppressAutoHyphens/>
        <w:spacing w:after="0" w:line="240" w:lineRule="auto"/>
        <w:jc w:val="both"/>
        <w:rPr>
          <w:rFonts w:ascii="Times New Roman" w:eastAsia="Times New Roman" w:hAnsi="Times New Roman" w:cs="Times New Roman"/>
          <w:b/>
          <w:bCs/>
          <w:lang w:val="es-ES_tradnl" w:eastAsia="es-ES"/>
        </w:rPr>
      </w:pPr>
    </w:p>
    <w:p w14:paraId="6796D483" w14:textId="53B69CA7" w:rsidR="00AF011D" w:rsidRPr="00FD3CBE" w:rsidRDefault="00AF011D" w:rsidP="00AF011D">
      <w:pPr>
        <w:suppressAutoHyphens/>
        <w:spacing w:after="0" w:line="240" w:lineRule="auto"/>
        <w:jc w:val="both"/>
        <w:rPr>
          <w:rFonts w:ascii="Times New Roman" w:eastAsia="Times New Roman" w:hAnsi="Times New Roman" w:cs="Times New Roman"/>
          <w:bCs/>
          <w:lang w:val="es-ES_tradnl" w:eastAsia="es-ES"/>
        </w:rPr>
      </w:pPr>
      <w:r w:rsidRPr="00FD3CBE">
        <w:rPr>
          <w:rFonts w:ascii="Times New Roman" w:eastAsia="Times New Roman" w:hAnsi="Times New Roman" w:cs="Times New Roman"/>
          <w:bCs/>
          <w:lang w:val="es-ES_tradnl" w:eastAsia="es-ES"/>
        </w:rPr>
        <w:t xml:space="preserve">El </w:t>
      </w:r>
      <w:r w:rsidR="005E776A">
        <w:rPr>
          <w:rFonts w:ascii="Times New Roman" w:eastAsia="Times New Roman" w:hAnsi="Times New Roman" w:cs="Times New Roman"/>
          <w:bCs/>
          <w:lang w:val="es-ES_tradnl" w:eastAsia="es-ES"/>
        </w:rPr>
        <w:t>EXPERTO</w:t>
      </w:r>
      <w:r w:rsidRPr="00FD3CBE">
        <w:rPr>
          <w:rFonts w:ascii="Times New Roman" w:eastAsia="Times New Roman" w:hAnsi="Times New Roman" w:cs="Times New Roman"/>
          <w:bCs/>
          <w:lang w:val="es-ES_tradnl" w:eastAsia="es-ES"/>
        </w:rPr>
        <w:t xml:space="preserve"> </w:t>
      </w:r>
      <w:r w:rsidR="001D7F0C">
        <w:rPr>
          <w:rFonts w:ascii="Times New Roman" w:eastAsia="Times New Roman" w:hAnsi="Times New Roman" w:cs="Times New Roman"/>
          <w:bCs/>
          <w:lang w:val="es-ES_tradnl" w:eastAsia="es-ES"/>
        </w:rPr>
        <w:t xml:space="preserve">tendrá la obligación de </w:t>
      </w:r>
      <w:r w:rsidRPr="00FD3CBE">
        <w:rPr>
          <w:rFonts w:ascii="Times New Roman" w:eastAsia="Times New Roman" w:hAnsi="Times New Roman" w:cs="Times New Roman"/>
          <w:bCs/>
          <w:lang w:val="es-ES_tradnl" w:eastAsia="es-ES"/>
        </w:rPr>
        <w:t>notificar a</w:t>
      </w:r>
      <w:r w:rsidR="00EF7CEC" w:rsidRPr="00FD3CBE">
        <w:rPr>
          <w:rFonts w:ascii="Times New Roman" w:eastAsia="Times New Roman" w:hAnsi="Times New Roman" w:cs="Times New Roman"/>
          <w:bCs/>
          <w:lang w:val="es-ES_tradnl" w:eastAsia="es-ES"/>
        </w:rPr>
        <w:t xml:space="preserve"> </w:t>
      </w:r>
      <w:r w:rsidR="003B7E9C" w:rsidRPr="00F33D16">
        <w:rPr>
          <w:rFonts w:ascii="Times New Roman" w:eastAsia="Times New Roman" w:hAnsi="Times New Roman" w:cs="Times New Roman"/>
          <w:bCs/>
          <w:highlight w:val="yellow"/>
          <w:lang w:val="es-ES_tradnl" w:eastAsia="es-ES"/>
        </w:rPr>
        <w:t>XXXX</w:t>
      </w:r>
      <w:r w:rsidRPr="00FD3CBE">
        <w:rPr>
          <w:rFonts w:ascii="Times New Roman" w:eastAsia="Times New Roman" w:hAnsi="Times New Roman" w:cs="Times New Roman"/>
          <w:bCs/>
          <w:lang w:val="es-ES_tradnl" w:eastAsia="es-ES"/>
        </w:rPr>
        <w:t xml:space="preserve">, sin dilación indebida y, en todo caso, en un plazo máximo de </w:t>
      </w:r>
      <w:r w:rsidR="009D04C2" w:rsidRPr="00FD3CBE">
        <w:rPr>
          <w:rFonts w:ascii="Times New Roman" w:eastAsia="Times New Roman" w:hAnsi="Times New Roman" w:cs="Times New Roman"/>
          <w:bCs/>
          <w:lang w:val="es-ES_tradnl" w:eastAsia="es-ES"/>
        </w:rPr>
        <w:t>veinticuatro (24</w:t>
      </w:r>
      <w:r w:rsidRPr="00FD3CBE">
        <w:rPr>
          <w:rFonts w:ascii="Times New Roman" w:eastAsia="Times New Roman" w:hAnsi="Times New Roman" w:cs="Times New Roman"/>
          <w:bCs/>
          <w:lang w:val="es-ES_tradnl" w:eastAsia="es-ES"/>
        </w:rPr>
        <w:t>) horas</w:t>
      </w:r>
      <w:r w:rsidR="001F641F" w:rsidRPr="00FD3CBE">
        <w:rPr>
          <w:rFonts w:ascii="Times New Roman" w:eastAsia="Times New Roman" w:hAnsi="Times New Roman" w:cs="Times New Roman"/>
          <w:bCs/>
          <w:lang w:val="es-ES_tradnl" w:eastAsia="es-ES"/>
        </w:rPr>
        <w:t xml:space="preserve"> </w:t>
      </w:r>
      <w:bookmarkStart w:id="0" w:name="_Hlk116659717"/>
      <w:r w:rsidR="001F641F" w:rsidRPr="00FD3CBE">
        <w:rPr>
          <w:rFonts w:ascii="Times New Roman" w:eastAsia="Times New Roman" w:hAnsi="Times New Roman" w:cs="Times New Roman"/>
          <w:bCs/>
          <w:lang w:val="es-ES_tradnl" w:eastAsia="es-ES"/>
        </w:rPr>
        <w:t xml:space="preserve">desde que tenga conocimiento </w:t>
      </w:r>
      <w:r w:rsidR="00E403F7" w:rsidRPr="00FD3CBE">
        <w:rPr>
          <w:rFonts w:ascii="Times New Roman" w:eastAsia="Times New Roman" w:hAnsi="Times New Roman" w:cs="Times New Roman"/>
          <w:bCs/>
          <w:lang w:val="es-ES_tradnl" w:eastAsia="es-ES"/>
        </w:rPr>
        <w:t xml:space="preserve">o desde las primeras </w:t>
      </w:r>
      <w:r w:rsidR="003700F0" w:rsidRPr="00FD3CBE">
        <w:rPr>
          <w:rFonts w:ascii="Times New Roman" w:eastAsia="Times New Roman" w:hAnsi="Times New Roman" w:cs="Times New Roman"/>
          <w:bCs/>
          <w:lang w:val="es-ES_tradnl" w:eastAsia="es-ES"/>
        </w:rPr>
        <w:t xml:space="preserve">sospechas con respecto a la existencia de un posible </w:t>
      </w:r>
      <w:r w:rsidR="005B4386" w:rsidRPr="00FD3CBE">
        <w:rPr>
          <w:rFonts w:ascii="Times New Roman" w:eastAsia="Times New Roman" w:hAnsi="Times New Roman" w:cs="Times New Roman"/>
          <w:bCs/>
          <w:lang w:val="es-ES_tradnl" w:eastAsia="es-ES"/>
        </w:rPr>
        <w:t xml:space="preserve">incidente </w:t>
      </w:r>
      <w:r w:rsidR="003B5142" w:rsidRPr="00FD3CBE">
        <w:rPr>
          <w:rFonts w:ascii="Times New Roman" w:eastAsia="Times New Roman" w:hAnsi="Times New Roman" w:cs="Times New Roman"/>
          <w:bCs/>
          <w:lang w:val="es-ES_tradnl" w:eastAsia="es-ES"/>
        </w:rPr>
        <w:t>o</w:t>
      </w:r>
      <w:r w:rsidRPr="00FD3CBE">
        <w:rPr>
          <w:rFonts w:ascii="Times New Roman" w:eastAsia="Times New Roman" w:hAnsi="Times New Roman" w:cs="Times New Roman"/>
          <w:bCs/>
          <w:lang w:val="es-ES_tradnl" w:eastAsia="es-ES"/>
        </w:rPr>
        <w:t xml:space="preserve"> </w:t>
      </w:r>
      <w:r w:rsidR="006F724D" w:rsidRPr="00FD3CBE">
        <w:rPr>
          <w:rFonts w:ascii="Times New Roman" w:eastAsia="Times New Roman" w:hAnsi="Times New Roman" w:cs="Times New Roman"/>
          <w:bCs/>
          <w:lang w:val="es-ES_tradnl" w:eastAsia="es-ES"/>
        </w:rPr>
        <w:t xml:space="preserve">violación </w:t>
      </w:r>
      <w:r w:rsidRPr="00FD3CBE">
        <w:rPr>
          <w:rFonts w:ascii="Times New Roman" w:eastAsia="Times New Roman" w:hAnsi="Times New Roman" w:cs="Times New Roman"/>
          <w:bCs/>
          <w:lang w:val="es-ES_tradnl" w:eastAsia="es-ES"/>
        </w:rPr>
        <w:t xml:space="preserve">de la seguridad de los </w:t>
      </w:r>
      <w:bookmarkEnd w:id="0"/>
      <w:r w:rsidRPr="00FD3CBE">
        <w:rPr>
          <w:rFonts w:ascii="Times New Roman" w:eastAsia="Times New Roman" w:hAnsi="Times New Roman" w:cs="Times New Roman"/>
          <w:bCs/>
          <w:lang w:val="es-ES_tradnl" w:eastAsia="es-ES"/>
        </w:rPr>
        <w:t xml:space="preserve">DATOS PERSONALES, </w:t>
      </w:r>
      <w:r w:rsidR="00F04C29" w:rsidRPr="00C64320">
        <w:rPr>
          <w:rFonts w:ascii="Times New Roman" w:eastAsia="Times New Roman" w:hAnsi="Times New Roman" w:cs="Times New Roman"/>
          <w:bCs/>
          <w:lang w:val="es-ES_tradnl" w:eastAsia="es-ES"/>
        </w:rPr>
        <w:t>incluyendo toda la información relevante para la documentación y comunicación de la incidencia de conformidad con lo previsto en el RGPD y en la LOPD-GDD</w:t>
      </w:r>
      <w:r w:rsidRPr="00FD3CBE">
        <w:rPr>
          <w:rFonts w:ascii="Times New Roman" w:eastAsia="Times New Roman" w:hAnsi="Times New Roman" w:cs="Times New Roman"/>
          <w:bCs/>
          <w:lang w:val="es-ES_tradnl" w:eastAsia="es-ES"/>
        </w:rPr>
        <w:t>.</w:t>
      </w:r>
    </w:p>
    <w:p w14:paraId="7C2CAFDD" w14:textId="77777777" w:rsidR="00D233FD" w:rsidRPr="00FD3CBE" w:rsidRDefault="00D233FD" w:rsidP="00AF011D">
      <w:pPr>
        <w:suppressAutoHyphens/>
        <w:spacing w:after="0" w:line="240" w:lineRule="auto"/>
        <w:jc w:val="both"/>
        <w:rPr>
          <w:rFonts w:ascii="Times New Roman" w:eastAsia="Times New Roman" w:hAnsi="Times New Roman" w:cs="Times New Roman"/>
          <w:bCs/>
          <w:lang w:val="es-ES_tradnl" w:eastAsia="es-ES"/>
        </w:rPr>
      </w:pPr>
    </w:p>
    <w:p w14:paraId="78F751D6" w14:textId="09472B07" w:rsidR="009D04C2" w:rsidRPr="00B27069" w:rsidRDefault="009D04C2" w:rsidP="009D04C2">
      <w:pPr>
        <w:suppressAutoHyphens/>
        <w:spacing w:after="0" w:line="240" w:lineRule="auto"/>
        <w:jc w:val="both"/>
        <w:rPr>
          <w:rFonts w:ascii="Times New Roman" w:eastAsia="Times New Roman" w:hAnsi="Times New Roman" w:cs="Times New Roman"/>
          <w:bCs/>
          <w:lang w:val="es-ES_tradnl" w:eastAsia="es-ES"/>
        </w:rPr>
      </w:pPr>
      <w:r w:rsidRPr="00FD3CBE">
        <w:rPr>
          <w:rFonts w:ascii="Times New Roman" w:eastAsia="Times New Roman" w:hAnsi="Times New Roman" w:cs="Times New Roman"/>
          <w:bCs/>
          <w:lang w:val="es-ES_tradnl" w:eastAsia="es-ES"/>
        </w:rPr>
        <w:t xml:space="preserve">En todo caso, el </w:t>
      </w:r>
      <w:r w:rsidR="005E776A">
        <w:rPr>
          <w:rFonts w:ascii="Times New Roman" w:eastAsia="Times New Roman" w:hAnsi="Times New Roman" w:cs="Times New Roman"/>
          <w:bCs/>
          <w:lang w:val="es-ES_tradnl" w:eastAsia="es-ES"/>
        </w:rPr>
        <w:t>EXPERTO</w:t>
      </w:r>
      <w:r w:rsidRPr="00FD3CBE">
        <w:rPr>
          <w:rFonts w:ascii="Times New Roman" w:eastAsia="Times New Roman" w:hAnsi="Times New Roman" w:cs="Times New Roman"/>
          <w:bCs/>
          <w:lang w:val="es-ES_tradnl" w:eastAsia="es-ES"/>
        </w:rPr>
        <w:t xml:space="preserve"> proveerá toda la asistencia y cooperación que </w:t>
      </w:r>
      <w:r w:rsidR="003B7E9C" w:rsidRPr="00EF7705">
        <w:rPr>
          <w:rFonts w:ascii="Times New Roman" w:eastAsia="Times New Roman" w:hAnsi="Times New Roman" w:cs="Times New Roman"/>
          <w:bCs/>
          <w:highlight w:val="yellow"/>
          <w:lang w:val="es-ES_tradnl" w:eastAsia="es-ES"/>
        </w:rPr>
        <w:t>XXXX</w:t>
      </w:r>
      <w:r w:rsidR="006F724D" w:rsidRPr="00FD3CBE">
        <w:rPr>
          <w:rFonts w:ascii="Times New Roman" w:eastAsia="Times New Roman" w:hAnsi="Times New Roman" w:cs="Times New Roman"/>
          <w:bCs/>
          <w:lang w:val="es-ES_tradnl" w:eastAsia="es-ES"/>
        </w:rPr>
        <w:t xml:space="preserve"> </w:t>
      </w:r>
      <w:r w:rsidRPr="00FD3CBE">
        <w:rPr>
          <w:rFonts w:ascii="Times New Roman" w:eastAsia="Times New Roman" w:hAnsi="Times New Roman" w:cs="Times New Roman"/>
          <w:bCs/>
          <w:lang w:val="es-ES_tradnl" w:eastAsia="es-ES"/>
        </w:rPr>
        <w:t xml:space="preserve">requiera para dar respuesta al incidente o violación de seguridad, incluyendo la notificación a la Autoridad de Control </w:t>
      </w:r>
      <w:r w:rsidR="007B13E2">
        <w:rPr>
          <w:rFonts w:ascii="Times New Roman" w:eastAsia="Times New Roman" w:hAnsi="Times New Roman" w:cs="Times New Roman"/>
          <w:bCs/>
          <w:lang w:val="es-ES_tradnl" w:eastAsia="es-ES"/>
        </w:rPr>
        <w:t xml:space="preserve">competente </w:t>
      </w:r>
      <w:r w:rsidRPr="00FD3CBE">
        <w:rPr>
          <w:rFonts w:ascii="Times New Roman" w:eastAsia="Times New Roman" w:hAnsi="Times New Roman" w:cs="Times New Roman"/>
          <w:bCs/>
          <w:lang w:val="es-ES_tradnl" w:eastAsia="es-ES"/>
        </w:rPr>
        <w:t xml:space="preserve">y/o </w:t>
      </w:r>
      <w:r w:rsidR="007B13E2">
        <w:rPr>
          <w:rFonts w:ascii="Times New Roman" w:eastAsia="Times New Roman" w:hAnsi="Times New Roman" w:cs="Times New Roman"/>
          <w:bCs/>
          <w:lang w:val="es-ES_tradnl" w:eastAsia="es-ES"/>
        </w:rPr>
        <w:t xml:space="preserve">a los </w:t>
      </w:r>
      <w:r w:rsidRPr="00FD3CBE">
        <w:rPr>
          <w:rFonts w:ascii="Times New Roman" w:eastAsia="Times New Roman" w:hAnsi="Times New Roman" w:cs="Times New Roman"/>
          <w:bCs/>
          <w:lang w:val="es-ES_tradnl" w:eastAsia="es-ES"/>
        </w:rPr>
        <w:t>afectados, cuando proceda.</w:t>
      </w:r>
    </w:p>
    <w:p w14:paraId="3F3B9042" w14:textId="58D3E0AC" w:rsidR="00AF011D" w:rsidRPr="00B27069" w:rsidRDefault="00AF011D" w:rsidP="00AF011D">
      <w:pPr>
        <w:suppressAutoHyphens/>
        <w:spacing w:after="0" w:line="240" w:lineRule="auto"/>
        <w:jc w:val="both"/>
        <w:rPr>
          <w:rFonts w:ascii="Times New Roman" w:eastAsia="Times New Roman" w:hAnsi="Times New Roman" w:cs="Times New Roman"/>
          <w:b/>
          <w:bCs/>
          <w:lang w:val="es-ES_tradnl" w:eastAsia="es-ES"/>
        </w:rPr>
      </w:pPr>
    </w:p>
    <w:p w14:paraId="5FA83295" w14:textId="77777777" w:rsidR="00AF011D" w:rsidRPr="00F04C29" w:rsidRDefault="00AF011D" w:rsidP="00AF011D">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r w:rsidRPr="00F04C29">
        <w:rPr>
          <w:rFonts w:ascii="Times New Roman" w:eastAsia="Times New Roman" w:hAnsi="Times New Roman" w:cs="Times New Roman"/>
          <w:b/>
          <w:lang w:val="es-ES_tradnl" w:eastAsia="es-ES"/>
        </w:rPr>
        <w:t>DEBER DE CONFIDENCIALIDAD</w:t>
      </w:r>
    </w:p>
    <w:p w14:paraId="52A9618F" w14:textId="77777777" w:rsidR="00AF011D" w:rsidRPr="00FD3CBE" w:rsidRDefault="00AF011D" w:rsidP="00AF011D">
      <w:pPr>
        <w:suppressAutoHyphens/>
        <w:spacing w:after="0" w:line="240" w:lineRule="auto"/>
        <w:jc w:val="both"/>
        <w:rPr>
          <w:rFonts w:ascii="Times New Roman" w:eastAsia="Times New Roman" w:hAnsi="Times New Roman" w:cs="Times New Roman"/>
          <w:lang w:val="es-ES_tradnl" w:eastAsia="es-ES"/>
        </w:rPr>
      </w:pPr>
    </w:p>
    <w:p w14:paraId="47108636" w14:textId="30FF5BA1" w:rsidR="00AF011D" w:rsidRPr="00FD3CBE" w:rsidRDefault="00C20BA7" w:rsidP="7816AF61">
      <w:pPr>
        <w:suppressAutoHyphens/>
        <w:spacing w:after="0" w:line="240" w:lineRule="auto"/>
        <w:jc w:val="both"/>
        <w:rPr>
          <w:rFonts w:ascii="Times New Roman" w:eastAsia="Times New Roman" w:hAnsi="Times New Roman" w:cs="Times New Roman"/>
          <w:lang w:eastAsia="es-ES"/>
        </w:rPr>
      </w:pPr>
      <w:r w:rsidRPr="7816AF61">
        <w:rPr>
          <w:rFonts w:ascii="Times New Roman" w:eastAsia="Times New Roman" w:hAnsi="Times New Roman" w:cs="Times New Roman"/>
          <w:lang w:eastAsia="es-ES"/>
        </w:rPr>
        <w:t>El</w:t>
      </w:r>
      <w:r w:rsidR="00AF011D" w:rsidRPr="7816AF61">
        <w:rPr>
          <w:rFonts w:ascii="Times New Roman" w:eastAsia="Times New Roman" w:hAnsi="Times New Roman" w:cs="Times New Roman"/>
          <w:lang w:eastAsia="es-ES"/>
        </w:rPr>
        <w:t xml:space="preserve"> </w:t>
      </w:r>
      <w:r w:rsidR="005E776A">
        <w:rPr>
          <w:rFonts w:ascii="Times New Roman" w:eastAsia="Times New Roman" w:hAnsi="Times New Roman" w:cs="Times New Roman"/>
          <w:lang w:eastAsia="es-ES"/>
        </w:rPr>
        <w:t>EXPERTO</w:t>
      </w:r>
      <w:r w:rsidR="00AF011D" w:rsidRPr="7816AF61">
        <w:rPr>
          <w:rFonts w:ascii="Times New Roman" w:eastAsia="Times New Roman" w:hAnsi="Times New Roman" w:cs="Times New Roman"/>
          <w:lang w:eastAsia="es-ES"/>
        </w:rPr>
        <w:t xml:space="preserve"> </w:t>
      </w:r>
      <w:r w:rsidRPr="7816AF61">
        <w:rPr>
          <w:rFonts w:ascii="Times New Roman" w:eastAsia="Times New Roman" w:hAnsi="Times New Roman" w:cs="Times New Roman"/>
          <w:lang w:eastAsia="es-ES"/>
        </w:rPr>
        <w:t xml:space="preserve">estará sujeto al correspondiente deber de secreto y confidencialidad durante toda la vigencia del </w:t>
      </w:r>
      <w:r w:rsidR="009B604B">
        <w:rPr>
          <w:rFonts w:ascii="Times New Roman" w:eastAsia="Times New Roman" w:hAnsi="Times New Roman" w:cs="Times New Roman"/>
          <w:lang w:eastAsia="es-ES"/>
        </w:rPr>
        <w:t>ACUERDO</w:t>
      </w:r>
      <w:r w:rsidRPr="7816AF61">
        <w:rPr>
          <w:rFonts w:ascii="Times New Roman" w:eastAsia="Times New Roman" w:hAnsi="Times New Roman" w:cs="Times New Roman"/>
          <w:lang w:eastAsia="es-ES"/>
        </w:rPr>
        <w:t xml:space="preserve"> y, en función de la tipología de información de que se trate, durante los plazos adicionales máximos previstos en la legislación vigente que resulte de aplicación</w:t>
      </w:r>
      <w:r w:rsidR="00AF011D" w:rsidRPr="7816AF61">
        <w:rPr>
          <w:rFonts w:ascii="Times New Roman" w:eastAsia="Times New Roman" w:hAnsi="Times New Roman" w:cs="Times New Roman"/>
          <w:lang w:eastAsia="es-ES"/>
        </w:rPr>
        <w:t xml:space="preserve">. </w:t>
      </w:r>
    </w:p>
    <w:p w14:paraId="5FF9A899" w14:textId="77777777" w:rsidR="00AF011D" w:rsidRPr="00FD3CBE" w:rsidRDefault="00AF011D" w:rsidP="00AF011D">
      <w:pPr>
        <w:suppressAutoHyphens/>
        <w:spacing w:after="0" w:line="240" w:lineRule="auto"/>
        <w:jc w:val="both"/>
        <w:rPr>
          <w:rFonts w:ascii="Times New Roman" w:eastAsia="Times New Roman" w:hAnsi="Times New Roman" w:cs="Times New Roman"/>
          <w:lang w:val="es-ES_tradnl" w:eastAsia="es-ES"/>
        </w:rPr>
      </w:pPr>
    </w:p>
    <w:p w14:paraId="07C5CD67" w14:textId="5024F866" w:rsidR="00AF011D" w:rsidRPr="00FD3CBE" w:rsidRDefault="00AF011D" w:rsidP="00AF011D">
      <w:pPr>
        <w:suppressAutoHyphens/>
        <w:spacing w:after="0" w:line="240" w:lineRule="auto"/>
        <w:jc w:val="both"/>
        <w:rPr>
          <w:rFonts w:ascii="Times New Roman" w:eastAsia="Times New Roman" w:hAnsi="Times New Roman" w:cs="Times New Roman"/>
          <w:lang w:val="es-ES_tradnl" w:eastAsia="es-ES"/>
        </w:rPr>
      </w:pPr>
      <w:r w:rsidRPr="00FD3CBE">
        <w:rPr>
          <w:rFonts w:ascii="Times New Roman" w:eastAsia="Times New Roman" w:hAnsi="Times New Roman" w:cs="Times New Roman"/>
          <w:lang w:val="es-ES_tradnl" w:eastAsia="es-ES"/>
        </w:rPr>
        <w:t xml:space="preserve">El </w:t>
      </w:r>
      <w:r w:rsidR="005E776A">
        <w:rPr>
          <w:rFonts w:ascii="Times New Roman" w:eastAsia="Times New Roman" w:hAnsi="Times New Roman" w:cs="Times New Roman"/>
          <w:lang w:val="es-ES_tradnl" w:eastAsia="es-ES"/>
        </w:rPr>
        <w:t>EXPERTO</w:t>
      </w:r>
      <w:r w:rsidRPr="00FD3CBE">
        <w:rPr>
          <w:rFonts w:ascii="Times New Roman" w:eastAsia="Times New Roman" w:hAnsi="Times New Roman" w:cs="Times New Roman"/>
          <w:lang w:val="es-ES_tradnl" w:eastAsia="es-ES"/>
        </w:rPr>
        <w:t xml:space="preserve"> garantizará que las personas </w:t>
      </w:r>
      <w:r w:rsidR="001C629A">
        <w:rPr>
          <w:rFonts w:ascii="Times New Roman" w:eastAsia="Times New Roman" w:hAnsi="Times New Roman" w:cs="Times New Roman"/>
          <w:lang w:val="es-ES_tradnl" w:eastAsia="es-ES"/>
        </w:rPr>
        <w:t xml:space="preserve">bajo su responsabilidad </w:t>
      </w:r>
      <w:r w:rsidRPr="00FD3CBE">
        <w:rPr>
          <w:rFonts w:ascii="Times New Roman" w:eastAsia="Times New Roman" w:hAnsi="Times New Roman" w:cs="Times New Roman"/>
          <w:lang w:val="es-ES_tradnl" w:eastAsia="es-ES"/>
        </w:rPr>
        <w:t>autorizadas para tratar los DATOS PERSONALES se comprometan, de forma expresa y por escrito, a respetar la confidencialidad y a cumplir las medidas de seguridad correspondientes.</w:t>
      </w:r>
    </w:p>
    <w:p w14:paraId="4A659766" w14:textId="77777777" w:rsidR="00AF011D" w:rsidRPr="00FD3CBE" w:rsidRDefault="00AF011D" w:rsidP="00AF011D">
      <w:pPr>
        <w:suppressAutoHyphens/>
        <w:spacing w:after="0" w:line="240" w:lineRule="auto"/>
        <w:jc w:val="both"/>
        <w:rPr>
          <w:rFonts w:ascii="Times New Roman" w:eastAsia="Times New Roman" w:hAnsi="Times New Roman" w:cs="Times New Roman"/>
          <w:lang w:val="es-ES_tradnl" w:eastAsia="es-ES"/>
        </w:rPr>
      </w:pPr>
    </w:p>
    <w:p w14:paraId="366DF9A0" w14:textId="0C9CE535" w:rsidR="00AF011D" w:rsidRPr="00FD3CBE" w:rsidRDefault="00AF011D" w:rsidP="00AF011D">
      <w:pPr>
        <w:suppressAutoHyphens/>
        <w:spacing w:after="0" w:line="240" w:lineRule="auto"/>
        <w:jc w:val="both"/>
        <w:rPr>
          <w:rFonts w:ascii="Times New Roman" w:eastAsia="Times New Roman" w:hAnsi="Times New Roman" w:cs="Times New Roman"/>
          <w:lang w:val="es-ES_tradnl" w:eastAsia="es-ES"/>
        </w:rPr>
      </w:pPr>
      <w:r w:rsidRPr="00FD3CBE">
        <w:rPr>
          <w:rFonts w:ascii="Times New Roman" w:eastAsia="Times New Roman" w:hAnsi="Times New Roman" w:cs="Times New Roman"/>
          <w:lang w:val="es-ES_tradnl" w:eastAsia="es-ES"/>
        </w:rPr>
        <w:t xml:space="preserve">Por personas autorizadas debe entenderse toda persona que, con independencia de la naturaleza jurídica del vínculo que le una al </w:t>
      </w:r>
      <w:r w:rsidR="005E776A">
        <w:rPr>
          <w:rFonts w:ascii="Times New Roman" w:eastAsia="Times New Roman" w:hAnsi="Times New Roman" w:cs="Times New Roman"/>
          <w:lang w:val="es-ES_tradnl" w:eastAsia="es-ES"/>
        </w:rPr>
        <w:t>EXPERTO</w:t>
      </w:r>
      <w:r w:rsidRPr="00FD3CBE">
        <w:rPr>
          <w:rFonts w:ascii="Times New Roman" w:eastAsia="Times New Roman" w:hAnsi="Times New Roman" w:cs="Times New Roman"/>
          <w:lang w:val="es-ES_tradnl" w:eastAsia="es-ES"/>
        </w:rPr>
        <w:t>, por cualquier medio, puedan tener acceso a los DATOS PERSONALES.</w:t>
      </w:r>
    </w:p>
    <w:p w14:paraId="340E333C" w14:textId="77777777" w:rsidR="00AF011D" w:rsidRPr="00FD3CBE" w:rsidRDefault="00AF011D" w:rsidP="00AF011D">
      <w:pPr>
        <w:suppressAutoHyphens/>
        <w:spacing w:after="0" w:line="240" w:lineRule="auto"/>
        <w:jc w:val="both"/>
        <w:rPr>
          <w:rFonts w:ascii="Times New Roman" w:eastAsia="Times New Roman" w:hAnsi="Times New Roman" w:cs="Times New Roman"/>
          <w:lang w:val="es-ES_tradnl" w:eastAsia="es-ES"/>
        </w:rPr>
      </w:pPr>
    </w:p>
    <w:p w14:paraId="1FD062E9" w14:textId="7D064E14" w:rsidR="00AF011D" w:rsidRDefault="00AF011D" w:rsidP="00AF011D">
      <w:pPr>
        <w:suppressAutoHyphens/>
        <w:spacing w:after="0" w:line="240" w:lineRule="auto"/>
        <w:jc w:val="both"/>
        <w:rPr>
          <w:rFonts w:ascii="Times New Roman" w:eastAsia="Times New Roman" w:hAnsi="Times New Roman" w:cs="Times New Roman"/>
          <w:lang w:val="es-ES_tradnl" w:eastAsia="es-ES"/>
        </w:rPr>
      </w:pPr>
      <w:r w:rsidRPr="00FD3CBE">
        <w:rPr>
          <w:rFonts w:ascii="Times New Roman" w:eastAsia="Times New Roman" w:hAnsi="Times New Roman" w:cs="Times New Roman"/>
          <w:lang w:val="es-ES_tradnl" w:eastAsia="es-ES"/>
        </w:rPr>
        <w:t xml:space="preserve">El </w:t>
      </w:r>
      <w:r w:rsidR="005E776A">
        <w:rPr>
          <w:rFonts w:ascii="Times New Roman" w:eastAsia="Times New Roman" w:hAnsi="Times New Roman" w:cs="Times New Roman"/>
          <w:lang w:val="es-ES_tradnl" w:eastAsia="es-ES"/>
        </w:rPr>
        <w:t>EXPERTO</w:t>
      </w:r>
      <w:r w:rsidRPr="00FD3CBE">
        <w:rPr>
          <w:rFonts w:ascii="Times New Roman" w:eastAsia="Times New Roman" w:hAnsi="Times New Roman" w:cs="Times New Roman"/>
          <w:lang w:val="es-ES_tradnl" w:eastAsia="es-ES"/>
        </w:rPr>
        <w:t xml:space="preserve"> mantendrá a disposición del</w:t>
      </w:r>
      <w:r w:rsidR="00EF7CEC" w:rsidRPr="00FD3CBE">
        <w:rPr>
          <w:rFonts w:ascii="Times New Roman" w:eastAsia="Times New Roman" w:hAnsi="Times New Roman" w:cs="Times New Roman"/>
          <w:lang w:val="es-ES_tradnl" w:eastAsia="es-ES"/>
        </w:rPr>
        <w:t xml:space="preserve"> </w:t>
      </w:r>
      <w:r w:rsidR="003B7E9C" w:rsidRPr="00045392">
        <w:rPr>
          <w:rFonts w:ascii="Times New Roman" w:eastAsia="Times New Roman" w:hAnsi="Times New Roman" w:cs="Times New Roman"/>
          <w:highlight w:val="yellow"/>
          <w:lang w:val="es-ES_tradnl" w:eastAsia="es-ES"/>
        </w:rPr>
        <w:t>XXXX</w:t>
      </w:r>
      <w:r w:rsidR="00213AC0" w:rsidRPr="00FD3CBE">
        <w:rPr>
          <w:rFonts w:ascii="Times New Roman" w:eastAsia="Times New Roman" w:hAnsi="Times New Roman" w:cs="Times New Roman"/>
          <w:lang w:val="es-ES_tradnl" w:eastAsia="es-ES"/>
        </w:rPr>
        <w:t xml:space="preserve"> </w:t>
      </w:r>
      <w:r w:rsidRPr="00FD3CBE">
        <w:rPr>
          <w:rFonts w:ascii="Times New Roman" w:eastAsia="Times New Roman" w:hAnsi="Times New Roman" w:cs="Times New Roman"/>
          <w:lang w:val="es-ES_tradnl" w:eastAsia="es-ES"/>
        </w:rPr>
        <w:t>la documentación acreditativa del cumplimiento de la obligación establecida en los párrafos precedentes.</w:t>
      </w:r>
    </w:p>
    <w:p w14:paraId="05AECD77" w14:textId="77777777" w:rsidR="00116D65" w:rsidRPr="00FD3CBE" w:rsidRDefault="00116D65" w:rsidP="00AF011D">
      <w:pPr>
        <w:suppressAutoHyphens/>
        <w:spacing w:after="0" w:line="240" w:lineRule="auto"/>
        <w:jc w:val="both"/>
        <w:rPr>
          <w:rFonts w:ascii="Times New Roman" w:eastAsia="Times New Roman" w:hAnsi="Times New Roman" w:cs="Times New Roman"/>
          <w:lang w:val="es-ES_tradnl" w:eastAsia="es-ES"/>
        </w:rPr>
      </w:pPr>
    </w:p>
    <w:p w14:paraId="1F854858" w14:textId="59430DF0" w:rsidR="00AF011D" w:rsidRPr="00116D65" w:rsidRDefault="00AF011D" w:rsidP="00AF011D">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r w:rsidRPr="00116D65">
        <w:rPr>
          <w:rFonts w:ascii="Times New Roman" w:eastAsia="Times New Roman" w:hAnsi="Times New Roman" w:cs="Times New Roman"/>
          <w:b/>
          <w:lang w:val="es-ES_tradnl" w:eastAsia="es-ES"/>
        </w:rPr>
        <w:t>DEBER DE INFORMACIÓN</w:t>
      </w:r>
    </w:p>
    <w:p w14:paraId="57351AE1" w14:textId="77777777" w:rsidR="00AF011D" w:rsidRPr="00116D65" w:rsidRDefault="00AF011D" w:rsidP="00AF011D">
      <w:pPr>
        <w:suppressAutoHyphens/>
        <w:spacing w:after="0" w:line="240" w:lineRule="auto"/>
        <w:jc w:val="both"/>
        <w:rPr>
          <w:rFonts w:ascii="Times New Roman" w:eastAsia="Times New Roman" w:hAnsi="Times New Roman" w:cs="Times New Roman"/>
          <w:bCs/>
          <w:lang w:val="es-ES_tradnl" w:eastAsia="es-ES"/>
        </w:rPr>
      </w:pPr>
    </w:p>
    <w:p w14:paraId="2B550B72" w14:textId="1B431465" w:rsidR="00AF011D" w:rsidRPr="00FD3CBE" w:rsidRDefault="00116D65" w:rsidP="7816AF61">
      <w:pPr>
        <w:suppressAutoHyphens/>
        <w:spacing w:after="0" w:line="240" w:lineRule="auto"/>
        <w:jc w:val="both"/>
        <w:rPr>
          <w:rFonts w:ascii="Times New Roman" w:eastAsia="Times New Roman" w:hAnsi="Times New Roman" w:cs="Times New Roman"/>
          <w:lang w:eastAsia="es-ES"/>
        </w:rPr>
      </w:pPr>
      <w:r w:rsidRPr="7816AF61">
        <w:rPr>
          <w:rFonts w:ascii="Times New Roman" w:eastAsia="Times New Roman" w:hAnsi="Times New Roman" w:cs="Times New Roman"/>
          <w:lang w:eastAsia="es-ES"/>
        </w:rPr>
        <w:t xml:space="preserve">Cuando, en ejecución del </w:t>
      </w:r>
      <w:r w:rsidR="009B604B">
        <w:rPr>
          <w:rFonts w:ascii="Times New Roman" w:eastAsia="Times New Roman" w:hAnsi="Times New Roman" w:cs="Times New Roman"/>
          <w:lang w:eastAsia="es-ES"/>
        </w:rPr>
        <w:t>ACUERDO</w:t>
      </w:r>
      <w:r w:rsidRPr="7816AF61">
        <w:rPr>
          <w:rFonts w:ascii="Times New Roman" w:eastAsia="Times New Roman" w:hAnsi="Times New Roman" w:cs="Times New Roman"/>
          <w:lang w:eastAsia="es-ES"/>
        </w:rPr>
        <w:t>, el</w:t>
      </w:r>
      <w:r w:rsidR="00AF011D" w:rsidRPr="7816AF61">
        <w:rPr>
          <w:rFonts w:ascii="Times New Roman" w:eastAsia="Times New Roman" w:hAnsi="Times New Roman" w:cs="Times New Roman"/>
          <w:lang w:eastAsia="es-ES"/>
        </w:rPr>
        <w:t xml:space="preserve"> </w:t>
      </w:r>
      <w:r w:rsidR="005E776A">
        <w:rPr>
          <w:rFonts w:ascii="Times New Roman" w:eastAsia="Times New Roman" w:hAnsi="Times New Roman" w:cs="Times New Roman"/>
          <w:lang w:eastAsia="es-ES"/>
        </w:rPr>
        <w:t>EXPERTO</w:t>
      </w:r>
      <w:r w:rsidR="00AF011D" w:rsidRPr="7816AF61">
        <w:rPr>
          <w:rFonts w:ascii="Times New Roman" w:eastAsia="Times New Roman" w:hAnsi="Times New Roman" w:cs="Times New Roman"/>
          <w:lang w:eastAsia="es-ES"/>
        </w:rPr>
        <w:t xml:space="preserve"> </w:t>
      </w:r>
      <w:r w:rsidR="00514EE4" w:rsidRPr="7816AF61">
        <w:rPr>
          <w:rFonts w:ascii="Times New Roman" w:eastAsia="Times New Roman" w:hAnsi="Times New Roman" w:cs="Times New Roman"/>
          <w:lang w:eastAsia="es-ES"/>
        </w:rPr>
        <w:t xml:space="preserve">deba recabar DATOS PERSONALES por cuenta de </w:t>
      </w:r>
      <w:r w:rsidR="003B7E9C" w:rsidRPr="00045392">
        <w:rPr>
          <w:rFonts w:ascii="Times New Roman" w:eastAsia="Times New Roman" w:hAnsi="Times New Roman" w:cs="Times New Roman"/>
          <w:highlight w:val="yellow"/>
          <w:lang w:eastAsia="es-ES"/>
        </w:rPr>
        <w:t>XXXX</w:t>
      </w:r>
      <w:r w:rsidR="00514EE4" w:rsidRPr="7816AF61">
        <w:rPr>
          <w:rFonts w:ascii="Times New Roman" w:eastAsia="Times New Roman" w:hAnsi="Times New Roman" w:cs="Times New Roman"/>
          <w:lang w:eastAsia="es-ES"/>
        </w:rPr>
        <w:t xml:space="preserve">, </w:t>
      </w:r>
      <w:r w:rsidR="00AF011D" w:rsidRPr="7816AF61">
        <w:rPr>
          <w:rFonts w:ascii="Times New Roman" w:eastAsia="Times New Roman" w:hAnsi="Times New Roman" w:cs="Times New Roman"/>
          <w:lang w:eastAsia="es-ES"/>
        </w:rPr>
        <w:t xml:space="preserve">deberá facilitar a los interesados, en el momento de </w:t>
      </w:r>
      <w:r w:rsidR="00514EE4" w:rsidRPr="7816AF61">
        <w:rPr>
          <w:rFonts w:ascii="Times New Roman" w:eastAsia="Times New Roman" w:hAnsi="Times New Roman" w:cs="Times New Roman"/>
          <w:lang w:eastAsia="es-ES"/>
        </w:rPr>
        <w:t>su</w:t>
      </w:r>
      <w:r w:rsidR="00AF011D" w:rsidRPr="7816AF61">
        <w:rPr>
          <w:rFonts w:ascii="Times New Roman" w:eastAsia="Times New Roman" w:hAnsi="Times New Roman" w:cs="Times New Roman"/>
          <w:lang w:eastAsia="es-ES"/>
        </w:rPr>
        <w:t xml:space="preserve"> recogida, la información relativa a dicho tratamiento con el contenido y alcance que establece a tal efecto el RGPD</w:t>
      </w:r>
      <w:r w:rsidR="009D04C2" w:rsidRPr="7816AF61">
        <w:rPr>
          <w:rFonts w:ascii="Times New Roman" w:eastAsia="Times New Roman" w:hAnsi="Times New Roman" w:cs="Times New Roman"/>
          <w:lang w:eastAsia="es-ES"/>
        </w:rPr>
        <w:t xml:space="preserve"> y la LOPD-GDD</w:t>
      </w:r>
      <w:r w:rsidR="00AF011D" w:rsidRPr="7816AF61">
        <w:rPr>
          <w:rFonts w:ascii="Times New Roman" w:eastAsia="Times New Roman" w:hAnsi="Times New Roman" w:cs="Times New Roman"/>
          <w:lang w:eastAsia="es-ES"/>
        </w:rPr>
        <w:t xml:space="preserve">. La redacción y el formato en que se facilitará dicha información deberán ser consensuados con </w:t>
      </w:r>
      <w:r w:rsidR="003B7E9C" w:rsidRPr="00EF7705">
        <w:rPr>
          <w:rFonts w:ascii="Times New Roman" w:eastAsia="Times New Roman" w:hAnsi="Times New Roman" w:cs="Times New Roman"/>
          <w:highlight w:val="yellow"/>
          <w:lang w:eastAsia="es-ES"/>
        </w:rPr>
        <w:t>XXXX</w:t>
      </w:r>
      <w:r w:rsidR="00AF011D" w:rsidRPr="7816AF61">
        <w:rPr>
          <w:rFonts w:ascii="Times New Roman" w:eastAsia="Times New Roman" w:hAnsi="Times New Roman" w:cs="Times New Roman"/>
          <w:lang w:eastAsia="es-ES"/>
        </w:rPr>
        <w:t xml:space="preserve"> con carácter previo al inicio de la recogida de los DATOS PERSONALES.</w:t>
      </w:r>
    </w:p>
    <w:p w14:paraId="69860E98" w14:textId="77777777" w:rsidR="00AF011D" w:rsidRPr="00FD3CBE" w:rsidRDefault="00AF011D" w:rsidP="00AF011D">
      <w:pPr>
        <w:suppressAutoHyphens/>
        <w:spacing w:after="0" w:line="240" w:lineRule="auto"/>
        <w:jc w:val="mediumKashida"/>
        <w:rPr>
          <w:rFonts w:ascii="Times New Roman" w:eastAsia="Calibri" w:hAnsi="Times New Roman" w:cs="Times New Roman"/>
          <w:color w:val="242424"/>
          <w:szCs w:val="24"/>
          <w:lang w:val="es-ES_tradnl"/>
        </w:rPr>
      </w:pPr>
    </w:p>
    <w:p w14:paraId="1CD59DBE" w14:textId="5C989F3F" w:rsidR="0025508E" w:rsidRPr="007A670C" w:rsidRDefault="0025508E" w:rsidP="00AF011D">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bookmarkStart w:id="1" w:name="_Ref116643550"/>
      <w:r w:rsidRPr="007A670C">
        <w:rPr>
          <w:rFonts w:ascii="Times New Roman" w:eastAsia="Times New Roman" w:hAnsi="Times New Roman" w:cs="Times New Roman"/>
          <w:b/>
          <w:lang w:val="es-ES_tradnl" w:eastAsia="es-ES"/>
        </w:rPr>
        <w:lastRenderedPageBreak/>
        <w:t xml:space="preserve">TRANSFERENCIAS </w:t>
      </w:r>
      <w:r w:rsidR="00766E81" w:rsidRPr="007A670C">
        <w:rPr>
          <w:rFonts w:ascii="Times New Roman" w:eastAsia="Times New Roman" w:hAnsi="Times New Roman" w:cs="Times New Roman"/>
          <w:b/>
          <w:lang w:val="es-ES_tradnl" w:eastAsia="es-ES"/>
        </w:rPr>
        <w:t xml:space="preserve">INTERNACIONALES </w:t>
      </w:r>
      <w:r w:rsidR="00096BA5" w:rsidRPr="007A670C">
        <w:rPr>
          <w:rFonts w:ascii="Times New Roman" w:eastAsia="Times New Roman" w:hAnsi="Times New Roman" w:cs="Times New Roman"/>
          <w:b/>
          <w:lang w:val="es-ES_tradnl" w:eastAsia="es-ES"/>
        </w:rPr>
        <w:t>DE DATOS</w:t>
      </w:r>
      <w:bookmarkEnd w:id="1"/>
    </w:p>
    <w:p w14:paraId="7C347AB0" w14:textId="52B5B7EF" w:rsidR="009A3866" w:rsidRPr="00FD3CBE" w:rsidRDefault="009A3866" w:rsidP="009A3866">
      <w:pPr>
        <w:suppressAutoHyphens/>
        <w:spacing w:after="0" w:line="240" w:lineRule="auto"/>
        <w:contextualSpacing/>
        <w:jc w:val="mediumKashida"/>
        <w:rPr>
          <w:rFonts w:ascii="Times New Roman" w:eastAsia="Times New Roman" w:hAnsi="Times New Roman" w:cs="Times New Roman"/>
          <w:b/>
          <w:u w:val="single"/>
          <w:lang w:val="es-ES_tradnl" w:eastAsia="es-ES"/>
        </w:rPr>
      </w:pPr>
    </w:p>
    <w:p w14:paraId="3043D977" w14:textId="71905C33" w:rsidR="00A168B7" w:rsidRPr="00FD3CBE" w:rsidRDefault="00766E81">
      <w:pPr>
        <w:suppressAutoHyphens/>
        <w:spacing w:after="0" w:line="240" w:lineRule="auto"/>
        <w:contextualSpacing/>
        <w:jc w:val="mediumKashida"/>
        <w:rPr>
          <w:rFonts w:ascii="Times New Roman" w:eastAsia="Times New Roman" w:hAnsi="Times New Roman" w:cs="Times New Roman"/>
          <w:bCs/>
          <w:lang w:val="es-ES_tradnl" w:eastAsia="es-ES"/>
        </w:rPr>
      </w:pPr>
      <w:r w:rsidRPr="00FD3CBE">
        <w:rPr>
          <w:rFonts w:ascii="Times New Roman" w:eastAsia="Times New Roman" w:hAnsi="Times New Roman" w:cs="Times New Roman"/>
          <w:bCs/>
          <w:lang w:val="es-ES_tradnl" w:eastAsia="es-ES"/>
        </w:rPr>
        <w:t xml:space="preserve">Cualquier transferencia internacional de los DATOS PERSONALES que el </w:t>
      </w:r>
      <w:r w:rsidR="005E776A">
        <w:rPr>
          <w:rFonts w:ascii="Times New Roman" w:eastAsia="Times New Roman" w:hAnsi="Times New Roman" w:cs="Times New Roman"/>
          <w:bCs/>
          <w:lang w:val="es-ES_tradnl" w:eastAsia="es-ES"/>
        </w:rPr>
        <w:t>EXPERTO</w:t>
      </w:r>
      <w:r w:rsidRPr="00FD3CBE">
        <w:rPr>
          <w:rFonts w:ascii="Times New Roman" w:eastAsia="Times New Roman" w:hAnsi="Times New Roman" w:cs="Times New Roman"/>
          <w:bCs/>
          <w:lang w:val="es-ES_tradnl" w:eastAsia="es-ES"/>
        </w:rPr>
        <w:t xml:space="preserve"> y/o </w:t>
      </w:r>
      <w:r w:rsidR="009A3866" w:rsidRPr="00FD3CBE">
        <w:rPr>
          <w:rFonts w:ascii="Times New Roman" w:eastAsia="Times New Roman" w:hAnsi="Times New Roman" w:cs="Times New Roman"/>
          <w:bCs/>
          <w:lang w:val="es-ES_tradnl" w:eastAsia="es-ES"/>
        </w:rPr>
        <w:t xml:space="preserve">los </w:t>
      </w:r>
      <w:r w:rsidR="00603E2C">
        <w:rPr>
          <w:rFonts w:ascii="Times New Roman" w:eastAsia="Times New Roman" w:hAnsi="Times New Roman" w:cs="Times New Roman"/>
          <w:bCs/>
          <w:lang w:val="es-ES_tradnl" w:eastAsia="es-ES"/>
        </w:rPr>
        <w:t>SUBENCARGADOS DEL TRATAMIENTO</w:t>
      </w:r>
      <w:r w:rsidR="00A57BAF" w:rsidRPr="00FD3CBE">
        <w:rPr>
          <w:rFonts w:ascii="Times New Roman" w:eastAsia="Times New Roman" w:hAnsi="Times New Roman" w:cs="Times New Roman"/>
          <w:bCs/>
          <w:lang w:val="es-ES_tradnl" w:eastAsia="es-ES"/>
        </w:rPr>
        <w:t xml:space="preserve"> </w:t>
      </w:r>
      <w:r w:rsidRPr="00FD3CBE">
        <w:rPr>
          <w:rFonts w:ascii="Times New Roman" w:eastAsia="Times New Roman" w:hAnsi="Times New Roman" w:cs="Times New Roman"/>
          <w:bCs/>
          <w:lang w:val="es-ES_tradnl" w:eastAsia="es-ES"/>
        </w:rPr>
        <w:t xml:space="preserve">(tal y como se definen en la </w:t>
      </w:r>
      <w:r w:rsidR="007A670C">
        <w:rPr>
          <w:rFonts w:ascii="Times New Roman" w:eastAsia="Times New Roman" w:hAnsi="Times New Roman" w:cs="Times New Roman"/>
          <w:bCs/>
          <w:lang w:val="es-ES_tradnl" w:eastAsia="es-ES"/>
        </w:rPr>
        <w:t>Cláusula</w:t>
      </w:r>
      <w:r w:rsidRPr="00FD3CBE">
        <w:rPr>
          <w:rFonts w:ascii="Times New Roman" w:eastAsia="Times New Roman" w:hAnsi="Times New Roman" w:cs="Times New Roman"/>
          <w:bCs/>
          <w:lang w:val="es-ES_tradnl" w:eastAsia="es-ES"/>
        </w:rPr>
        <w:t xml:space="preserve"> </w:t>
      </w:r>
      <w:r w:rsidRPr="00FD3CBE">
        <w:rPr>
          <w:rFonts w:ascii="Times New Roman" w:eastAsia="Times New Roman" w:hAnsi="Times New Roman" w:cs="Times New Roman"/>
          <w:bCs/>
          <w:lang w:val="es-ES_tradnl" w:eastAsia="es-ES"/>
        </w:rPr>
        <w:fldChar w:fldCharType="begin"/>
      </w:r>
      <w:r w:rsidRPr="00FD3CBE">
        <w:rPr>
          <w:rFonts w:ascii="Times New Roman" w:eastAsia="Times New Roman" w:hAnsi="Times New Roman" w:cs="Times New Roman"/>
          <w:bCs/>
          <w:lang w:val="es-ES_tradnl" w:eastAsia="es-ES"/>
        </w:rPr>
        <w:instrText xml:space="preserve"> REF _Ref514750080 \r \h </w:instrText>
      </w:r>
      <w:r w:rsidRPr="00FD3CBE">
        <w:rPr>
          <w:rFonts w:ascii="Times New Roman" w:eastAsia="Times New Roman" w:hAnsi="Times New Roman" w:cs="Times New Roman"/>
          <w:bCs/>
          <w:lang w:val="es-ES_tradnl" w:eastAsia="es-ES"/>
        </w:rPr>
      </w:r>
      <w:r w:rsidRPr="00FD3CBE">
        <w:rPr>
          <w:rFonts w:ascii="Times New Roman" w:eastAsia="Times New Roman" w:hAnsi="Times New Roman" w:cs="Times New Roman"/>
          <w:bCs/>
          <w:lang w:val="es-ES_tradnl" w:eastAsia="es-ES"/>
        </w:rPr>
        <w:fldChar w:fldCharType="separate"/>
      </w:r>
      <w:r w:rsidR="006667BC">
        <w:rPr>
          <w:rFonts w:ascii="Times New Roman" w:eastAsia="Times New Roman" w:hAnsi="Times New Roman" w:cs="Times New Roman"/>
          <w:bCs/>
          <w:lang w:val="es-ES_tradnl" w:eastAsia="es-ES"/>
        </w:rPr>
        <w:t>8</w:t>
      </w:r>
      <w:r w:rsidRPr="00FD3CBE">
        <w:rPr>
          <w:rFonts w:ascii="Times New Roman" w:eastAsia="Times New Roman" w:hAnsi="Times New Roman" w:cs="Times New Roman"/>
          <w:bCs/>
          <w:lang w:val="es-ES_tradnl" w:eastAsia="es-ES"/>
        </w:rPr>
        <w:fldChar w:fldCharType="end"/>
      </w:r>
      <w:r w:rsidRPr="00FD3CBE">
        <w:rPr>
          <w:rFonts w:ascii="Times New Roman" w:eastAsia="Times New Roman" w:hAnsi="Times New Roman" w:cs="Times New Roman"/>
          <w:bCs/>
          <w:lang w:val="es-ES_tradnl" w:eastAsia="es-ES"/>
        </w:rPr>
        <w:t xml:space="preserve"> siguiente) pretendan realizar, una vez </w:t>
      </w:r>
      <w:r w:rsidR="00FD3CBE" w:rsidRPr="00FD3CBE">
        <w:rPr>
          <w:rFonts w:ascii="Times New Roman" w:eastAsia="Times New Roman" w:hAnsi="Times New Roman" w:cs="Times New Roman"/>
          <w:bCs/>
          <w:lang w:val="es-ES_tradnl" w:eastAsia="es-ES"/>
        </w:rPr>
        <w:t>autorizada</w:t>
      </w:r>
      <w:r w:rsidRPr="00FD3CBE">
        <w:rPr>
          <w:rFonts w:ascii="Times New Roman" w:eastAsia="Times New Roman" w:hAnsi="Times New Roman" w:cs="Times New Roman"/>
          <w:bCs/>
          <w:lang w:val="es-ES_tradnl" w:eastAsia="es-ES"/>
        </w:rPr>
        <w:t xml:space="preserve"> </w:t>
      </w:r>
      <w:r w:rsidR="009A3866" w:rsidRPr="00FD3CBE">
        <w:rPr>
          <w:rFonts w:ascii="Times New Roman" w:eastAsia="Times New Roman" w:hAnsi="Times New Roman" w:cs="Times New Roman"/>
          <w:bCs/>
          <w:lang w:val="es-ES_tradnl" w:eastAsia="es-ES"/>
        </w:rPr>
        <w:t xml:space="preserve">por </w:t>
      </w:r>
      <w:r w:rsidR="003B7E9C" w:rsidRPr="00045392">
        <w:rPr>
          <w:rFonts w:ascii="Times New Roman" w:eastAsia="Times New Roman" w:hAnsi="Times New Roman" w:cs="Times New Roman"/>
          <w:bCs/>
          <w:highlight w:val="yellow"/>
          <w:lang w:val="es-ES_tradnl" w:eastAsia="es-ES"/>
        </w:rPr>
        <w:t>XXXX</w:t>
      </w:r>
      <w:r w:rsidR="00186DC9">
        <w:rPr>
          <w:rFonts w:ascii="Times New Roman" w:eastAsia="Times New Roman" w:hAnsi="Times New Roman" w:cs="Times New Roman"/>
          <w:bCs/>
          <w:lang w:val="es-ES_tradnl" w:eastAsia="es-ES"/>
        </w:rPr>
        <w:t>,</w:t>
      </w:r>
      <w:r w:rsidR="009A3866" w:rsidRPr="00FD3CBE">
        <w:rPr>
          <w:rFonts w:ascii="Times New Roman" w:eastAsia="Times New Roman" w:hAnsi="Times New Roman" w:cs="Times New Roman"/>
          <w:bCs/>
          <w:lang w:val="es-ES_tradnl" w:eastAsia="es-ES"/>
        </w:rPr>
        <w:t xml:space="preserve"> </w:t>
      </w:r>
      <w:r w:rsidRPr="00FD3CBE">
        <w:rPr>
          <w:rFonts w:ascii="Times New Roman" w:eastAsia="Times New Roman" w:hAnsi="Times New Roman" w:cs="Times New Roman"/>
          <w:bCs/>
          <w:lang w:val="es-ES_tradnl" w:eastAsia="es-ES"/>
        </w:rPr>
        <w:t>quedarán sujetas a las siguientes previsiones:</w:t>
      </w:r>
    </w:p>
    <w:p w14:paraId="29E4D439" w14:textId="0A65DBF2" w:rsidR="009A3866" w:rsidRPr="00FD3CBE" w:rsidRDefault="009A3866">
      <w:pPr>
        <w:suppressAutoHyphens/>
        <w:spacing w:after="0" w:line="240" w:lineRule="auto"/>
        <w:contextualSpacing/>
        <w:jc w:val="mediumKashida"/>
        <w:rPr>
          <w:rFonts w:ascii="Times New Roman" w:eastAsia="Times New Roman" w:hAnsi="Times New Roman" w:cs="Times New Roman"/>
          <w:bCs/>
          <w:lang w:val="es-ES_tradnl" w:eastAsia="es-ES"/>
        </w:rPr>
      </w:pPr>
    </w:p>
    <w:p w14:paraId="53667417" w14:textId="4A2E166D" w:rsidR="001800CD" w:rsidRPr="00ED5F10" w:rsidRDefault="009A3866" w:rsidP="00ED5F10">
      <w:pPr>
        <w:pStyle w:val="Prrafodelista"/>
        <w:numPr>
          <w:ilvl w:val="0"/>
          <w:numId w:val="31"/>
        </w:numPr>
        <w:spacing w:after="0" w:line="240" w:lineRule="auto"/>
        <w:ind w:left="567" w:hanging="567"/>
        <w:jc w:val="both"/>
        <w:rPr>
          <w:rFonts w:ascii="Times New Roman" w:eastAsia="Times New Roman" w:hAnsi="Times New Roman" w:cs="Times New Roman"/>
          <w:bCs/>
          <w:color w:val="auto"/>
          <w:lang w:eastAsia="es-ES"/>
        </w:rPr>
      </w:pPr>
      <w:r w:rsidRPr="00ED5F10">
        <w:rPr>
          <w:rFonts w:ascii="Times New Roman" w:eastAsia="Times New Roman" w:hAnsi="Times New Roman" w:cs="Times New Roman"/>
          <w:bCs/>
          <w:color w:val="auto"/>
          <w:lang w:eastAsia="es-ES"/>
        </w:rPr>
        <w:t xml:space="preserve">El </w:t>
      </w:r>
      <w:r w:rsidR="005E776A">
        <w:rPr>
          <w:rFonts w:ascii="Times New Roman" w:eastAsia="Times New Roman" w:hAnsi="Times New Roman" w:cs="Times New Roman"/>
          <w:bCs/>
          <w:color w:val="auto"/>
          <w:lang w:eastAsia="es-ES"/>
        </w:rPr>
        <w:t>EXPERTO</w:t>
      </w:r>
      <w:r w:rsidRPr="00ED5F10">
        <w:rPr>
          <w:rFonts w:ascii="Times New Roman" w:eastAsia="Times New Roman" w:hAnsi="Times New Roman" w:cs="Times New Roman"/>
          <w:bCs/>
          <w:color w:val="auto"/>
          <w:lang w:eastAsia="es-ES"/>
        </w:rPr>
        <w:t xml:space="preserve"> deberá asegurar que </w:t>
      </w:r>
      <w:r w:rsidR="00766E81" w:rsidRPr="00ED5F10">
        <w:rPr>
          <w:rFonts w:ascii="Times New Roman" w:eastAsia="Times New Roman" w:hAnsi="Times New Roman" w:cs="Times New Roman"/>
          <w:bCs/>
          <w:color w:val="auto"/>
          <w:lang w:eastAsia="es-ES"/>
        </w:rPr>
        <w:t xml:space="preserve">dichas transferencias internacionales se realizan </w:t>
      </w:r>
      <w:r w:rsidR="0009261C" w:rsidRPr="00ED5F10">
        <w:rPr>
          <w:rFonts w:ascii="Times New Roman" w:eastAsia="Times New Roman" w:hAnsi="Times New Roman" w:cs="Times New Roman"/>
          <w:bCs/>
          <w:color w:val="auto"/>
          <w:lang w:eastAsia="es-ES"/>
        </w:rPr>
        <w:t xml:space="preserve">sobre la base de las correspondientes decisiones de adecuación de la Comisión Europea o, a falta de </w:t>
      </w:r>
      <w:r w:rsidR="001C629A">
        <w:rPr>
          <w:rFonts w:ascii="Times New Roman" w:eastAsia="Times New Roman" w:hAnsi="Times New Roman" w:cs="Times New Roman"/>
          <w:bCs/>
          <w:color w:val="auto"/>
          <w:lang w:eastAsia="es-ES"/>
        </w:rPr>
        <w:t>é</w:t>
      </w:r>
      <w:r w:rsidR="0009261C" w:rsidRPr="00ED5F10">
        <w:rPr>
          <w:rFonts w:ascii="Times New Roman" w:eastAsia="Times New Roman" w:hAnsi="Times New Roman" w:cs="Times New Roman"/>
          <w:bCs/>
          <w:color w:val="auto"/>
          <w:lang w:eastAsia="es-ES"/>
        </w:rPr>
        <w:t>sta, sujeta a las garantías adecuadas previstas en el RGPD a tal fin</w:t>
      </w:r>
      <w:r w:rsidR="006F724D" w:rsidRPr="00ED5F10">
        <w:rPr>
          <w:rFonts w:ascii="Times New Roman" w:eastAsia="Times New Roman" w:hAnsi="Times New Roman" w:cs="Times New Roman"/>
          <w:bCs/>
          <w:color w:val="auto"/>
          <w:lang w:eastAsia="es-ES"/>
        </w:rPr>
        <w:t>.</w:t>
      </w:r>
    </w:p>
    <w:p w14:paraId="07045D03" w14:textId="77777777" w:rsidR="001800CD" w:rsidRPr="00ED5F10" w:rsidRDefault="001800CD" w:rsidP="001800CD">
      <w:pPr>
        <w:spacing w:after="0" w:line="240" w:lineRule="auto"/>
        <w:ind w:left="840" w:hanging="840"/>
        <w:jc w:val="both"/>
        <w:rPr>
          <w:rFonts w:ascii="Times New Roman" w:eastAsia="Times New Roman" w:hAnsi="Times New Roman" w:cs="Times New Roman"/>
          <w:bCs/>
          <w:lang w:eastAsia="es-ES"/>
        </w:rPr>
      </w:pPr>
    </w:p>
    <w:p w14:paraId="6CF179B8" w14:textId="0A3614C4" w:rsidR="0009261C" w:rsidRPr="00ED5F10" w:rsidRDefault="002472A7" w:rsidP="00ED5F10">
      <w:pPr>
        <w:pStyle w:val="Prrafodelista"/>
        <w:numPr>
          <w:ilvl w:val="0"/>
          <w:numId w:val="31"/>
        </w:numPr>
        <w:spacing w:after="0" w:line="240" w:lineRule="auto"/>
        <w:ind w:left="567" w:hanging="567"/>
        <w:jc w:val="both"/>
        <w:rPr>
          <w:rFonts w:ascii="Times New Roman" w:eastAsia="Times New Roman" w:hAnsi="Times New Roman" w:cs="Times New Roman"/>
          <w:bCs/>
          <w:color w:val="auto"/>
          <w:lang w:eastAsia="es-ES"/>
        </w:rPr>
      </w:pPr>
      <w:r>
        <w:rPr>
          <w:rFonts w:ascii="Times New Roman" w:eastAsia="Times New Roman" w:hAnsi="Times New Roman" w:cs="Times New Roman"/>
          <w:bCs/>
          <w:color w:val="auto"/>
          <w:lang w:eastAsia="es-ES"/>
        </w:rPr>
        <w:t xml:space="preserve">La autorización se hará constar por escrito, </w:t>
      </w:r>
      <w:r w:rsidR="00B220E0">
        <w:rPr>
          <w:rFonts w:ascii="Times New Roman" w:eastAsia="Times New Roman" w:hAnsi="Times New Roman" w:cs="Times New Roman"/>
          <w:bCs/>
          <w:color w:val="auto"/>
          <w:lang w:eastAsia="es-ES"/>
        </w:rPr>
        <w:t>incluyendo toda la información relevante de la transferencia internacional autorizada</w:t>
      </w:r>
      <w:r w:rsidR="0009261C" w:rsidRPr="00ED5F10">
        <w:rPr>
          <w:rFonts w:ascii="Times New Roman" w:eastAsia="Times New Roman" w:hAnsi="Times New Roman" w:cs="Times New Roman"/>
          <w:bCs/>
          <w:color w:val="auto"/>
          <w:lang w:eastAsia="es-ES"/>
        </w:rPr>
        <w:t>.</w:t>
      </w:r>
    </w:p>
    <w:p w14:paraId="4CA30325" w14:textId="77777777" w:rsidR="00ED5F10" w:rsidRPr="00FD3CBE" w:rsidRDefault="00ED5F10" w:rsidP="00EB1BC0">
      <w:pPr>
        <w:suppressAutoHyphens/>
        <w:spacing w:after="0" w:line="240" w:lineRule="auto"/>
        <w:contextualSpacing/>
        <w:jc w:val="mediumKashida"/>
        <w:rPr>
          <w:rFonts w:ascii="Times New Roman" w:eastAsia="Times New Roman" w:hAnsi="Times New Roman" w:cs="Times New Roman"/>
          <w:bCs/>
          <w:lang w:val="es-ES_tradnl" w:eastAsia="es-ES"/>
        </w:rPr>
      </w:pPr>
    </w:p>
    <w:p w14:paraId="295166B5" w14:textId="15DBBC29" w:rsidR="00AF011D" w:rsidRPr="009A7B26" w:rsidRDefault="00AF011D" w:rsidP="00AF011D">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bookmarkStart w:id="2" w:name="_Ref514235844"/>
      <w:bookmarkStart w:id="3" w:name="_Ref514750080"/>
      <w:r w:rsidRPr="009A7B26">
        <w:rPr>
          <w:rFonts w:ascii="Times New Roman" w:eastAsia="Times New Roman" w:hAnsi="Times New Roman" w:cs="Times New Roman"/>
          <w:b/>
          <w:lang w:val="es-ES_tradnl" w:eastAsia="es-ES"/>
        </w:rPr>
        <w:t>SUBCONTRATACIÓN</w:t>
      </w:r>
      <w:bookmarkEnd w:id="2"/>
      <w:bookmarkEnd w:id="3"/>
    </w:p>
    <w:p w14:paraId="32DDF3AA" w14:textId="77777777" w:rsidR="00AF011D" w:rsidRPr="00FD3CBE" w:rsidRDefault="00AF011D" w:rsidP="00AF011D">
      <w:pPr>
        <w:suppressAutoHyphens/>
        <w:spacing w:after="0" w:line="240" w:lineRule="auto"/>
        <w:jc w:val="both"/>
        <w:rPr>
          <w:rFonts w:ascii="Times New Roman" w:eastAsia="Times New Roman" w:hAnsi="Times New Roman" w:cs="Times New Roman"/>
          <w:bCs/>
          <w:color w:val="242424"/>
          <w:lang w:val="es-ES_tradnl" w:eastAsia="es-ES"/>
        </w:rPr>
      </w:pPr>
    </w:p>
    <w:p w14:paraId="3F6ECBA2" w14:textId="3D34E08E"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r w:rsidRPr="00FD3CBE">
        <w:rPr>
          <w:rFonts w:ascii="Times New Roman" w:eastAsia="Times New Roman" w:hAnsi="Times New Roman" w:cs="Times New Roman"/>
          <w:color w:val="242424"/>
          <w:lang w:val="es-ES_tradnl" w:eastAsia="es-ES"/>
        </w:rPr>
        <w:t xml:space="preserve">El </w:t>
      </w:r>
      <w:r w:rsidR="005E776A">
        <w:rPr>
          <w:rFonts w:ascii="Times New Roman" w:eastAsia="Times New Roman" w:hAnsi="Times New Roman" w:cs="Times New Roman"/>
          <w:color w:val="242424"/>
          <w:lang w:val="es-ES_tradnl" w:eastAsia="es-ES"/>
        </w:rPr>
        <w:t>EXPERTO</w:t>
      </w:r>
      <w:r w:rsidRPr="00FD3CBE">
        <w:rPr>
          <w:rFonts w:ascii="Times New Roman" w:eastAsia="Times New Roman" w:hAnsi="Times New Roman" w:cs="Times New Roman"/>
          <w:color w:val="242424"/>
          <w:lang w:val="es-ES_tradnl" w:eastAsia="es-ES"/>
        </w:rPr>
        <w:t xml:space="preserve"> no podrá subcontratar ninguna de las prestaciones que formen parte del objeto de este </w:t>
      </w:r>
      <w:r w:rsidR="009B604B">
        <w:rPr>
          <w:rFonts w:ascii="Times New Roman" w:eastAsia="Times New Roman" w:hAnsi="Times New Roman" w:cs="Times New Roman"/>
          <w:color w:val="242424"/>
          <w:lang w:val="es-ES_tradnl" w:eastAsia="es-ES"/>
        </w:rPr>
        <w:t>ACUERDO</w:t>
      </w:r>
      <w:r w:rsidRPr="00FD3CBE">
        <w:rPr>
          <w:rFonts w:ascii="Times New Roman" w:eastAsia="Times New Roman" w:hAnsi="Times New Roman" w:cs="Times New Roman"/>
          <w:color w:val="242424"/>
          <w:lang w:val="es-ES_tradnl" w:eastAsia="es-ES"/>
        </w:rPr>
        <w:t xml:space="preserve"> que comporten el tratamiento de los DATOS PERSONALES, salvo autorización previa, expresa y otorgada por escrito por parte de</w:t>
      </w:r>
      <w:r w:rsidR="00EF7CEC" w:rsidRPr="00FD3CBE">
        <w:rPr>
          <w:rFonts w:ascii="Times New Roman" w:eastAsia="Times New Roman" w:hAnsi="Times New Roman" w:cs="Times New Roman"/>
          <w:color w:val="242424"/>
          <w:lang w:val="es-ES_tradnl" w:eastAsia="es-ES"/>
        </w:rPr>
        <w:t xml:space="preserve"> </w:t>
      </w:r>
      <w:r w:rsidR="003B7E9C" w:rsidRPr="00045392">
        <w:rPr>
          <w:rFonts w:ascii="Times New Roman" w:eastAsia="Times New Roman" w:hAnsi="Times New Roman" w:cs="Times New Roman"/>
          <w:color w:val="242424"/>
          <w:highlight w:val="yellow"/>
          <w:lang w:val="es-ES_tradnl" w:eastAsia="es-ES"/>
        </w:rPr>
        <w:t>XXXX</w:t>
      </w:r>
      <w:r w:rsidRPr="00FD3CBE">
        <w:rPr>
          <w:rFonts w:ascii="Times New Roman" w:eastAsia="Times New Roman" w:hAnsi="Times New Roman" w:cs="Times New Roman"/>
          <w:color w:val="242424"/>
          <w:lang w:val="es-ES_tradnl" w:eastAsia="es-ES"/>
        </w:rPr>
        <w:t>.</w:t>
      </w:r>
    </w:p>
    <w:p w14:paraId="0308E621" w14:textId="77777777" w:rsidR="006F724D" w:rsidRPr="00FD3CBE" w:rsidRDefault="006F724D" w:rsidP="00AF011D">
      <w:pPr>
        <w:suppressAutoHyphens/>
        <w:spacing w:after="0" w:line="240" w:lineRule="auto"/>
        <w:jc w:val="both"/>
        <w:rPr>
          <w:rFonts w:ascii="Times New Roman" w:eastAsia="Times New Roman" w:hAnsi="Times New Roman" w:cs="Times New Roman"/>
          <w:color w:val="242424"/>
          <w:lang w:val="es-ES_tradnl" w:eastAsia="es-ES"/>
        </w:rPr>
      </w:pPr>
    </w:p>
    <w:p w14:paraId="098B179D" w14:textId="3D645A41" w:rsidR="00AF011D" w:rsidRPr="00FD3CBE" w:rsidRDefault="00AF011D" w:rsidP="7816AF61">
      <w:pPr>
        <w:suppressAutoHyphens/>
        <w:spacing w:after="0" w:line="240" w:lineRule="auto"/>
        <w:jc w:val="both"/>
        <w:rPr>
          <w:rFonts w:ascii="Times New Roman" w:eastAsia="Times New Roman" w:hAnsi="Times New Roman" w:cs="Times New Roman"/>
          <w:color w:val="242424"/>
          <w:lang w:eastAsia="es-ES"/>
        </w:rPr>
      </w:pPr>
      <w:r w:rsidRPr="7816AF61">
        <w:rPr>
          <w:rFonts w:ascii="Times New Roman" w:eastAsia="Times New Roman" w:hAnsi="Times New Roman" w:cs="Times New Roman"/>
          <w:color w:val="242424"/>
          <w:lang w:eastAsia="es-ES"/>
        </w:rPr>
        <w:t xml:space="preserve">Si fuera necesario subcontratar </w:t>
      </w:r>
      <w:r w:rsidR="001D7F0C" w:rsidRPr="7816AF61">
        <w:rPr>
          <w:rFonts w:ascii="Times New Roman" w:eastAsia="Times New Roman" w:hAnsi="Times New Roman" w:cs="Times New Roman"/>
          <w:color w:val="242424"/>
          <w:lang w:eastAsia="es-ES"/>
        </w:rPr>
        <w:t xml:space="preserve">alguna actividad del </w:t>
      </w:r>
      <w:r w:rsidR="009B604B">
        <w:rPr>
          <w:rFonts w:ascii="Times New Roman" w:eastAsia="Times New Roman" w:hAnsi="Times New Roman" w:cs="Times New Roman"/>
          <w:color w:val="242424"/>
          <w:lang w:eastAsia="es-ES"/>
        </w:rPr>
        <w:t>ACUERDO</w:t>
      </w:r>
      <w:r w:rsidR="001D7F0C" w:rsidRPr="7816AF61">
        <w:rPr>
          <w:rFonts w:ascii="Times New Roman" w:eastAsia="Times New Roman" w:hAnsi="Times New Roman" w:cs="Times New Roman"/>
          <w:color w:val="242424"/>
          <w:lang w:eastAsia="es-ES"/>
        </w:rPr>
        <w:t xml:space="preserve"> que conlleve </w:t>
      </w:r>
      <w:r w:rsidRPr="7816AF61">
        <w:rPr>
          <w:rFonts w:ascii="Times New Roman" w:eastAsia="Times New Roman" w:hAnsi="Times New Roman" w:cs="Times New Roman"/>
          <w:color w:val="242424"/>
          <w:lang w:eastAsia="es-ES"/>
        </w:rPr>
        <w:t>tratamiento</w:t>
      </w:r>
      <w:r w:rsidR="00907403" w:rsidRPr="7816AF61">
        <w:rPr>
          <w:rFonts w:ascii="Times New Roman" w:eastAsia="Times New Roman" w:hAnsi="Times New Roman" w:cs="Times New Roman"/>
          <w:color w:val="242424"/>
          <w:lang w:eastAsia="es-ES"/>
        </w:rPr>
        <w:t xml:space="preserve"> de datos personales</w:t>
      </w:r>
      <w:r w:rsidRPr="7816AF61">
        <w:rPr>
          <w:rFonts w:ascii="Times New Roman" w:eastAsia="Times New Roman" w:hAnsi="Times New Roman" w:cs="Times New Roman"/>
          <w:color w:val="242424"/>
          <w:lang w:eastAsia="es-ES"/>
        </w:rPr>
        <w:t>, este hecho se deberá comunicar previamente y por escrito a</w:t>
      </w:r>
      <w:r w:rsidR="00EF7CEC" w:rsidRPr="7816AF61">
        <w:rPr>
          <w:rFonts w:ascii="Times New Roman" w:eastAsia="Times New Roman" w:hAnsi="Times New Roman" w:cs="Times New Roman"/>
          <w:color w:val="242424"/>
          <w:lang w:eastAsia="es-ES"/>
        </w:rPr>
        <w:t xml:space="preserve"> </w:t>
      </w:r>
      <w:r w:rsidR="003B7E9C">
        <w:rPr>
          <w:rFonts w:ascii="Times New Roman" w:eastAsia="Times New Roman" w:hAnsi="Times New Roman" w:cs="Times New Roman"/>
          <w:color w:val="242424"/>
          <w:lang w:eastAsia="es-ES"/>
        </w:rPr>
        <w:t>XXXX</w:t>
      </w:r>
      <w:r w:rsidRPr="7816AF61">
        <w:rPr>
          <w:rFonts w:ascii="Times New Roman" w:eastAsia="Times New Roman" w:hAnsi="Times New Roman" w:cs="Times New Roman"/>
          <w:color w:val="242424"/>
          <w:lang w:eastAsia="es-ES"/>
        </w:rPr>
        <w:t xml:space="preserve">, indicando los tratamientos </w:t>
      </w:r>
      <w:r w:rsidR="00907403" w:rsidRPr="7816AF61">
        <w:rPr>
          <w:rFonts w:ascii="Times New Roman" w:eastAsia="Times New Roman" w:hAnsi="Times New Roman" w:cs="Times New Roman"/>
          <w:color w:val="242424"/>
          <w:lang w:eastAsia="es-ES"/>
        </w:rPr>
        <w:t xml:space="preserve">afectados </w:t>
      </w:r>
      <w:r w:rsidRPr="7816AF61">
        <w:rPr>
          <w:rFonts w:ascii="Times New Roman" w:eastAsia="Times New Roman" w:hAnsi="Times New Roman" w:cs="Times New Roman"/>
          <w:color w:val="242424"/>
          <w:lang w:eastAsia="es-ES"/>
        </w:rPr>
        <w:t xml:space="preserve">e identificando de forma clara e inequívoca </w:t>
      </w:r>
      <w:r w:rsidR="00BF46E4" w:rsidRPr="7816AF61">
        <w:rPr>
          <w:rFonts w:ascii="Times New Roman" w:eastAsia="Times New Roman" w:hAnsi="Times New Roman" w:cs="Times New Roman"/>
          <w:color w:val="242424"/>
          <w:lang w:eastAsia="es-ES"/>
        </w:rPr>
        <w:t xml:space="preserve">al </w:t>
      </w:r>
      <w:proofErr w:type="spellStart"/>
      <w:r w:rsidR="00BF46E4" w:rsidRPr="7816AF61">
        <w:rPr>
          <w:rFonts w:ascii="Times New Roman" w:eastAsia="Times New Roman" w:hAnsi="Times New Roman" w:cs="Times New Roman"/>
          <w:color w:val="242424"/>
          <w:lang w:eastAsia="es-ES"/>
        </w:rPr>
        <w:t>S</w:t>
      </w:r>
      <w:r w:rsidR="004954E8" w:rsidRPr="7816AF61">
        <w:rPr>
          <w:rFonts w:ascii="Times New Roman" w:eastAsia="Times New Roman" w:hAnsi="Times New Roman" w:cs="Times New Roman"/>
          <w:color w:val="242424"/>
          <w:lang w:eastAsia="es-ES"/>
        </w:rPr>
        <w:t>ubencargado</w:t>
      </w:r>
      <w:proofErr w:type="spellEnd"/>
      <w:r w:rsidR="004954E8" w:rsidRPr="7816AF61">
        <w:rPr>
          <w:rFonts w:ascii="Times New Roman" w:eastAsia="Times New Roman" w:hAnsi="Times New Roman" w:cs="Times New Roman"/>
          <w:color w:val="242424"/>
          <w:lang w:eastAsia="es-ES"/>
        </w:rPr>
        <w:t xml:space="preserve"> del tratamiento adicional</w:t>
      </w:r>
      <w:r w:rsidR="009D04C2" w:rsidRPr="7816AF61">
        <w:rPr>
          <w:rFonts w:ascii="Times New Roman" w:eastAsia="Times New Roman" w:hAnsi="Times New Roman" w:cs="Times New Roman"/>
          <w:color w:val="242424"/>
          <w:lang w:eastAsia="es-ES"/>
        </w:rPr>
        <w:t xml:space="preserve"> (en adelante, el “</w:t>
      </w:r>
      <w:r w:rsidR="00603E2C" w:rsidRPr="7816AF61">
        <w:rPr>
          <w:rFonts w:ascii="Times New Roman" w:eastAsia="Times New Roman" w:hAnsi="Times New Roman" w:cs="Times New Roman"/>
          <w:b/>
          <w:bCs/>
          <w:color w:val="242424"/>
          <w:lang w:eastAsia="es-ES"/>
        </w:rPr>
        <w:t>SUBENCARGADO DEL TRATAMIENTO</w:t>
      </w:r>
      <w:r w:rsidR="009D04C2" w:rsidRPr="7816AF61">
        <w:rPr>
          <w:rFonts w:ascii="Times New Roman" w:eastAsia="Times New Roman" w:hAnsi="Times New Roman" w:cs="Times New Roman"/>
          <w:color w:val="242424"/>
          <w:lang w:eastAsia="es-ES"/>
        </w:rPr>
        <w:t>”)</w:t>
      </w:r>
      <w:r w:rsidRPr="7816AF61">
        <w:rPr>
          <w:rFonts w:ascii="Times New Roman" w:eastAsia="Times New Roman" w:hAnsi="Times New Roman" w:cs="Times New Roman"/>
          <w:color w:val="242424"/>
          <w:lang w:eastAsia="es-ES"/>
        </w:rPr>
        <w:t>.</w:t>
      </w:r>
      <w:bookmarkStart w:id="4" w:name="_Hlk115950723"/>
    </w:p>
    <w:bookmarkEnd w:id="4"/>
    <w:p w14:paraId="38159D01" w14:textId="77777777"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p>
    <w:p w14:paraId="19BED45B" w14:textId="4DE7530B"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r w:rsidRPr="00FD3CBE">
        <w:rPr>
          <w:rFonts w:ascii="Times New Roman" w:eastAsia="Times New Roman" w:hAnsi="Times New Roman" w:cs="Times New Roman"/>
          <w:color w:val="242424"/>
          <w:lang w:val="es-ES_tradnl" w:eastAsia="es-ES"/>
        </w:rPr>
        <w:t xml:space="preserve">Corresponderá al </w:t>
      </w:r>
      <w:r w:rsidR="005E776A">
        <w:rPr>
          <w:rFonts w:ascii="Times New Roman" w:eastAsia="Times New Roman" w:hAnsi="Times New Roman" w:cs="Times New Roman"/>
          <w:color w:val="242424"/>
          <w:lang w:val="es-ES_tradnl" w:eastAsia="es-ES"/>
        </w:rPr>
        <w:t>EXPERTO</w:t>
      </w:r>
      <w:r w:rsidRPr="00FD3CBE">
        <w:rPr>
          <w:rFonts w:ascii="Times New Roman" w:eastAsia="Times New Roman" w:hAnsi="Times New Roman" w:cs="Times New Roman"/>
          <w:color w:val="242424"/>
          <w:lang w:val="es-ES_tradnl" w:eastAsia="es-ES"/>
        </w:rPr>
        <w:t xml:space="preserve"> regular la nueva relación de conformidad con el artículo 28 del RGPD, de forma que el </w:t>
      </w:r>
      <w:r w:rsidR="00603E2C">
        <w:rPr>
          <w:rFonts w:ascii="Times New Roman" w:eastAsia="Times New Roman" w:hAnsi="Times New Roman" w:cs="Times New Roman"/>
          <w:color w:val="242424"/>
          <w:lang w:val="es-ES_tradnl" w:eastAsia="es-ES"/>
        </w:rPr>
        <w:t>SUBENCARGADO DEL TRATAMIENTO</w:t>
      </w:r>
      <w:r w:rsidR="00C67387" w:rsidRPr="00FD3CBE">
        <w:rPr>
          <w:rFonts w:ascii="Times New Roman" w:eastAsia="Times New Roman" w:hAnsi="Times New Roman" w:cs="Times New Roman"/>
          <w:color w:val="242424"/>
          <w:lang w:val="es-ES_tradnl" w:eastAsia="es-ES"/>
        </w:rPr>
        <w:t xml:space="preserve"> </w:t>
      </w:r>
      <w:r w:rsidRPr="00FD3CBE">
        <w:rPr>
          <w:rFonts w:ascii="Times New Roman" w:eastAsia="Times New Roman" w:hAnsi="Times New Roman" w:cs="Times New Roman"/>
          <w:color w:val="242424"/>
          <w:lang w:val="es-ES_tradnl" w:eastAsia="es-ES"/>
        </w:rPr>
        <w:t>quede sujeto a las mismas condiciones (instrucciones, obligaciones, medidas de seguridad…) y con los mismos requisitos formales que él, en lo referente al adecuado tratamiento de los DATOS PERSONALES y a la garantía de los derechos de las personas afectadas.</w:t>
      </w:r>
    </w:p>
    <w:p w14:paraId="48E567CC" w14:textId="77777777"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p>
    <w:p w14:paraId="23CBD48E" w14:textId="7668CEF4" w:rsidR="00AF011D" w:rsidRPr="00FD3CBE" w:rsidRDefault="00AF011D" w:rsidP="7816AF61">
      <w:pPr>
        <w:suppressAutoHyphens/>
        <w:spacing w:after="0" w:line="240" w:lineRule="auto"/>
        <w:jc w:val="both"/>
        <w:rPr>
          <w:rFonts w:ascii="Times New Roman" w:eastAsia="Times New Roman" w:hAnsi="Times New Roman" w:cs="Times New Roman"/>
          <w:color w:val="242424"/>
          <w:lang w:eastAsia="es-ES"/>
        </w:rPr>
      </w:pPr>
      <w:r w:rsidRPr="7816AF61">
        <w:rPr>
          <w:rFonts w:ascii="Times New Roman" w:eastAsia="Times New Roman" w:hAnsi="Times New Roman" w:cs="Times New Roman"/>
          <w:color w:val="242424"/>
          <w:lang w:eastAsia="es-ES"/>
        </w:rPr>
        <w:t xml:space="preserve">En el caso de incumplimiento por parte del </w:t>
      </w:r>
      <w:r w:rsidR="00603E2C" w:rsidRPr="7816AF61">
        <w:rPr>
          <w:rFonts w:ascii="Times New Roman" w:eastAsia="Times New Roman" w:hAnsi="Times New Roman" w:cs="Times New Roman"/>
          <w:color w:val="242424"/>
          <w:lang w:eastAsia="es-ES"/>
        </w:rPr>
        <w:t>SUBENCARGADO DEL TRATAMIENTO</w:t>
      </w:r>
      <w:r w:rsidRPr="7816AF61">
        <w:rPr>
          <w:rFonts w:ascii="Times New Roman" w:eastAsia="Times New Roman" w:hAnsi="Times New Roman" w:cs="Times New Roman"/>
          <w:color w:val="242424"/>
          <w:lang w:eastAsia="es-ES"/>
        </w:rPr>
        <w:t xml:space="preserve">, el </w:t>
      </w:r>
      <w:r w:rsidR="005E776A">
        <w:rPr>
          <w:rFonts w:ascii="Times New Roman" w:eastAsia="Times New Roman" w:hAnsi="Times New Roman" w:cs="Times New Roman"/>
          <w:color w:val="242424"/>
          <w:lang w:eastAsia="es-ES"/>
        </w:rPr>
        <w:t>EXPERTO</w:t>
      </w:r>
      <w:r w:rsidRPr="7816AF61">
        <w:rPr>
          <w:rFonts w:ascii="Times New Roman" w:eastAsia="Times New Roman" w:hAnsi="Times New Roman" w:cs="Times New Roman"/>
          <w:color w:val="242424"/>
          <w:lang w:eastAsia="es-ES"/>
        </w:rPr>
        <w:t xml:space="preserve"> seguirá siendo plenamente responsable ante </w:t>
      </w:r>
      <w:r w:rsidR="003B7E9C" w:rsidRPr="00EF7705">
        <w:rPr>
          <w:rFonts w:ascii="Times New Roman" w:eastAsia="Times New Roman" w:hAnsi="Times New Roman" w:cs="Times New Roman"/>
          <w:color w:val="242424"/>
          <w:highlight w:val="yellow"/>
          <w:lang w:eastAsia="es-ES"/>
        </w:rPr>
        <w:t>XXXX</w:t>
      </w:r>
      <w:r w:rsidR="006F724D" w:rsidRPr="7816AF61">
        <w:rPr>
          <w:rFonts w:ascii="Times New Roman" w:eastAsia="Times New Roman" w:hAnsi="Times New Roman" w:cs="Times New Roman"/>
          <w:color w:val="242424"/>
          <w:lang w:eastAsia="es-ES"/>
        </w:rPr>
        <w:t xml:space="preserve"> </w:t>
      </w:r>
      <w:r w:rsidRPr="7816AF61">
        <w:rPr>
          <w:rFonts w:ascii="Times New Roman" w:eastAsia="Times New Roman" w:hAnsi="Times New Roman" w:cs="Times New Roman"/>
          <w:color w:val="242424"/>
          <w:lang w:eastAsia="es-ES"/>
        </w:rPr>
        <w:t>en lo referente al cumplimiento de las obligaciones.</w:t>
      </w:r>
    </w:p>
    <w:p w14:paraId="7FAACE85" w14:textId="7272FEB6" w:rsidR="0059183A" w:rsidRPr="00FD3CBE" w:rsidRDefault="0059183A" w:rsidP="00AF011D">
      <w:pPr>
        <w:suppressAutoHyphens/>
        <w:spacing w:after="0" w:line="240" w:lineRule="auto"/>
        <w:jc w:val="both"/>
        <w:rPr>
          <w:rFonts w:ascii="Times New Roman" w:eastAsia="Times New Roman" w:hAnsi="Times New Roman" w:cs="Times New Roman"/>
          <w:color w:val="242424"/>
          <w:lang w:val="es-ES_tradnl" w:eastAsia="es-ES"/>
        </w:rPr>
      </w:pPr>
    </w:p>
    <w:p w14:paraId="40A27AC7" w14:textId="61A0A1A1" w:rsidR="0059183A" w:rsidRPr="00FD3CBE" w:rsidRDefault="0059183A" w:rsidP="00AF011D">
      <w:pPr>
        <w:suppressAutoHyphens/>
        <w:spacing w:after="0" w:line="240" w:lineRule="auto"/>
        <w:jc w:val="both"/>
        <w:rPr>
          <w:rFonts w:ascii="Times New Roman" w:eastAsia="Times New Roman" w:hAnsi="Times New Roman" w:cs="Times New Roman"/>
          <w:color w:val="242424"/>
          <w:lang w:val="es-ES_tradnl" w:eastAsia="es-ES"/>
        </w:rPr>
      </w:pPr>
      <w:bookmarkStart w:id="5" w:name="_Hlk115820129"/>
      <w:r w:rsidRPr="00FD3CBE">
        <w:rPr>
          <w:rFonts w:ascii="Times New Roman" w:eastAsia="Times New Roman" w:hAnsi="Times New Roman" w:cs="Times New Roman"/>
          <w:color w:val="242424"/>
          <w:lang w:val="es-ES_tradnl" w:eastAsia="es-ES"/>
        </w:rPr>
        <w:t xml:space="preserve">El </w:t>
      </w:r>
      <w:r w:rsidR="005E776A">
        <w:rPr>
          <w:rFonts w:ascii="Times New Roman" w:eastAsia="Times New Roman" w:hAnsi="Times New Roman" w:cs="Times New Roman"/>
          <w:color w:val="242424"/>
          <w:lang w:val="es-ES_tradnl" w:eastAsia="es-ES"/>
        </w:rPr>
        <w:t>EXPERTO</w:t>
      </w:r>
      <w:r w:rsidRPr="00FD3CBE">
        <w:rPr>
          <w:rFonts w:ascii="Times New Roman" w:eastAsia="Times New Roman" w:hAnsi="Times New Roman" w:cs="Times New Roman"/>
          <w:color w:val="242424"/>
          <w:lang w:val="es-ES_tradnl" w:eastAsia="es-ES"/>
        </w:rPr>
        <w:t xml:space="preserve"> deberá </w:t>
      </w:r>
      <w:r w:rsidR="002E4727">
        <w:rPr>
          <w:rFonts w:ascii="Times New Roman" w:eastAsia="Times New Roman" w:hAnsi="Times New Roman" w:cs="Times New Roman"/>
          <w:color w:val="242424"/>
          <w:lang w:val="es-ES_tradnl" w:eastAsia="es-ES"/>
        </w:rPr>
        <w:t>cesar</w:t>
      </w:r>
      <w:r w:rsidRPr="00FD3CBE">
        <w:rPr>
          <w:rFonts w:ascii="Times New Roman" w:eastAsia="Times New Roman" w:hAnsi="Times New Roman" w:cs="Times New Roman"/>
          <w:color w:val="242424"/>
          <w:lang w:val="es-ES_tradnl" w:eastAsia="es-ES"/>
        </w:rPr>
        <w:t xml:space="preserve"> inmediatamente la utilización del </w:t>
      </w:r>
      <w:r w:rsidR="00603E2C">
        <w:rPr>
          <w:rFonts w:ascii="Times New Roman" w:eastAsia="Times New Roman" w:hAnsi="Times New Roman" w:cs="Times New Roman"/>
          <w:color w:val="242424"/>
          <w:lang w:val="es-ES_tradnl" w:eastAsia="es-ES"/>
        </w:rPr>
        <w:t>SUBENCARGADO DEL TRATAMIENTO</w:t>
      </w:r>
      <w:r w:rsidRPr="00FD3CBE">
        <w:rPr>
          <w:rFonts w:ascii="Times New Roman" w:eastAsia="Times New Roman" w:hAnsi="Times New Roman" w:cs="Times New Roman"/>
          <w:color w:val="242424"/>
          <w:lang w:val="es-ES_tradnl" w:eastAsia="es-ES"/>
        </w:rPr>
        <w:t xml:space="preserve"> para el tratamiento de los </w:t>
      </w:r>
      <w:r w:rsidR="003828B6" w:rsidRPr="00FD3CBE">
        <w:rPr>
          <w:rFonts w:ascii="Times New Roman" w:eastAsia="Times New Roman" w:hAnsi="Times New Roman" w:cs="Times New Roman"/>
          <w:color w:val="242424"/>
          <w:lang w:val="es-ES_tradnl" w:eastAsia="es-ES"/>
        </w:rPr>
        <w:t>DATOS PERSONALES</w:t>
      </w:r>
      <w:r w:rsidRPr="00FD3CBE">
        <w:rPr>
          <w:rFonts w:ascii="Times New Roman" w:eastAsia="Times New Roman" w:hAnsi="Times New Roman" w:cs="Times New Roman"/>
          <w:color w:val="242424"/>
          <w:lang w:val="es-ES_tradnl" w:eastAsia="es-ES"/>
        </w:rPr>
        <w:t>, tras recibir notificación escrita de</w:t>
      </w:r>
      <w:r w:rsidR="00EF7CEC" w:rsidRPr="00FD3CBE">
        <w:rPr>
          <w:rFonts w:ascii="Times New Roman" w:eastAsia="Times New Roman" w:hAnsi="Times New Roman" w:cs="Times New Roman"/>
          <w:color w:val="242424"/>
          <w:lang w:val="es-ES_tradnl" w:eastAsia="es-ES"/>
        </w:rPr>
        <w:t xml:space="preserve"> </w:t>
      </w:r>
      <w:r w:rsidR="003B7E9C">
        <w:rPr>
          <w:rFonts w:ascii="Times New Roman" w:eastAsia="Times New Roman" w:hAnsi="Times New Roman" w:cs="Times New Roman"/>
          <w:color w:val="242424"/>
          <w:lang w:val="es-ES_tradnl" w:eastAsia="es-ES"/>
        </w:rPr>
        <w:t>XXXX</w:t>
      </w:r>
      <w:r w:rsidR="00213AC0" w:rsidRPr="00FD3CBE">
        <w:rPr>
          <w:rFonts w:ascii="Times New Roman" w:eastAsia="Times New Roman" w:hAnsi="Times New Roman" w:cs="Times New Roman"/>
          <w:color w:val="242424"/>
          <w:lang w:val="es-ES_tradnl" w:eastAsia="es-ES"/>
        </w:rPr>
        <w:t xml:space="preserve"> </w:t>
      </w:r>
      <w:r w:rsidRPr="00FD3CBE">
        <w:rPr>
          <w:rFonts w:ascii="Times New Roman" w:eastAsia="Times New Roman" w:hAnsi="Times New Roman" w:cs="Times New Roman"/>
          <w:color w:val="242424"/>
          <w:lang w:val="es-ES_tradnl" w:eastAsia="es-ES"/>
        </w:rPr>
        <w:t>en este sentido</w:t>
      </w:r>
      <w:r w:rsidR="003828B6" w:rsidRPr="00FD3CBE">
        <w:rPr>
          <w:rFonts w:ascii="Times New Roman" w:eastAsia="Times New Roman" w:hAnsi="Times New Roman" w:cs="Times New Roman"/>
          <w:color w:val="242424"/>
          <w:lang w:val="es-ES_tradnl" w:eastAsia="es-ES"/>
        </w:rPr>
        <w:t>.</w:t>
      </w:r>
    </w:p>
    <w:bookmarkEnd w:id="5"/>
    <w:p w14:paraId="73614B71" w14:textId="77777777" w:rsidR="00402AD2" w:rsidRPr="00FD3CBE" w:rsidRDefault="00402AD2" w:rsidP="00AF011D">
      <w:pPr>
        <w:suppressAutoHyphens/>
        <w:spacing w:after="0" w:line="240" w:lineRule="auto"/>
        <w:jc w:val="both"/>
        <w:rPr>
          <w:rFonts w:ascii="Times New Roman" w:eastAsia="Times New Roman" w:hAnsi="Times New Roman" w:cs="Times New Roman"/>
          <w:color w:val="242424"/>
          <w:lang w:val="es-ES_tradnl" w:eastAsia="es-ES"/>
        </w:rPr>
      </w:pPr>
    </w:p>
    <w:p w14:paraId="17FC4D35" w14:textId="2D3A3C52" w:rsidR="00AF011D" w:rsidRPr="00B220E0" w:rsidRDefault="00AF011D" w:rsidP="00AF011D">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r w:rsidRPr="00B220E0">
        <w:rPr>
          <w:rFonts w:ascii="Times New Roman" w:eastAsia="Times New Roman" w:hAnsi="Times New Roman" w:cs="Times New Roman"/>
          <w:b/>
          <w:lang w:val="es-ES_tradnl" w:eastAsia="es-ES"/>
        </w:rPr>
        <w:t>DERECHOS DE LOS INTERESADOS</w:t>
      </w:r>
    </w:p>
    <w:p w14:paraId="452A9F87" w14:textId="77777777"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p>
    <w:p w14:paraId="0F36DD81" w14:textId="707DD580"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r w:rsidRPr="00FD3CBE">
        <w:rPr>
          <w:rFonts w:ascii="Times New Roman" w:eastAsia="Times New Roman" w:hAnsi="Times New Roman" w:cs="Times New Roman"/>
          <w:color w:val="242424"/>
          <w:lang w:val="es-ES_tradnl" w:eastAsia="es-ES"/>
        </w:rPr>
        <w:t xml:space="preserve">El </w:t>
      </w:r>
      <w:r w:rsidR="005E776A">
        <w:rPr>
          <w:rFonts w:ascii="Times New Roman" w:eastAsia="Times New Roman" w:hAnsi="Times New Roman" w:cs="Times New Roman"/>
          <w:color w:val="242424"/>
          <w:lang w:val="es-ES_tradnl" w:eastAsia="es-ES"/>
        </w:rPr>
        <w:t>EXPERTO</w:t>
      </w:r>
      <w:r w:rsidRPr="00FD3CBE">
        <w:rPr>
          <w:rFonts w:ascii="Times New Roman" w:eastAsia="Times New Roman" w:hAnsi="Times New Roman" w:cs="Times New Roman"/>
          <w:color w:val="242424"/>
          <w:lang w:val="es-ES_tradnl" w:eastAsia="es-ES"/>
        </w:rPr>
        <w:t xml:space="preserve"> asistirá a</w:t>
      </w:r>
      <w:r w:rsidR="00EF7CEC" w:rsidRPr="00FD3CBE">
        <w:rPr>
          <w:rFonts w:ascii="Times New Roman" w:eastAsia="Times New Roman" w:hAnsi="Times New Roman" w:cs="Times New Roman"/>
          <w:color w:val="242424"/>
          <w:lang w:val="es-ES_tradnl" w:eastAsia="es-ES"/>
        </w:rPr>
        <w:t xml:space="preserve"> </w:t>
      </w:r>
      <w:r w:rsidR="003B7E9C" w:rsidRPr="00EF7705">
        <w:rPr>
          <w:rFonts w:ascii="Times New Roman" w:eastAsia="Times New Roman" w:hAnsi="Times New Roman" w:cs="Times New Roman"/>
          <w:color w:val="242424"/>
          <w:highlight w:val="yellow"/>
          <w:lang w:val="es-ES_tradnl" w:eastAsia="es-ES"/>
        </w:rPr>
        <w:t>XXXX</w:t>
      </w:r>
      <w:r w:rsidR="00213AC0" w:rsidRPr="00FD3CBE">
        <w:rPr>
          <w:rFonts w:ascii="Times New Roman" w:eastAsia="Times New Roman" w:hAnsi="Times New Roman" w:cs="Times New Roman"/>
          <w:color w:val="242424"/>
          <w:lang w:val="es-ES_tradnl" w:eastAsia="es-ES"/>
        </w:rPr>
        <w:t xml:space="preserve"> </w:t>
      </w:r>
      <w:r w:rsidR="00763A2B" w:rsidRPr="00FD3CBE">
        <w:rPr>
          <w:rFonts w:ascii="Times New Roman" w:eastAsia="Times New Roman" w:hAnsi="Times New Roman" w:cs="Times New Roman"/>
          <w:color w:val="242424"/>
          <w:lang w:val="es-ES_tradnl" w:eastAsia="es-ES"/>
        </w:rPr>
        <w:t>(sin coste alguno</w:t>
      </w:r>
      <w:r w:rsidR="00382A1F">
        <w:rPr>
          <w:rFonts w:ascii="Times New Roman" w:eastAsia="Times New Roman" w:hAnsi="Times New Roman" w:cs="Times New Roman"/>
          <w:color w:val="242424"/>
          <w:lang w:val="es-ES_tradnl" w:eastAsia="es-ES"/>
        </w:rPr>
        <w:t xml:space="preserve"> para </w:t>
      </w:r>
      <w:r w:rsidR="003B7E9C" w:rsidRPr="00EF7705">
        <w:rPr>
          <w:rFonts w:ascii="Times New Roman" w:eastAsia="Times New Roman" w:hAnsi="Times New Roman" w:cs="Times New Roman"/>
          <w:color w:val="242424"/>
          <w:highlight w:val="yellow"/>
          <w:lang w:val="es-ES_tradnl" w:eastAsia="es-ES"/>
        </w:rPr>
        <w:t>XXXX</w:t>
      </w:r>
      <w:r w:rsidR="00763A2B" w:rsidRPr="00FD3CBE">
        <w:rPr>
          <w:rFonts w:ascii="Times New Roman" w:eastAsia="Times New Roman" w:hAnsi="Times New Roman" w:cs="Times New Roman"/>
          <w:color w:val="242424"/>
          <w:lang w:val="es-ES_tradnl" w:eastAsia="es-ES"/>
        </w:rPr>
        <w:t xml:space="preserve">) </w:t>
      </w:r>
      <w:r w:rsidRPr="00FD3CBE">
        <w:rPr>
          <w:rFonts w:ascii="Times New Roman" w:eastAsia="Times New Roman" w:hAnsi="Times New Roman" w:cs="Times New Roman"/>
          <w:color w:val="242424"/>
          <w:lang w:val="es-ES_tradnl" w:eastAsia="es-ES"/>
        </w:rPr>
        <w:t>en la respuesta al ejercicio de los derechos de los interesados (derechos de acceso, rectificación, supresión, oposición, limitación del tratamiento, portabilidad de los datos, y a no ser objeto de decisiones individualizadas automatizadas).</w:t>
      </w:r>
    </w:p>
    <w:p w14:paraId="46DC6113" w14:textId="77777777"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p>
    <w:p w14:paraId="2B5594E2" w14:textId="610A3A84" w:rsidR="00AF011D" w:rsidRPr="00FD3CBE" w:rsidRDefault="00AF011D" w:rsidP="7816AF61">
      <w:pPr>
        <w:suppressAutoHyphens/>
        <w:spacing w:after="0" w:line="240" w:lineRule="auto"/>
        <w:jc w:val="both"/>
        <w:rPr>
          <w:rFonts w:ascii="Times New Roman" w:eastAsia="Times New Roman" w:hAnsi="Times New Roman" w:cs="Times New Roman"/>
          <w:color w:val="242424"/>
          <w:lang w:eastAsia="es-ES"/>
        </w:rPr>
      </w:pPr>
      <w:r w:rsidRPr="7816AF61">
        <w:rPr>
          <w:rFonts w:ascii="Times New Roman" w:eastAsia="Times New Roman" w:hAnsi="Times New Roman" w:cs="Times New Roman"/>
          <w:color w:val="242424"/>
          <w:lang w:eastAsia="es-ES"/>
        </w:rPr>
        <w:t xml:space="preserve">A estos efectos, el </w:t>
      </w:r>
      <w:r w:rsidR="005E776A">
        <w:rPr>
          <w:rFonts w:ascii="Times New Roman" w:eastAsia="Times New Roman" w:hAnsi="Times New Roman" w:cs="Times New Roman"/>
          <w:color w:val="242424"/>
          <w:lang w:eastAsia="es-ES"/>
        </w:rPr>
        <w:t>EXPERTO</w:t>
      </w:r>
      <w:r w:rsidRPr="7816AF61">
        <w:rPr>
          <w:rFonts w:ascii="Times New Roman" w:eastAsia="Times New Roman" w:hAnsi="Times New Roman" w:cs="Times New Roman"/>
          <w:color w:val="242424"/>
          <w:lang w:eastAsia="es-ES"/>
        </w:rPr>
        <w:t xml:space="preserve"> deberá dar traslado a</w:t>
      </w:r>
      <w:r w:rsidR="00EF7CEC" w:rsidRPr="7816AF61">
        <w:rPr>
          <w:rFonts w:ascii="Times New Roman" w:eastAsia="Times New Roman" w:hAnsi="Times New Roman" w:cs="Times New Roman"/>
          <w:color w:val="242424"/>
          <w:lang w:eastAsia="es-ES"/>
        </w:rPr>
        <w:t xml:space="preserve"> </w:t>
      </w:r>
      <w:r w:rsidR="003B7E9C" w:rsidRPr="00EF7705">
        <w:rPr>
          <w:rFonts w:ascii="Times New Roman" w:eastAsia="Times New Roman" w:hAnsi="Times New Roman" w:cs="Times New Roman"/>
          <w:color w:val="242424"/>
          <w:highlight w:val="yellow"/>
          <w:lang w:eastAsia="es-ES"/>
        </w:rPr>
        <w:t>XXXX</w:t>
      </w:r>
      <w:r w:rsidR="00213AC0" w:rsidRPr="7816AF61">
        <w:rPr>
          <w:rFonts w:ascii="Times New Roman" w:eastAsia="Times New Roman" w:hAnsi="Times New Roman" w:cs="Times New Roman"/>
          <w:color w:val="242424"/>
          <w:lang w:eastAsia="es-ES"/>
        </w:rPr>
        <w:t xml:space="preserve"> </w:t>
      </w:r>
      <w:r w:rsidRPr="7816AF61">
        <w:rPr>
          <w:rFonts w:ascii="Times New Roman" w:eastAsia="Times New Roman" w:hAnsi="Times New Roman" w:cs="Times New Roman"/>
          <w:color w:val="242424"/>
          <w:lang w:eastAsia="es-ES"/>
        </w:rPr>
        <w:t>de forma inmediata y, a más tardar, dentro del plazo máximo de tres (3) días naturales a contar desde su recepción, de cualquier solicitud que reciba de un interesado en dicho sentido.</w:t>
      </w:r>
    </w:p>
    <w:p w14:paraId="7415542D" w14:textId="66B2EB5A" w:rsidR="00FB0AC5" w:rsidRPr="00FD3CBE" w:rsidRDefault="00FB0AC5" w:rsidP="00AF011D">
      <w:pPr>
        <w:suppressAutoHyphens/>
        <w:spacing w:after="0" w:line="240" w:lineRule="auto"/>
        <w:jc w:val="both"/>
        <w:rPr>
          <w:rFonts w:ascii="Times New Roman" w:eastAsia="Times New Roman" w:hAnsi="Times New Roman" w:cs="Times New Roman"/>
          <w:color w:val="242424"/>
          <w:lang w:val="es-ES_tradnl" w:eastAsia="es-ES"/>
        </w:rPr>
      </w:pPr>
    </w:p>
    <w:p w14:paraId="78FBD9F2" w14:textId="52B3D9AF" w:rsidR="00FB0AC5" w:rsidRPr="00FD3CBE" w:rsidRDefault="00FB0AC5" w:rsidP="00AF011D">
      <w:pPr>
        <w:suppressAutoHyphens/>
        <w:spacing w:after="0" w:line="240" w:lineRule="auto"/>
        <w:jc w:val="both"/>
        <w:rPr>
          <w:rFonts w:ascii="Times New Roman" w:eastAsia="Times New Roman" w:hAnsi="Times New Roman" w:cs="Times New Roman"/>
          <w:color w:val="242424"/>
          <w:lang w:val="es-ES_tradnl" w:eastAsia="es-ES"/>
        </w:rPr>
      </w:pPr>
      <w:r w:rsidRPr="00FD3CBE">
        <w:rPr>
          <w:rFonts w:ascii="Times New Roman" w:eastAsia="Times New Roman" w:hAnsi="Times New Roman" w:cs="Times New Roman"/>
          <w:color w:val="242424"/>
          <w:lang w:val="es-ES_tradnl" w:eastAsia="es-ES"/>
        </w:rPr>
        <w:t xml:space="preserve">En todo caso, y </w:t>
      </w:r>
      <w:r w:rsidR="009E30BD" w:rsidRPr="00FD3CBE">
        <w:rPr>
          <w:rFonts w:ascii="Times New Roman" w:eastAsia="Times New Roman" w:hAnsi="Times New Roman" w:cs="Times New Roman"/>
          <w:color w:val="242424"/>
          <w:lang w:val="es-ES_tradnl" w:eastAsia="es-ES"/>
        </w:rPr>
        <w:t>en relación con el</w:t>
      </w:r>
      <w:r w:rsidRPr="00FD3CBE">
        <w:rPr>
          <w:rFonts w:ascii="Times New Roman" w:eastAsia="Times New Roman" w:hAnsi="Times New Roman" w:cs="Times New Roman"/>
          <w:color w:val="242424"/>
          <w:lang w:val="es-ES_tradnl" w:eastAsia="es-ES"/>
        </w:rPr>
        <w:t xml:space="preserve"> párrafo anterior, </w:t>
      </w:r>
      <w:r w:rsidR="00B5740E" w:rsidRPr="00FD3CBE">
        <w:rPr>
          <w:rFonts w:ascii="Times New Roman" w:eastAsia="Times New Roman" w:hAnsi="Times New Roman" w:cs="Times New Roman"/>
          <w:color w:val="242424"/>
          <w:lang w:val="es-ES_tradnl" w:eastAsia="es-ES"/>
        </w:rPr>
        <w:t xml:space="preserve">el </w:t>
      </w:r>
      <w:r w:rsidR="005E776A">
        <w:rPr>
          <w:rFonts w:ascii="Times New Roman" w:eastAsia="Times New Roman" w:hAnsi="Times New Roman" w:cs="Times New Roman"/>
          <w:color w:val="242424"/>
          <w:lang w:val="es-ES_tradnl" w:eastAsia="es-ES"/>
        </w:rPr>
        <w:t>EXPERTO</w:t>
      </w:r>
      <w:r w:rsidR="00B5740E" w:rsidRPr="00FD3CBE">
        <w:rPr>
          <w:rFonts w:ascii="Times New Roman" w:eastAsia="Times New Roman" w:hAnsi="Times New Roman" w:cs="Times New Roman"/>
          <w:color w:val="242424"/>
          <w:lang w:val="es-ES_tradnl" w:eastAsia="es-ES"/>
        </w:rPr>
        <w:t xml:space="preserve"> no deberá </w:t>
      </w:r>
      <w:r w:rsidR="008A2A80" w:rsidRPr="00FD3CBE">
        <w:rPr>
          <w:rFonts w:ascii="Times New Roman" w:eastAsia="Times New Roman" w:hAnsi="Times New Roman" w:cs="Times New Roman"/>
          <w:color w:val="242424"/>
          <w:lang w:val="es-ES_tradnl" w:eastAsia="es-ES"/>
        </w:rPr>
        <w:t xml:space="preserve">responder </w:t>
      </w:r>
      <w:r w:rsidR="003B28DD" w:rsidRPr="00FD3CBE">
        <w:rPr>
          <w:rFonts w:ascii="Times New Roman" w:eastAsia="Times New Roman" w:hAnsi="Times New Roman" w:cs="Times New Roman"/>
          <w:color w:val="242424"/>
          <w:lang w:val="es-ES_tradnl" w:eastAsia="es-ES"/>
        </w:rPr>
        <w:t>a las referidas solicitudes, sin la aprobación previa y por escrito de</w:t>
      </w:r>
      <w:r w:rsidR="00EF7CEC" w:rsidRPr="00FD3CBE">
        <w:rPr>
          <w:rFonts w:ascii="Times New Roman" w:eastAsia="Times New Roman" w:hAnsi="Times New Roman" w:cs="Times New Roman"/>
          <w:color w:val="242424"/>
          <w:lang w:val="es-ES_tradnl" w:eastAsia="es-ES"/>
        </w:rPr>
        <w:t xml:space="preserve"> </w:t>
      </w:r>
      <w:r w:rsidR="003B7E9C" w:rsidRPr="00EF7705">
        <w:rPr>
          <w:rFonts w:ascii="Times New Roman" w:eastAsia="Times New Roman" w:hAnsi="Times New Roman" w:cs="Times New Roman"/>
          <w:color w:val="242424"/>
          <w:highlight w:val="yellow"/>
          <w:lang w:val="es-ES_tradnl" w:eastAsia="es-ES"/>
        </w:rPr>
        <w:t>XXXX</w:t>
      </w:r>
      <w:r w:rsidR="003B28DD" w:rsidRPr="00FD3CBE">
        <w:rPr>
          <w:rFonts w:ascii="Times New Roman" w:eastAsia="Times New Roman" w:hAnsi="Times New Roman" w:cs="Times New Roman"/>
          <w:color w:val="242424"/>
          <w:lang w:val="es-ES_tradnl" w:eastAsia="es-ES"/>
        </w:rPr>
        <w:t>.</w:t>
      </w:r>
    </w:p>
    <w:p w14:paraId="5538EAFE" w14:textId="77777777" w:rsidR="008661F5" w:rsidRPr="00FD3CBE" w:rsidRDefault="008661F5" w:rsidP="00AF011D">
      <w:pPr>
        <w:suppressAutoHyphens/>
        <w:spacing w:after="0" w:line="240" w:lineRule="auto"/>
        <w:jc w:val="mediumKashida"/>
        <w:rPr>
          <w:rFonts w:ascii="Times New Roman" w:eastAsia="Times New Roman" w:hAnsi="Times New Roman" w:cs="Times New Roman"/>
          <w:color w:val="242424"/>
          <w:lang w:val="es-ES_tradnl" w:eastAsia="es-ES"/>
        </w:rPr>
      </w:pPr>
    </w:p>
    <w:p w14:paraId="1929B82C" w14:textId="77777777" w:rsidR="00AF011D" w:rsidRPr="00F40249" w:rsidRDefault="00AF011D" w:rsidP="00AF011D">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r w:rsidRPr="00F40249">
        <w:rPr>
          <w:rFonts w:ascii="Times New Roman" w:eastAsia="Times New Roman" w:hAnsi="Times New Roman" w:cs="Times New Roman"/>
          <w:b/>
          <w:lang w:val="es-ES_tradnl" w:eastAsia="es-ES"/>
        </w:rPr>
        <w:lastRenderedPageBreak/>
        <w:t>RESPONSABILIDADES</w:t>
      </w:r>
    </w:p>
    <w:p w14:paraId="708B3FA1" w14:textId="77777777" w:rsidR="00AF011D" w:rsidRPr="00FD3CBE" w:rsidRDefault="00AF011D" w:rsidP="00AF011D">
      <w:pPr>
        <w:suppressAutoHyphens/>
        <w:spacing w:after="0" w:line="240" w:lineRule="auto"/>
        <w:jc w:val="both"/>
        <w:rPr>
          <w:rFonts w:ascii="Times New Roman" w:eastAsia="Times New Roman" w:hAnsi="Times New Roman" w:cs="Times New Roman"/>
          <w:lang w:val="es-ES_tradnl" w:eastAsia="es-ES"/>
        </w:rPr>
      </w:pPr>
    </w:p>
    <w:p w14:paraId="291506EA" w14:textId="58B2EB2F" w:rsidR="00AF011D" w:rsidRPr="00FD3CBE" w:rsidRDefault="00AF011D" w:rsidP="7816AF61">
      <w:pPr>
        <w:suppressAutoHyphens/>
        <w:spacing w:after="0" w:line="240" w:lineRule="auto"/>
        <w:jc w:val="both"/>
        <w:rPr>
          <w:rFonts w:ascii="Times New Roman" w:eastAsia="Times New Roman" w:hAnsi="Times New Roman" w:cs="Times New Roman"/>
          <w:color w:val="242424"/>
          <w:lang w:eastAsia="es-ES"/>
        </w:rPr>
      </w:pPr>
      <w:r w:rsidRPr="7816AF61">
        <w:rPr>
          <w:rFonts w:ascii="Times New Roman" w:eastAsia="Times New Roman" w:hAnsi="Times New Roman" w:cs="Times New Roman"/>
          <w:color w:val="242424"/>
          <w:lang w:eastAsia="es-ES"/>
        </w:rPr>
        <w:t xml:space="preserve">El </w:t>
      </w:r>
      <w:r w:rsidR="005E776A">
        <w:rPr>
          <w:rFonts w:ascii="Times New Roman" w:eastAsia="Times New Roman" w:hAnsi="Times New Roman" w:cs="Times New Roman"/>
          <w:color w:val="242424"/>
          <w:lang w:eastAsia="es-ES"/>
        </w:rPr>
        <w:t>EXPERTO</w:t>
      </w:r>
      <w:r w:rsidRPr="7816AF61">
        <w:rPr>
          <w:rFonts w:ascii="Times New Roman" w:eastAsia="Times New Roman" w:hAnsi="Times New Roman" w:cs="Times New Roman"/>
          <w:color w:val="242424"/>
          <w:lang w:eastAsia="es-ES"/>
        </w:rPr>
        <w:t xml:space="preserve"> se compromete a cumplir con las obligaciones establecidas en el </w:t>
      </w:r>
      <w:r w:rsidR="00A66D35" w:rsidRPr="7816AF61">
        <w:rPr>
          <w:rFonts w:ascii="Times New Roman" w:eastAsia="Times New Roman" w:hAnsi="Times New Roman" w:cs="Times New Roman"/>
          <w:color w:val="242424"/>
          <w:lang w:eastAsia="es-ES"/>
        </w:rPr>
        <w:t>presente Acuerdo</w:t>
      </w:r>
      <w:r w:rsidRPr="7816AF61">
        <w:rPr>
          <w:rFonts w:ascii="Times New Roman" w:eastAsia="Times New Roman" w:hAnsi="Times New Roman" w:cs="Times New Roman"/>
          <w:color w:val="242424"/>
          <w:lang w:eastAsia="es-ES"/>
        </w:rPr>
        <w:t xml:space="preserve"> y en la normativa vigente, en relación con el </w:t>
      </w:r>
      <w:r w:rsidR="00DE12F2" w:rsidRPr="7816AF61">
        <w:rPr>
          <w:rFonts w:ascii="Times New Roman" w:eastAsia="Times New Roman" w:hAnsi="Times New Roman" w:cs="Times New Roman"/>
          <w:color w:val="242424"/>
          <w:lang w:eastAsia="es-ES"/>
        </w:rPr>
        <w:t>tratamiento de datos objeto de éste</w:t>
      </w:r>
      <w:r w:rsidRPr="7816AF61">
        <w:rPr>
          <w:rFonts w:ascii="Times New Roman" w:eastAsia="Times New Roman" w:hAnsi="Times New Roman" w:cs="Times New Roman"/>
          <w:color w:val="242424"/>
          <w:lang w:eastAsia="es-ES"/>
        </w:rPr>
        <w:t>.</w:t>
      </w:r>
    </w:p>
    <w:p w14:paraId="26B70990" w14:textId="77777777"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p>
    <w:p w14:paraId="56F6A8E3" w14:textId="62F55765" w:rsidR="00AF011D" w:rsidRPr="00FD3CBE" w:rsidRDefault="00AF011D" w:rsidP="7816AF61">
      <w:pPr>
        <w:suppressAutoHyphens/>
        <w:spacing w:after="0" w:line="240" w:lineRule="auto"/>
        <w:jc w:val="both"/>
        <w:rPr>
          <w:rFonts w:ascii="Times New Roman" w:eastAsia="Times New Roman" w:hAnsi="Times New Roman" w:cs="Times New Roman"/>
          <w:color w:val="242424"/>
          <w:lang w:eastAsia="es-ES"/>
        </w:rPr>
      </w:pPr>
      <w:r w:rsidRPr="7816AF61">
        <w:rPr>
          <w:rFonts w:ascii="Times New Roman" w:eastAsia="Times New Roman" w:hAnsi="Times New Roman" w:cs="Times New Roman"/>
          <w:color w:val="242424"/>
          <w:lang w:eastAsia="es-ES"/>
        </w:rPr>
        <w:t xml:space="preserve">De conformidad con lo establecido en el artículo 28.10 del RGPD y demás normativa de protección de datos de aplicación, si el </w:t>
      </w:r>
      <w:r w:rsidR="005E776A">
        <w:rPr>
          <w:rFonts w:ascii="Times New Roman" w:eastAsia="Times New Roman" w:hAnsi="Times New Roman" w:cs="Times New Roman"/>
          <w:color w:val="242424"/>
          <w:lang w:eastAsia="es-ES"/>
        </w:rPr>
        <w:t>EXPERTO</w:t>
      </w:r>
      <w:r w:rsidRPr="7816AF61">
        <w:rPr>
          <w:rFonts w:ascii="Times New Roman" w:eastAsia="Times New Roman" w:hAnsi="Times New Roman" w:cs="Times New Roman"/>
          <w:color w:val="242424"/>
          <w:lang w:eastAsia="es-ES"/>
        </w:rPr>
        <w:t xml:space="preserve"> infringe lo establecido en el RGPD al determinar los fines y medios del tratamiento será considerado responsable con respecto a dicho tratamiento.</w:t>
      </w:r>
    </w:p>
    <w:p w14:paraId="2935567A" w14:textId="77777777"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p>
    <w:p w14:paraId="7E434794" w14:textId="57ABEC86" w:rsidR="00AF011D" w:rsidRPr="00DE12F2" w:rsidRDefault="00AF011D" w:rsidP="00AF011D">
      <w:pPr>
        <w:numPr>
          <w:ilvl w:val="0"/>
          <w:numId w:val="10"/>
        </w:numPr>
        <w:suppressAutoHyphens/>
        <w:spacing w:after="0" w:line="240" w:lineRule="auto"/>
        <w:ind w:left="567" w:hanging="567"/>
        <w:contextualSpacing/>
        <w:jc w:val="mediumKashida"/>
        <w:rPr>
          <w:rFonts w:ascii="Times New Roman" w:eastAsia="Times New Roman" w:hAnsi="Times New Roman" w:cs="Times New Roman"/>
          <w:b/>
          <w:lang w:val="es-ES_tradnl" w:eastAsia="es-ES"/>
        </w:rPr>
      </w:pPr>
      <w:r w:rsidRPr="00DE12F2">
        <w:rPr>
          <w:rFonts w:ascii="Times New Roman" w:eastAsia="Times New Roman" w:hAnsi="Times New Roman" w:cs="Times New Roman"/>
          <w:b/>
          <w:lang w:val="es-ES_tradnl" w:eastAsia="es-ES"/>
        </w:rPr>
        <w:t>ENTRADA EN VIGOR Y DURACIÓN</w:t>
      </w:r>
      <w:r w:rsidR="00933CE8">
        <w:rPr>
          <w:rFonts w:ascii="Times New Roman" w:eastAsia="Times New Roman" w:hAnsi="Times New Roman" w:cs="Times New Roman"/>
          <w:b/>
          <w:lang w:val="es-ES_tradnl" w:eastAsia="es-ES"/>
        </w:rPr>
        <w:t>.</w:t>
      </w:r>
    </w:p>
    <w:p w14:paraId="761E00FB" w14:textId="77777777" w:rsidR="00AF011D" w:rsidRPr="00FD3CBE" w:rsidRDefault="00AF011D" w:rsidP="00AF011D">
      <w:pPr>
        <w:suppressAutoHyphens/>
        <w:spacing w:after="0" w:line="240" w:lineRule="auto"/>
        <w:jc w:val="both"/>
        <w:rPr>
          <w:rFonts w:ascii="Times New Roman" w:eastAsia="Times New Roman" w:hAnsi="Times New Roman" w:cs="Times New Roman"/>
          <w:color w:val="242424"/>
          <w:lang w:val="es-ES_tradnl" w:eastAsia="es-ES"/>
        </w:rPr>
      </w:pPr>
    </w:p>
    <w:p w14:paraId="214B37AC" w14:textId="7926980D" w:rsidR="00AE69C2" w:rsidRDefault="00AE69C2" w:rsidP="00AE69C2">
      <w:pPr>
        <w:suppressAutoHyphens/>
        <w:spacing w:after="0" w:line="240" w:lineRule="auto"/>
        <w:jc w:val="both"/>
        <w:rPr>
          <w:rFonts w:ascii="Times New Roman" w:eastAsia="Times New Roman" w:hAnsi="Times New Roman" w:cs="Times New Roman"/>
          <w:lang w:val="es-ES_tradnl" w:eastAsia="es-ES"/>
        </w:rPr>
      </w:pPr>
      <w:r w:rsidRPr="00C64320">
        <w:rPr>
          <w:rFonts w:ascii="Times New Roman" w:eastAsia="Times New Roman" w:hAnsi="Times New Roman" w:cs="Times New Roman"/>
          <w:lang w:val="es-ES_tradnl" w:eastAsia="es-ES"/>
        </w:rPr>
        <w:t xml:space="preserve">El encargo de tratamiento objeto del </w:t>
      </w:r>
      <w:r w:rsidR="00A66D35">
        <w:rPr>
          <w:rFonts w:ascii="Times New Roman" w:eastAsia="Times New Roman" w:hAnsi="Times New Roman" w:cs="Times New Roman"/>
          <w:lang w:val="es-ES_tradnl" w:eastAsia="es-ES"/>
        </w:rPr>
        <w:t>presente Acuerdo</w:t>
      </w:r>
      <w:r w:rsidRPr="00C64320">
        <w:rPr>
          <w:rFonts w:ascii="Times New Roman" w:eastAsia="Times New Roman" w:hAnsi="Times New Roman" w:cs="Times New Roman"/>
          <w:lang w:val="es-ES_tradnl" w:eastAsia="es-ES"/>
        </w:rPr>
        <w:t xml:space="preserve"> permanecerá aplicable mientras el </w:t>
      </w:r>
      <w:r w:rsidR="009B604B">
        <w:rPr>
          <w:rFonts w:ascii="Times New Roman" w:eastAsia="Times New Roman" w:hAnsi="Times New Roman" w:cs="Times New Roman"/>
          <w:lang w:val="es-ES_tradnl" w:eastAsia="es-ES"/>
        </w:rPr>
        <w:t>ACUERDO</w:t>
      </w:r>
      <w:r w:rsidRPr="00C64320">
        <w:rPr>
          <w:rFonts w:ascii="Times New Roman" w:eastAsia="Times New Roman" w:hAnsi="Times New Roman" w:cs="Times New Roman"/>
          <w:lang w:val="es-ES_tradnl" w:eastAsia="es-ES"/>
        </w:rPr>
        <w:t xml:space="preserve"> continúe vigente.</w:t>
      </w:r>
    </w:p>
    <w:p w14:paraId="37C9EE0A" w14:textId="77777777" w:rsidR="00AE69C2" w:rsidRDefault="00AE69C2" w:rsidP="00AE69C2">
      <w:pPr>
        <w:suppressAutoHyphens/>
        <w:spacing w:after="0" w:line="240" w:lineRule="auto"/>
        <w:jc w:val="both"/>
        <w:rPr>
          <w:rFonts w:ascii="Times New Roman" w:eastAsia="Times New Roman" w:hAnsi="Times New Roman" w:cs="Times New Roman"/>
          <w:lang w:val="es-ES_tradnl" w:eastAsia="es-ES"/>
        </w:rPr>
      </w:pPr>
    </w:p>
    <w:p w14:paraId="76982C74" w14:textId="61E64275" w:rsidR="00402AD2" w:rsidRPr="00FD3CBE" w:rsidRDefault="00933CE8" w:rsidP="00402AD2">
      <w:pPr>
        <w:suppressAutoHyphens/>
        <w:spacing w:after="0" w:line="240" w:lineRule="auto"/>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Cuando el </w:t>
      </w:r>
      <w:r w:rsidR="009B604B">
        <w:rPr>
          <w:rFonts w:ascii="Times New Roman" w:eastAsia="Times New Roman" w:hAnsi="Times New Roman" w:cs="Times New Roman"/>
          <w:lang w:val="es-ES_tradnl" w:eastAsia="es-ES"/>
        </w:rPr>
        <w:t>ACUERDO</w:t>
      </w:r>
      <w:r>
        <w:rPr>
          <w:rFonts w:ascii="Times New Roman" w:eastAsia="Times New Roman" w:hAnsi="Times New Roman" w:cs="Times New Roman"/>
          <w:lang w:val="es-ES_tradnl" w:eastAsia="es-ES"/>
        </w:rPr>
        <w:t xml:space="preserve"> se extinga, por cualquier causa,</w:t>
      </w:r>
      <w:r w:rsidR="00402AD2" w:rsidRPr="00FD3CBE">
        <w:rPr>
          <w:rFonts w:ascii="Times New Roman" w:eastAsia="Times New Roman" w:hAnsi="Times New Roman" w:cs="Times New Roman"/>
          <w:lang w:val="es-ES_tradnl" w:eastAsia="es-ES"/>
        </w:rPr>
        <w:t xml:space="preserve"> y salvo que </w:t>
      </w:r>
      <w:r w:rsidR="003B7E9C" w:rsidRPr="00EF7705">
        <w:rPr>
          <w:rFonts w:ascii="Times New Roman" w:eastAsia="Times New Roman" w:hAnsi="Times New Roman" w:cs="Times New Roman"/>
          <w:highlight w:val="yellow"/>
          <w:lang w:val="es-ES_tradnl" w:eastAsia="es-ES"/>
        </w:rPr>
        <w:t>XXXX</w:t>
      </w:r>
      <w:r w:rsidR="00402AD2" w:rsidRPr="00FD3CBE">
        <w:rPr>
          <w:rFonts w:ascii="Times New Roman" w:eastAsia="Times New Roman" w:hAnsi="Times New Roman" w:cs="Times New Roman"/>
          <w:lang w:val="es-ES_tradnl" w:eastAsia="es-ES"/>
        </w:rPr>
        <w:t xml:space="preserve"> solicite su devolución, el </w:t>
      </w:r>
      <w:r w:rsidR="005E776A">
        <w:rPr>
          <w:rFonts w:ascii="Times New Roman" w:eastAsia="Times New Roman" w:hAnsi="Times New Roman" w:cs="Times New Roman"/>
          <w:lang w:val="es-ES_tradnl" w:eastAsia="es-ES"/>
        </w:rPr>
        <w:t>EXPERTO</w:t>
      </w:r>
      <w:r w:rsidR="00402AD2" w:rsidRPr="00FD3CBE">
        <w:rPr>
          <w:rFonts w:ascii="Times New Roman" w:eastAsia="Times New Roman" w:hAnsi="Times New Roman" w:cs="Times New Roman"/>
          <w:lang w:val="es-ES_tradnl" w:eastAsia="es-ES"/>
        </w:rPr>
        <w:t xml:space="preserve"> se compromete a destruir, con carácter inmediato, aquella información que contenga DATOS PERSONALES que le hubiera sido transmitida por </w:t>
      </w:r>
      <w:r w:rsidR="003B7E9C" w:rsidRPr="00EF7705">
        <w:rPr>
          <w:rFonts w:ascii="Times New Roman" w:eastAsia="Times New Roman" w:hAnsi="Times New Roman" w:cs="Times New Roman"/>
          <w:highlight w:val="yellow"/>
          <w:lang w:val="es-ES_tradnl" w:eastAsia="es-ES"/>
        </w:rPr>
        <w:t>XXXX</w:t>
      </w:r>
      <w:r w:rsidR="00402AD2" w:rsidRPr="00FD3CBE">
        <w:rPr>
          <w:rFonts w:ascii="Times New Roman" w:eastAsia="Times New Roman" w:hAnsi="Times New Roman" w:cs="Times New Roman"/>
          <w:lang w:val="es-ES_tradnl" w:eastAsia="es-ES"/>
        </w:rPr>
        <w:t xml:space="preserve"> o a la que hubiera accedido en cualquier otra forma con motivo de la </w:t>
      </w:r>
      <w:r>
        <w:rPr>
          <w:rFonts w:ascii="Times New Roman" w:eastAsia="Times New Roman" w:hAnsi="Times New Roman" w:cs="Times New Roman"/>
          <w:lang w:val="es-ES_tradnl" w:eastAsia="es-ES"/>
        </w:rPr>
        <w:t xml:space="preserve">ejecución del </w:t>
      </w:r>
      <w:r w:rsidR="009B604B">
        <w:rPr>
          <w:rFonts w:ascii="Times New Roman" w:eastAsia="Times New Roman" w:hAnsi="Times New Roman" w:cs="Times New Roman"/>
          <w:lang w:val="es-ES_tradnl" w:eastAsia="es-ES"/>
        </w:rPr>
        <w:t>ACUERDO</w:t>
      </w:r>
      <w:r w:rsidR="00402AD2">
        <w:rPr>
          <w:rFonts w:ascii="Times New Roman" w:eastAsia="Times New Roman" w:hAnsi="Times New Roman" w:cs="Times New Roman"/>
          <w:lang w:val="es-ES_tradnl" w:eastAsia="es-ES"/>
        </w:rPr>
        <w:t xml:space="preserve"> y que obre en su poder</w:t>
      </w:r>
      <w:r>
        <w:rPr>
          <w:rFonts w:ascii="Times New Roman" w:eastAsia="Times New Roman" w:hAnsi="Times New Roman" w:cs="Times New Roman"/>
          <w:lang w:val="es-ES_tradnl" w:eastAsia="es-ES"/>
        </w:rPr>
        <w:t>, aplicando</w:t>
      </w:r>
      <w:r w:rsidR="00402AD2" w:rsidRPr="00FD3CBE">
        <w:rPr>
          <w:rFonts w:ascii="Times New Roman" w:eastAsia="Times New Roman" w:hAnsi="Times New Roman" w:cs="Times New Roman"/>
          <w:lang w:val="es-ES_tradnl" w:eastAsia="es-ES"/>
        </w:rPr>
        <w:t xml:space="preserve"> las medidas físicas y lógicas que resulten adecuadas para garantizar que los DATOS PERSONALES incorporados a los distintos soportes, así como sus copias, son irrecuperables.</w:t>
      </w:r>
    </w:p>
    <w:p w14:paraId="46EE4877" w14:textId="77777777" w:rsidR="00402AD2" w:rsidRPr="00FD3CBE" w:rsidRDefault="00402AD2" w:rsidP="00402AD2">
      <w:pPr>
        <w:suppressAutoHyphens/>
        <w:spacing w:after="0" w:line="240" w:lineRule="auto"/>
        <w:jc w:val="both"/>
        <w:rPr>
          <w:rFonts w:ascii="Times New Roman" w:eastAsia="Times New Roman" w:hAnsi="Times New Roman" w:cs="Times New Roman"/>
          <w:lang w:val="es-ES_tradnl" w:eastAsia="es-ES"/>
        </w:rPr>
      </w:pPr>
    </w:p>
    <w:p w14:paraId="3E5ECD7B" w14:textId="59906CFA" w:rsidR="00402AD2" w:rsidRPr="00FD3CBE" w:rsidRDefault="00402AD2" w:rsidP="00402AD2">
      <w:pPr>
        <w:suppressAutoHyphens/>
        <w:spacing w:after="0" w:line="240" w:lineRule="auto"/>
        <w:jc w:val="both"/>
        <w:rPr>
          <w:rFonts w:ascii="Times New Roman" w:eastAsia="Times New Roman" w:hAnsi="Times New Roman" w:cs="Times New Roman"/>
          <w:lang w:val="es-ES_tradnl" w:eastAsia="es-ES"/>
        </w:rPr>
      </w:pPr>
      <w:r w:rsidRPr="00FD3CBE">
        <w:rPr>
          <w:rFonts w:ascii="Times New Roman" w:eastAsia="Times New Roman" w:hAnsi="Times New Roman" w:cs="Times New Roman"/>
          <w:lang w:val="es-ES_tradnl" w:eastAsia="es-ES"/>
        </w:rPr>
        <w:t>Una vez destruidos, emitirá un certificado de destrucción</w:t>
      </w:r>
      <w:r>
        <w:rPr>
          <w:rFonts w:ascii="Times New Roman" w:eastAsia="Times New Roman" w:hAnsi="Times New Roman" w:cs="Times New Roman"/>
          <w:lang w:val="es-ES_tradnl" w:eastAsia="es-ES"/>
        </w:rPr>
        <w:t xml:space="preserve"> a</w:t>
      </w:r>
      <w:r w:rsidRPr="00FD3CBE">
        <w:rPr>
          <w:rFonts w:ascii="Times New Roman" w:eastAsia="Times New Roman" w:hAnsi="Times New Roman" w:cs="Times New Roman"/>
          <w:lang w:val="es-ES_tradnl" w:eastAsia="es-ES"/>
        </w:rPr>
        <w:t xml:space="preserve"> </w:t>
      </w:r>
      <w:r w:rsidR="003B7E9C" w:rsidRPr="00EF7705">
        <w:rPr>
          <w:rFonts w:ascii="Times New Roman" w:eastAsia="Times New Roman" w:hAnsi="Times New Roman" w:cs="Times New Roman"/>
          <w:highlight w:val="yellow"/>
          <w:lang w:val="es-ES_tradnl" w:eastAsia="es-ES"/>
        </w:rPr>
        <w:t>XXXX</w:t>
      </w:r>
      <w:r w:rsidRPr="00FD3CBE">
        <w:rPr>
          <w:rFonts w:ascii="Times New Roman" w:eastAsia="Times New Roman" w:hAnsi="Times New Roman" w:cs="Times New Roman"/>
          <w:lang w:val="es-ES_tradnl" w:eastAsia="es-ES"/>
        </w:rPr>
        <w:t xml:space="preserve"> donde se relacionará la información, soportes físicos y documentación objeto de destrucción.</w:t>
      </w:r>
    </w:p>
    <w:p w14:paraId="55FDAFC3" w14:textId="77777777" w:rsidR="00402AD2" w:rsidRPr="00FD3CBE" w:rsidRDefault="00402AD2" w:rsidP="00402AD2">
      <w:pPr>
        <w:suppressAutoHyphens/>
        <w:spacing w:after="0" w:line="240" w:lineRule="auto"/>
        <w:jc w:val="both"/>
        <w:rPr>
          <w:rFonts w:ascii="Times New Roman" w:eastAsia="Times New Roman" w:hAnsi="Times New Roman" w:cs="Times New Roman"/>
          <w:lang w:val="es-ES_tradnl" w:eastAsia="es-ES"/>
        </w:rPr>
      </w:pPr>
    </w:p>
    <w:p w14:paraId="004CC202" w14:textId="76D95654" w:rsidR="00402AD2" w:rsidRPr="00FD3CBE" w:rsidRDefault="00402AD2" w:rsidP="7816AF61">
      <w:pPr>
        <w:suppressAutoHyphens/>
        <w:spacing w:after="0" w:line="240" w:lineRule="auto"/>
        <w:jc w:val="both"/>
        <w:rPr>
          <w:rFonts w:ascii="Times New Roman" w:eastAsia="Times New Roman" w:hAnsi="Times New Roman" w:cs="Times New Roman"/>
          <w:lang w:eastAsia="es-ES"/>
        </w:rPr>
      </w:pPr>
      <w:r w:rsidRPr="7816AF61">
        <w:rPr>
          <w:rFonts w:ascii="Times New Roman" w:eastAsia="Times New Roman" w:hAnsi="Times New Roman" w:cs="Times New Roman"/>
          <w:lang w:eastAsia="es-ES"/>
        </w:rPr>
        <w:t xml:space="preserve">Para el caso de que el </w:t>
      </w:r>
      <w:r w:rsidR="003B7E9C" w:rsidRPr="00EF7705">
        <w:rPr>
          <w:rFonts w:ascii="Times New Roman" w:eastAsia="Times New Roman" w:hAnsi="Times New Roman" w:cs="Times New Roman"/>
          <w:highlight w:val="yellow"/>
          <w:lang w:eastAsia="es-ES"/>
        </w:rPr>
        <w:t>XXXX</w:t>
      </w:r>
      <w:r w:rsidRPr="7816AF61">
        <w:rPr>
          <w:rFonts w:ascii="Times New Roman" w:eastAsia="Times New Roman" w:hAnsi="Times New Roman" w:cs="Times New Roman"/>
          <w:lang w:eastAsia="es-ES"/>
        </w:rPr>
        <w:t xml:space="preserve"> requiriese al </w:t>
      </w:r>
      <w:r w:rsidR="005E776A">
        <w:rPr>
          <w:rFonts w:ascii="Times New Roman" w:eastAsia="Times New Roman" w:hAnsi="Times New Roman" w:cs="Times New Roman"/>
          <w:lang w:eastAsia="es-ES"/>
        </w:rPr>
        <w:t>EXPERTO</w:t>
      </w:r>
      <w:r w:rsidRPr="7816AF61">
        <w:rPr>
          <w:rFonts w:ascii="Times New Roman" w:eastAsia="Times New Roman" w:hAnsi="Times New Roman" w:cs="Times New Roman"/>
          <w:lang w:eastAsia="es-ES"/>
        </w:rPr>
        <w:t xml:space="preserve"> la devolución de los DATOS PERSONALES, éste deberá entregar a </w:t>
      </w:r>
      <w:r w:rsidR="003B7E9C" w:rsidRPr="00EF7705">
        <w:rPr>
          <w:rFonts w:ascii="Times New Roman" w:eastAsia="Times New Roman" w:hAnsi="Times New Roman" w:cs="Times New Roman"/>
          <w:highlight w:val="yellow"/>
          <w:lang w:eastAsia="es-ES"/>
        </w:rPr>
        <w:t>XXXX</w:t>
      </w:r>
      <w:r w:rsidRPr="7816AF61">
        <w:rPr>
          <w:rFonts w:ascii="Times New Roman" w:eastAsia="Times New Roman" w:hAnsi="Times New Roman" w:cs="Times New Roman"/>
          <w:lang w:eastAsia="es-ES"/>
        </w:rPr>
        <w:t xml:space="preserve"> o a la persona que éste determine aquella información que contenga dichos DATOS PERSONALES.</w:t>
      </w:r>
    </w:p>
    <w:p w14:paraId="1BBB6500" w14:textId="77777777" w:rsidR="00402AD2" w:rsidRPr="00FD3CBE" w:rsidRDefault="00402AD2" w:rsidP="00402AD2">
      <w:pPr>
        <w:suppressAutoHyphens/>
        <w:spacing w:after="0" w:line="240" w:lineRule="auto"/>
        <w:jc w:val="both"/>
        <w:rPr>
          <w:rFonts w:ascii="Times New Roman" w:eastAsia="Times New Roman" w:hAnsi="Times New Roman" w:cs="Times New Roman"/>
          <w:lang w:val="es-ES_tradnl" w:eastAsia="es-ES"/>
        </w:rPr>
      </w:pPr>
    </w:p>
    <w:p w14:paraId="7F1E7329" w14:textId="3055D785" w:rsidR="00402AD2" w:rsidRPr="00FD3CBE" w:rsidRDefault="00402AD2" w:rsidP="00402AD2">
      <w:pPr>
        <w:suppressAutoHyphens/>
        <w:spacing w:after="0" w:line="240" w:lineRule="auto"/>
        <w:jc w:val="both"/>
        <w:rPr>
          <w:rFonts w:ascii="Times New Roman" w:eastAsia="Times New Roman" w:hAnsi="Times New Roman" w:cs="Times New Roman"/>
          <w:lang w:val="es-ES_tradnl" w:eastAsia="es-ES"/>
        </w:rPr>
      </w:pPr>
      <w:r w:rsidRPr="00FD3CBE">
        <w:rPr>
          <w:rFonts w:ascii="Times New Roman" w:eastAsia="Times New Roman" w:hAnsi="Times New Roman" w:cs="Times New Roman"/>
          <w:lang w:val="es-ES_tradnl" w:eastAsia="es-ES"/>
        </w:rPr>
        <w:t xml:space="preserve">Dicha devolución implicará la entrega o puesta a disposición de los DATOS PERSONALES en un formato de uso común y de forma que, completada su devolución, </w:t>
      </w:r>
      <w:r w:rsidR="003B7E9C" w:rsidRPr="00EF7705">
        <w:rPr>
          <w:rFonts w:ascii="Times New Roman" w:eastAsia="Times New Roman" w:hAnsi="Times New Roman" w:cs="Times New Roman"/>
          <w:highlight w:val="yellow"/>
          <w:lang w:val="es-ES_tradnl" w:eastAsia="es-ES"/>
        </w:rPr>
        <w:t>XXXX</w:t>
      </w:r>
      <w:r w:rsidRPr="00FD3CBE">
        <w:rPr>
          <w:rFonts w:ascii="Times New Roman" w:eastAsia="Times New Roman" w:hAnsi="Times New Roman" w:cs="Times New Roman"/>
          <w:lang w:val="es-ES_tradnl" w:eastAsia="es-ES"/>
        </w:rPr>
        <w:t xml:space="preserve"> no tenga dependencia alguna de los sistemas o herramientas del </w:t>
      </w:r>
      <w:r w:rsidR="005E776A">
        <w:rPr>
          <w:rFonts w:ascii="Times New Roman" w:eastAsia="Times New Roman" w:hAnsi="Times New Roman" w:cs="Times New Roman"/>
          <w:lang w:val="es-ES_tradnl" w:eastAsia="es-ES"/>
        </w:rPr>
        <w:t>EXPERTO</w:t>
      </w:r>
      <w:r w:rsidRPr="00FD3CBE">
        <w:rPr>
          <w:rFonts w:ascii="Times New Roman" w:eastAsia="Times New Roman" w:hAnsi="Times New Roman" w:cs="Times New Roman"/>
          <w:lang w:val="es-ES_tradnl" w:eastAsia="es-ES"/>
        </w:rPr>
        <w:t>.</w:t>
      </w:r>
    </w:p>
    <w:p w14:paraId="4E34E308" w14:textId="77777777" w:rsidR="00402AD2" w:rsidRPr="00FD3CBE" w:rsidRDefault="00402AD2" w:rsidP="00402AD2">
      <w:pPr>
        <w:suppressAutoHyphens/>
        <w:spacing w:after="0" w:line="240" w:lineRule="auto"/>
        <w:jc w:val="both"/>
        <w:rPr>
          <w:rFonts w:ascii="Times New Roman" w:eastAsia="Times New Roman" w:hAnsi="Times New Roman" w:cs="Times New Roman"/>
          <w:lang w:val="es-ES_tradnl" w:eastAsia="es-ES"/>
        </w:rPr>
      </w:pPr>
    </w:p>
    <w:p w14:paraId="5DF67C8D" w14:textId="6839E2C7" w:rsidR="00402AD2" w:rsidRPr="00FD3CBE" w:rsidRDefault="00402AD2" w:rsidP="00402AD2">
      <w:pPr>
        <w:suppressAutoHyphens/>
        <w:spacing w:after="0" w:line="240" w:lineRule="auto"/>
        <w:jc w:val="both"/>
        <w:rPr>
          <w:rFonts w:ascii="Times New Roman" w:eastAsia="Times New Roman" w:hAnsi="Times New Roman" w:cs="Times New Roman"/>
          <w:lang w:val="es-ES_tradnl" w:eastAsia="es-ES"/>
        </w:rPr>
      </w:pPr>
      <w:r w:rsidRPr="00FD3CBE">
        <w:rPr>
          <w:rFonts w:ascii="Times New Roman" w:eastAsia="Times New Roman" w:hAnsi="Times New Roman" w:cs="Times New Roman"/>
          <w:lang w:val="es-ES_tradnl" w:eastAsia="es-ES"/>
        </w:rPr>
        <w:t xml:space="preserve">Finalizado el proceso de devolución, el </w:t>
      </w:r>
      <w:r w:rsidR="005E776A">
        <w:rPr>
          <w:rFonts w:ascii="Times New Roman" w:eastAsia="Times New Roman" w:hAnsi="Times New Roman" w:cs="Times New Roman"/>
          <w:lang w:val="es-ES_tradnl" w:eastAsia="es-ES"/>
        </w:rPr>
        <w:t>EXPERTO</w:t>
      </w:r>
      <w:r w:rsidRPr="00FD3CBE">
        <w:rPr>
          <w:rFonts w:ascii="Times New Roman" w:eastAsia="Times New Roman" w:hAnsi="Times New Roman" w:cs="Times New Roman"/>
          <w:lang w:val="es-ES_tradnl" w:eastAsia="es-ES"/>
        </w:rPr>
        <w:t xml:space="preserve"> deberá proceder a la destrucción de los DATOS PERSONALES presentes en los equipos informáticos y otros soportes utilizados</w:t>
      </w:r>
      <w:r w:rsidRPr="001C629A">
        <w:rPr>
          <w:rFonts w:ascii="Times New Roman" w:eastAsia="Times New Roman" w:hAnsi="Times New Roman" w:cs="Times New Roman"/>
          <w:lang w:val="es-ES_tradnl" w:eastAsia="es-ES"/>
        </w:rPr>
        <w:t xml:space="preserve"> </w:t>
      </w:r>
      <w:r w:rsidRPr="00FD3CBE">
        <w:rPr>
          <w:rFonts w:ascii="Times New Roman" w:eastAsia="Times New Roman" w:hAnsi="Times New Roman" w:cs="Times New Roman"/>
          <w:lang w:val="es-ES_tradnl" w:eastAsia="es-ES"/>
        </w:rPr>
        <w:t>por él</w:t>
      </w:r>
      <w:r>
        <w:rPr>
          <w:rFonts w:ascii="Times New Roman" w:eastAsia="Times New Roman" w:hAnsi="Times New Roman" w:cs="Times New Roman"/>
          <w:lang w:val="es-ES_tradnl" w:eastAsia="es-ES"/>
        </w:rPr>
        <w:t xml:space="preserve"> y/o su personal</w:t>
      </w:r>
      <w:r w:rsidRPr="00FD3CBE">
        <w:rPr>
          <w:rFonts w:ascii="Times New Roman" w:eastAsia="Times New Roman" w:hAnsi="Times New Roman" w:cs="Times New Roman"/>
          <w:lang w:val="es-ES_tradnl" w:eastAsia="es-ES"/>
        </w:rPr>
        <w:t>, así como sus copias.</w:t>
      </w:r>
    </w:p>
    <w:p w14:paraId="47BF4B56" w14:textId="77777777" w:rsidR="00402AD2" w:rsidRDefault="00402AD2" w:rsidP="00402AD2">
      <w:pPr>
        <w:suppressAutoHyphens/>
        <w:spacing w:after="0" w:line="240" w:lineRule="auto"/>
        <w:jc w:val="both"/>
        <w:rPr>
          <w:rFonts w:ascii="Times New Roman" w:eastAsia="Times New Roman" w:hAnsi="Times New Roman" w:cs="Times New Roman"/>
          <w:lang w:val="es-ES_tradnl" w:eastAsia="es-ES"/>
        </w:rPr>
      </w:pPr>
    </w:p>
    <w:p w14:paraId="48A6F335" w14:textId="19D7A583" w:rsidR="00402AD2" w:rsidRPr="00FD3CBE" w:rsidRDefault="00402AD2" w:rsidP="7816AF61">
      <w:pPr>
        <w:suppressAutoHyphens/>
        <w:spacing w:after="0" w:line="240" w:lineRule="auto"/>
        <w:jc w:val="both"/>
        <w:rPr>
          <w:rFonts w:ascii="Times New Roman" w:eastAsia="Times New Roman" w:hAnsi="Times New Roman" w:cs="Times New Roman"/>
          <w:lang w:eastAsia="es-ES"/>
        </w:rPr>
      </w:pPr>
      <w:r w:rsidRPr="7816AF61">
        <w:rPr>
          <w:rFonts w:ascii="Times New Roman" w:eastAsia="Times New Roman" w:hAnsi="Times New Roman" w:cs="Times New Roman"/>
          <w:lang w:eastAsia="es-ES"/>
        </w:rPr>
        <w:t xml:space="preserve">No </w:t>
      </w:r>
      <w:r w:rsidR="00B11137" w:rsidRPr="7816AF61">
        <w:rPr>
          <w:rFonts w:ascii="Times New Roman" w:eastAsia="Times New Roman" w:hAnsi="Times New Roman" w:cs="Times New Roman"/>
          <w:lang w:eastAsia="es-ES"/>
        </w:rPr>
        <w:t>obstante,</w:t>
      </w:r>
      <w:r w:rsidRPr="7816AF61">
        <w:rPr>
          <w:rFonts w:ascii="Times New Roman" w:eastAsia="Times New Roman" w:hAnsi="Times New Roman" w:cs="Times New Roman"/>
          <w:lang w:eastAsia="es-ES"/>
        </w:rPr>
        <w:t xml:space="preserve"> lo previsto en los párrafos anteriores, el </w:t>
      </w:r>
      <w:r w:rsidR="005E776A">
        <w:rPr>
          <w:rFonts w:ascii="Times New Roman" w:eastAsia="Times New Roman" w:hAnsi="Times New Roman" w:cs="Times New Roman"/>
          <w:lang w:eastAsia="es-ES"/>
        </w:rPr>
        <w:t>EXPERTO</w:t>
      </w:r>
      <w:r w:rsidRPr="7816AF61">
        <w:rPr>
          <w:rFonts w:ascii="Times New Roman" w:eastAsia="Times New Roman" w:hAnsi="Times New Roman" w:cs="Times New Roman"/>
          <w:lang w:eastAsia="es-ES"/>
        </w:rPr>
        <w:t xml:space="preserve"> podrá conservar los DATOS PERSONALES y la información tratada, debidamente bloqueados, en el caso que pudieran derivarse responsabilidades de su relación con </w:t>
      </w:r>
      <w:r w:rsidR="003B7E9C" w:rsidRPr="00EF7705">
        <w:rPr>
          <w:rFonts w:ascii="Times New Roman" w:eastAsia="Times New Roman" w:hAnsi="Times New Roman" w:cs="Times New Roman"/>
          <w:highlight w:val="yellow"/>
          <w:lang w:eastAsia="es-ES"/>
        </w:rPr>
        <w:t>XXXX</w:t>
      </w:r>
      <w:r w:rsidRPr="7816AF61">
        <w:rPr>
          <w:rFonts w:ascii="Times New Roman" w:eastAsia="Times New Roman" w:hAnsi="Times New Roman" w:cs="Times New Roman"/>
          <w:lang w:eastAsia="es-ES"/>
        </w:rPr>
        <w:t xml:space="preserve">. En todo caso, el </w:t>
      </w:r>
      <w:r w:rsidR="005E776A">
        <w:rPr>
          <w:rFonts w:ascii="Times New Roman" w:eastAsia="Times New Roman" w:hAnsi="Times New Roman" w:cs="Times New Roman"/>
          <w:lang w:eastAsia="es-ES"/>
        </w:rPr>
        <w:t>EXPERTO</w:t>
      </w:r>
      <w:r w:rsidRPr="7816AF61">
        <w:rPr>
          <w:rFonts w:ascii="Times New Roman" w:eastAsia="Times New Roman" w:hAnsi="Times New Roman" w:cs="Times New Roman"/>
          <w:lang w:eastAsia="es-ES"/>
        </w:rPr>
        <w:t xml:space="preserve"> notificará a </w:t>
      </w:r>
      <w:r w:rsidR="003B7E9C" w:rsidRPr="00EF7705">
        <w:rPr>
          <w:rFonts w:ascii="Times New Roman" w:eastAsia="Times New Roman" w:hAnsi="Times New Roman" w:cs="Times New Roman"/>
          <w:highlight w:val="yellow"/>
          <w:lang w:eastAsia="es-ES"/>
        </w:rPr>
        <w:t>XXXX</w:t>
      </w:r>
      <w:r w:rsidRPr="7816AF61">
        <w:rPr>
          <w:rFonts w:ascii="Times New Roman" w:eastAsia="Times New Roman" w:hAnsi="Times New Roman" w:cs="Times New Roman"/>
          <w:lang w:eastAsia="es-ES"/>
        </w:rPr>
        <w:t xml:space="preserve"> dicha exigencia, así como la justificación y detalle sobre la misma.</w:t>
      </w:r>
    </w:p>
    <w:p w14:paraId="47CD19CF" w14:textId="77777777" w:rsidR="00402AD2" w:rsidRPr="00FD3CBE" w:rsidRDefault="00402AD2" w:rsidP="00402AD2">
      <w:pPr>
        <w:suppressAutoHyphens/>
        <w:spacing w:after="0" w:line="240" w:lineRule="auto"/>
        <w:jc w:val="both"/>
        <w:rPr>
          <w:rFonts w:ascii="Times New Roman" w:eastAsia="Times New Roman" w:hAnsi="Times New Roman" w:cs="Times New Roman"/>
          <w:lang w:val="es-ES_tradnl" w:eastAsia="es-ES"/>
        </w:rPr>
      </w:pPr>
    </w:p>
    <w:p w14:paraId="22640712" w14:textId="00F55282" w:rsidR="00402AD2" w:rsidRDefault="00402AD2" w:rsidP="00402AD2">
      <w:pPr>
        <w:suppressAutoHyphens/>
        <w:spacing w:after="0" w:line="240" w:lineRule="auto"/>
        <w:jc w:val="both"/>
        <w:rPr>
          <w:rFonts w:ascii="Times New Roman" w:eastAsia="Times New Roman" w:hAnsi="Times New Roman" w:cs="Times New Roman"/>
          <w:lang w:val="es-ES_tradnl" w:eastAsia="es-ES"/>
        </w:rPr>
      </w:pPr>
      <w:r w:rsidRPr="00FD3CBE">
        <w:rPr>
          <w:rFonts w:ascii="Times New Roman" w:eastAsia="Times New Roman" w:hAnsi="Times New Roman" w:cs="Times New Roman"/>
          <w:lang w:val="es-ES_tradnl" w:eastAsia="es-ES"/>
        </w:rPr>
        <w:t xml:space="preserve">Transcurrido el plazo de prescripción de las acciones que motivaron la conservación de los DATOS PERSONALES, el </w:t>
      </w:r>
      <w:r w:rsidR="005E776A">
        <w:rPr>
          <w:rFonts w:ascii="Times New Roman" w:eastAsia="Times New Roman" w:hAnsi="Times New Roman" w:cs="Times New Roman"/>
          <w:lang w:val="es-ES_tradnl" w:eastAsia="es-ES"/>
        </w:rPr>
        <w:t>EXPERTO</w:t>
      </w:r>
      <w:r w:rsidRPr="00FD3CBE">
        <w:rPr>
          <w:rFonts w:ascii="Times New Roman" w:eastAsia="Times New Roman" w:hAnsi="Times New Roman" w:cs="Times New Roman"/>
          <w:lang w:val="es-ES_tradnl" w:eastAsia="es-ES"/>
        </w:rPr>
        <w:t xml:space="preserve"> deberá proceder a su destrucción del modo expuesto en los párrafos anteriores.</w:t>
      </w:r>
    </w:p>
    <w:p w14:paraId="6E325D42" w14:textId="77777777" w:rsidR="000E5A5C" w:rsidRDefault="000E5A5C" w:rsidP="00402AD2">
      <w:pPr>
        <w:suppressAutoHyphens/>
        <w:spacing w:after="0" w:line="240" w:lineRule="auto"/>
        <w:jc w:val="both"/>
        <w:rPr>
          <w:rFonts w:ascii="Times New Roman" w:eastAsia="Times New Roman" w:hAnsi="Times New Roman" w:cs="Times New Roman"/>
          <w:lang w:val="es-ES_tradnl" w:eastAsia="es-ES"/>
        </w:rPr>
      </w:pPr>
    </w:p>
    <w:p w14:paraId="3ED0FCEB" w14:textId="77777777" w:rsidR="000E5A5C" w:rsidRDefault="000E5A5C" w:rsidP="00402AD2">
      <w:pPr>
        <w:suppressAutoHyphens/>
        <w:spacing w:after="0" w:line="240" w:lineRule="auto"/>
        <w:jc w:val="both"/>
        <w:rPr>
          <w:rFonts w:ascii="Times New Roman" w:eastAsia="Times New Roman" w:hAnsi="Times New Roman" w:cs="Times New Roman"/>
          <w:lang w:val="es-ES_tradnl" w:eastAsia="es-ES"/>
        </w:rPr>
        <w:sectPr w:rsidR="000E5A5C" w:rsidSect="00AF011D">
          <w:headerReference w:type="default" r:id="rId12"/>
          <w:headerReference w:type="first" r:id="rId13"/>
          <w:footerReference w:type="first" r:id="rId14"/>
          <w:pgSz w:w="11906" w:h="16838"/>
          <w:pgMar w:top="1702" w:right="1701" w:bottom="1560" w:left="1701" w:header="708" w:footer="708" w:gutter="0"/>
          <w:pgNumType w:fmt="numberInDash"/>
          <w:cols w:space="708"/>
          <w:titlePg/>
          <w:docGrid w:linePitch="360"/>
        </w:sectPr>
      </w:pPr>
    </w:p>
    <w:p w14:paraId="2CAA4207" w14:textId="313EF0E3" w:rsidR="00382A1F" w:rsidRDefault="000E5A5C" w:rsidP="000E5A5C">
      <w:pPr>
        <w:suppressAutoHyphens/>
        <w:spacing w:after="0" w:line="240" w:lineRule="auto"/>
        <w:jc w:val="center"/>
        <w:rPr>
          <w:rFonts w:ascii="Times New Roman" w:eastAsia="Times New Roman" w:hAnsi="Times New Roman" w:cs="Times New Roman"/>
          <w:b/>
          <w:bCs/>
          <w:lang w:val="es-ES_tradnl" w:eastAsia="es-ES"/>
        </w:rPr>
      </w:pPr>
      <w:r w:rsidRPr="000E5A5C">
        <w:rPr>
          <w:rFonts w:ascii="Times New Roman" w:eastAsia="Times New Roman" w:hAnsi="Times New Roman" w:cs="Times New Roman"/>
          <w:b/>
          <w:bCs/>
          <w:lang w:val="es-ES_tradnl" w:eastAsia="es-ES"/>
        </w:rPr>
        <w:lastRenderedPageBreak/>
        <w:t xml:space="preserve">APÉNDICE 1. </w:t>
      </w:r>
      <w:r w:rsidR="00382A1F">
        <w:rPr>
          <w:rFonts w:ascii="Times New Roman" w:eastAsia="Times New Roman" w:hAnsi="Times New Roman" w:cs="Times New Roman"/>
          <w:b/>
          <w:bCs/>
          <w:lang w:val="es-ES_tradnl" w:eastAsia="es-ES"/>
        </w:rPr>
        <w:t>DATOS PERSONALES</w:t>
      </w:r>
    </w:p>
    <w:p w14:paraId="3075764C" w14:textId="77777777" w:rsidR="00382A1F" w:rsidRDefault="00382A1F" w:rsidP="000E5A5C">
      <w:pPr>
        <w:suppressAutoHyphens/>
        <w:spacing w:after="0" w:line="240" w:lineRule="auto"/>
        <w:jc w:val="center"/>
        <w:rPr>
          <w:rFonts w:ascii="Times New Roman" w:eastAsia="Times New Roman" w:hAnsi="Times New Roman" w:cs="Times New Roman"/>
          <w:b/>
          <w:bCs/>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382A1F" w:rsidRPr="007946FD" w14:paraId="6F060619" w14:textId="77777777" w:rsidTr="00FB1CB7">
        <w:trPr>
          <w:trHeight w:val="989"/>
        </w:trPr>
        <w:tc>
          <w:tcPr>
            <w:tcW w:w="2263" w:type="dxa"/>
            <w:vAlign w:val="center"/>
          </w:tcPr>
          <w:p w14:paraId="77FA23CC" w14:textId="77777777" w:rsidR="00382A1F" w:rsidRPr="00486840" w:rsidRDefault="00382A1F" w:rsidP="00FB1CB7">
            <w:pPr>
              <w:spacing w:after="0" w:line="240" w:lineRule="auto"/>
              <w:jc w:val="center"/>
              <w:rPr>
                <w:rFonts w:ascii="Times New Roman" w:eastAsia="Calibri" w:hAnsi="Times New Roman" w:cs="Times New Roman"/>
                <w:b/>
                <w:color w:val="242424"/>
                <w:sz w:val="16"/>
                <w:szCs w:val="16"/>
              </w:rPr>
            </w:pPr>
            <w:proofErr w:type="gramStart"/>
            <w:r w:rsidRPr="00486840">
              <w:rPr>
                <w:rFonts w:ascii="Times New Roman" w:eastAsia="Calibri" w:hAnsi="Times New Roman" w:cs="Times New Roman"/>
                <w:b/>
                <w:color w:val="242424"/>
                <w:sz w:val="16"/>
                <w:szCs w:val="16"/>
              </w:rPr>
              <w:t>TRATAMIENTO A REALIZAR</w:t>
            </w:r>
            <w:proofErr w:type="gramEnd"/>
            <w:r>
              <w:rPr>
                <w:rStyle w:val="Refdenotaalpie"/>
                <w:rFonts w:ascii="Times New Roman" w:eastAsia="Calibri" w:hAnsi="Times New Roman" w:cs="Times New Roman"/>
                <w:b/>
                <w:color w:val="242424"/>
                <w:sz w:val="16"/>
                <w:szCs w:val="16"/>
              </w:rPr>
              <w:footnoteReference w:id="2"/>
            </w:r>
          </w:p>
        </w:tc>
        <w:tc>
          <w:tcPr>
            <w:tcW w:w="6231" w:type="dxa"/>
            <w:vAlign w:val="center"/>
          </w:tcPr>
          <w:p w14:paraId="523C5141" w14:textId="77777777" w:rsidR="00382A1F" w:rsidRPr="00486840" w:rsidRDefault="00382A1F" w:rsidP="00FB1CB7">
            <w:pPr>
              <w:suppressAutoHyphens/>
              <w:spacing w:after="0" w:line="240" w:lineRule="auto"/>
              <w:rPr>
                <w:rFonts w:ascii="Times New Roman" w:eastAsia="Calibri" w:hAnsi="Times New Roman" w:cs="Times New Roman"/>
                <w:color w:val="000000"/>
                <w:sz w:val="16"/>
                <w:szCs w:val="16"/>
              </w:rPr>
            </w:pPr>
          </w:p>
        </w:tc>
      </w:tr>
      <w:tr w:rsidR="00382A1F" w:rsidRPr="007946FD" w14:paraId="18F0D654" w14:textId="77777777" w:rsidTr="00FB1CB7">
        <w:trPr>
          <w:trHeight w:val="785"/>
        </w:trPr>
        <w:tc>
          <w:tcPr>
            <w:tcW w:w="2263" w:type="dxa"/>
            <w:vAlign w:val="center"/>
          </w:tcPr>
          <w:p w14:paraId="5524E4F7" w14:textId="77777777" w:rsidR="00382A1F" w:rsidRPr="00486840" w:rsidRDefault="00382A1F" w:rsidP="00FB1CB7">
            <w:pPr>
              <w:spacing w:after="0" w:line="240" w:lineRule="auto"/>
              <w:jc w:val="center"/>
              <w:rPr>
                <w:rFonts w:ascii="Times New Roman" w:eastAsia="Calibri" w:hAnsi="Times New Roman" w:cs="Times New Roman"/>
                <w:b/>
                <w:color w:val="242424"/>
                <w:sz w:val="16"/>
                <w:szCs w:val="16"/>
              </w:rPr>
            </w:pPr>
            <w:r w:rsidRPr="00486840">
              <w:rPr>
                <w:rFonts w:ascii="Times New Roman" w:eastAsia="Calibri" w:hAnsi="Times New Roman" w:cs="Times New Roman"/>
                <w:b/>
                <w:color w:val="242424"/>
                <w:sz w:val="16"/>
                <w:szCs w:val="16"/>
              </w:rPr>
              <w:t>FINALIDAD DEL TRATAMIENTO</w:t>
            </w:r>
            <w:r>
              <w:rPr>
                <w:rStyle w:val="Refdenotaalpie"/>
                <w:rFonts w:ascii="Times New Roman" w:eastAsia="Calibri" w:hAnsi="Times New Roman" w:cs="Times New Roman"/>
                <w:b/>
                <w:color w:val="242424"/>
                <w:sz w:val="16"/>
                <w:szCs w:val="16"/>
              </w:rPr>
              <w:footnoteReference w:id="3"/>
            </w:r>
          </w:p>
        </w:tc>
        <w:tc>
          <w:tcPr>
            <w:tcW w:w="6231" w:type="dxa"/>
            <w:vAlign w:val="center"/>
          </w:tcPr>
          <w:p w14:paraId="0370C98D" w14:textId="77777777" w:rsidR="00382A1F" w:rsidRPr="00486840" w:rsidRDefault="00382A1F" w:rsidP="00FB1CB7">
            <w:pPr>
              <w:suppressAutoHyphens/>
              <w:spacing w:after="0" w:line="240" w:lineRule="auto"/>
              <w:rPr>
                <w:rFonts w:ascii="Times New Roman" w:eastAsia="Calibri" w:hAnsi="Times New Roman" w:cs="Times New Roman"/>
                <w:b/>
                <w:color w:val="242424"/>
                <w:sz w:val="16"/>
                <w:szCs w:val="16"/>
                <w:u w:val="single"/>
              </w:rPr>
            </w:pPr>
          </w:p>
        </w:tc>
      </w:tr>
      <w:tr w:rsidR="00382A1F" w:rsidRPr="007946FD" w14:paraId="3B143AF9" w14:textId="77777777" w:rsidTr="00FB1CB7">
        <w:trPr>
          <w:trHeight w:val="698"/>
        </w:trPr>
        <w:tc>
          <w:tcPr>
            <w:tcW w:w="2263" w:type="dxa"/>
            <w:vAlign w:val="center"/>
          </w:tcPr>
          <w:p w14:paraId="6A5B1F84" w14:textId="77777777" w:rsidR="00382A1F" w:rsidRPr="0000510A" w:rsidRDefault="00382A1F" w:rsidP="00FB1CB7">
            <w:pPr>
              <w:spacing w:after="0" w:line="240" w:lineRule="auto"/>
              <w:jc w:val="center"/>
              <w:rPr>
                <w:rFonts w:ascii="Times New Roman" w:eastAsia="Calibri" w:hAnsi="Times New Roman" w:cs="Times New Roman"/>
                <w:b/>
                <w:color w:val="242424"/>
                <w:sz w:val="16"/>
                <w:szCs w:val="16"/>
              </w:rPr>
            </w:pPr>
            <w:r w:rsidRPr="0000510A">
              <w:rPr>
                <w:rFonts w:ascii="Times New Roman" w:eastAsia="Calibri" w:hAnsi="Times New Roman" w:cs="Times New Roman"/>
                <w:b/>
                <w:color w:val="242424"/>
                <w:sz w:val="16"/>
                <w:szCs w:val="16"/>
              </w:rPr>
              <w:t>TIPO DE DATOS</w:t>
            </w:r>
            <w:r>
              <w:rPr>
                <w:rStyle w:val="Refdenotaalpie"/>
                <w:rFonts w:ascii="Times New Roman" w:eastAsia="Calibri" w:hAnsi="Times New Roman" w:cs="Times New Roman"/>
                <w:b/>
                <w:color w:val="242424"/>
                <w:sz w:val="16"/>
                <w:szCs w:val="16"/>
              </w:rPr>
              <w:footnoteReference w:id="4"/>
            </w:r>
          </w:p>
        </w:tc>
        <w:tc>
          <w:tcPr>
            <w:tcW w:w="6231" w:type="dxa"/>
          </w:tcPr>
          <w:p w14:paraId="44D50456" w14:textId="77777777" w:rsidR="00382A1F" w:rsidRPr="0000510A" w:rsidRDefault="00382A1F" w:rsidP="00FB1CB7">
            <w:pPr>
              <w:suppressAutoHyphens/>
              <w:spacing w:after="0" w:line="240" w:lineRule="auto"/>
              <w:rPr>
                <w:rFonts w:ascii="Times New Roman" w:eastAsia="Calibri" w:hAnsi="Times New Roman" w:cs="Times New Roman"/>
                <w:color w:val="000000"/>
                <w:sz w:val="16"/>
                <w:szCs w:val="16"/>
              </w:rPr>
            </w:pPr>
          </w:p>
        </w:tc>
      </w:tr>
      <w:tr w:rsidR="00382A1F" w:rsidRPr="007946FD" w14:paraId="6792F3C6" w14:textId="77777777" w:rsidTr="00FB1CB7">
        <w:trPr>
          <w:trHeight w:val="835"/>
        </w:trPr>
        <w:tc>
          <w:tcPr>
            <w:tcW w:w="2263" w:type="dxa"/>
            <w:vAlign w:val="center"/>
          </w:tcPr>
          <w:p w14:paraId="1227333C" w14:textId="77777777" w:rsidR="00382A1F" w:rsidRPr="0000510A" w:rsidRDefault="00382A1F" w:rsidP="00FB1CB7">
            <w:pPr>
              <w:spacing w:after="0" w:line="240" w:lineRule="auto"/>
              <w:jc w:val="center"/>
              <w:rPr>
                <w:rFonts w:ascii="Times New Roman" w:eastAsia="Calibri" w:hAnsi="Times New Roman" w:cs="Times New Roman"/>
                <w:b/>
                <w:color w:val="242424"/>
                <w:sz w:val="16"/>
                <w:szCs w:val="16"/>
                <w:u w:val="single"/>
              </w:rPr>
            </w:pPr>
            <w:r w:rsidRPr="0000510A">
              <w:rPr>
                <w:rFonts w:ascii="Times New Roman" w:eastAsia="Calibri" w:hAnsi="Times New Roman" w:cs="Times New Roman"/>
                <w:b/>
                <w:color w:val="242424"/>
                <w:sz w:val="16"/>
                <w:szCs w:val="16"/>
              </w:rPr>
              <w:t>CATEGORÍAS DE INTERESADOS</w:t>
            </w:r>
            <w:r>
              <w:rPr>
                <w:rStyle w:val="Refdenotaalpie"/>
                <w:rFonts w:ascii="Times New Roman" w:eastAsia="Calibri" w:hAnsi="Times New Roman" w:cs="Times New Roman"/>
                <w:b/>
                <w:color w:val="242424"/>
                <w:sz w:val="16"/>
                <w:szCs w:val="16"/>
              </w:rPr>
              <w:footnoteReference w:id="5"/>
            </w:r>
          </w:p>
        </w:tc>
        <w:tc>
          <w:tcPr>
            <w:tcW w:w="6231" w:type="dxa"/>
          </w:tcPr>
          <w:p w14:paraId="04E530EF" w14:textId="77777777" w:rsidR="00382A1F" w:rsidRPr="0000510A" w:rsidRDefault="00382A1F" w:rsidP="00FB1CB7">
            <w:pPr>
              <w:suppressAutoHyphens/>
              <w:spacing w:after="0" w:line="240" w:lineRule="auto"/>
              <w:rPr>
                <w:rFonts w:ascii="Times New Roman" w:eastAsia="Calibri" w:hAnsi="Times New Roman" w:cs="Times New Roman"/>
                <w:color w:val="000000"/>
                <w:sz w:val="16"/>
                <w:szCs w:val="16"/>
              </w:rPr>
            </w:pPr>
          </w:p>
        </w:tc>
      </w:tr>
    </w:tbl>
    <w:p w14:paraId="7E8551CB" w14:textId="77777777" w:rsidR="00382A1F" w:rsidRDefault="00382A1F" w:rsidP="000E5A5C">
      <w:pPr>
        <w:suppressAutoHyphens/>
        <w:spacing w:after="0" w:line="240" w:lineRule="auto"/>
        <w:jc w:val="center"/>
        <w:rPr>
          <w:rFonts w:ascii="Times New Roman" w:eastAsia="Times New Roman" w:hAnsi="Times New Roman" w:cs="Times New Roman"/>
          <w:b/>
          <w:bCs/>
          <w:lang w:val="es-ES_tradnl" w:eastAsia="es-ES"/>
        </w:rPr>
      </w:pPr>
    </w:p>
    <w:p w14:paraId="6C0439F3" w14:textId="77777777" w:rsidR="00382A1F" w:rsidRDefault="00382A1F" w:rsidP="000E5A5C">
      <w:pPr>
        <w:suppressAutoHyphens/>
        <w:spacing w:after="0" w:line="240" w:lineRule="auto"/>
        <w:jc w:val="center"/>
        <w:rPr>
          <w:rFonts w:ascii="Times New Roman" w:eastAsia="Times New Roman" w:hAnsi="Times New Roman" w:cs="Times New Roman"/>
          <w:b/>
          <w:bCs/>
          <w:lang w:val="es-ES_tradnl" w:eastAsia="es-ES"/>
        </w:rPr>
      </w:pPr>
    </w:p>
    <w:p w14:paraId="685FAA6E" w14:textId="6491A7B0" w:rsidR="00382A1F" w:rsidRDefault="00382A1F">
      <w:pPr>
        <w:rPr>
          <w:rFonts w:ascii="Times New Roman" w:eastAsia="Times New Roman" w:hAnsi="Times New Roman" w:cs="Times New Roman"/>
          <w:b/>
          <w:bCs/>
          <w:lang w:val="es-ES_tradnl" w:eastAsia="es-ES"/>
        </w:rPr>
      </w:pPr>
      <w:r>
        <w:rPr>
          <w:rFonts w:ascii="Times New Roman" w:eastAsia="Times New Roman" w:hAnsi="Times New Roman" w:cs="Times New Roman"/>
          <w:b/>
          <w:bCs/>
          <w:lang w:val="es-ES_tradnl" w:eastAsia="es-ES"/>
        </w:rPr>
        <w:br w:type="page"/>
      </w:r>
    </w:p>
    <w:p w14:paraId="42DAF689" w14:textId="77777777" w:rsidR="00382A1F" w:rsidRDefault="00382A1F" w:rsidP="000E5A5C">
      <w:pPr>
        <w:suppressAutoHyphens/>
        <w:spacing w:after="0" w:line="240" w:lineRule="auto"/>
        <w:jc w:val="center"/>
        <w:rPr>
          <w:rFonts w:ascii="Times New Roman" w:eastAsia="Times New Roman" w:hAnsi="Times New Roman" w:cs="Times New Roman"/>
          <w:b/>
          <w:bCs/>
          <w:lang w:val="es-ES_tradnl" w:eastAsia="es-ES"/>
        </w:rPr>
      </w:pPr>
    </w:p>
    <w:p w14:paraId="6ED83662" w14:textId="53A753F9" w:rsidR="000E5A5C" w:rsidRDefault="00382A1F" w:rsidP="000E5A5C">
      <w:pPr>
        <w:suppressAutoHyphens/>
        <w:spacing w:after="0" w:line="240" w:lineRule="auto"/>
        <w:jc w:val="center"/>
        <w:rPr>
          <w:rFonts w:ascii="Times New Roman" w:eastAsia="Times New Roman" w:hAnsi="Times New Roman" w:cs="Times New Roman"/>
          <w:b/>
          <w:bCs/>
          <w:lang w:val="es-ES_tradnl" w:eastAsia="es-ES"/>
        </w:rPr>
      </w:pPr>
      <w:r>
        <w:rPr>
          <w:rFonts w:ascii="Times New Roman" w:eastAsia="Times New Roman" w:hAnsi="Times New Roman" w:cs="Times New Roman"/>
          <w:b/>
          <w:bCs/>
          <w:lang w:val="es-ES_tradnl" w:eastAsia="es-ES"/>
        </w:rPr>
        <w:t xml:space="preserve">APÉNDICE 2. </w:t>
      </w:r>
      <w:r w:rsidR="000E5A5C" w:rsidRPr="000E5A5C">
        <w:rPr>
          <w:rFonts w:ascii="Times New Roman" w:eastAsia="Times New Roman" w:hAnsi="Times New Roman" w:cs="Times New Roman"/>
          <w:b/>
          <w:bCs/>
          <w:lang w:val="es-ES_tradnl" w:eastAsia="es-ES"/>
        </w:rPr>
        <w:t>MEDIDAS DE SEGURIDAD</w:t>
      </w:r>
      <w:r w:rsidR="00B26EF0">
        <w:rPr>
          <w:rFonts w:ascii="Times New Roman" w:eastAsia="Times New Roman" w:hAnsi="Times New Roman" w:cs="Times New Roman"/>
          <w:b/>
          <w:bCs/>
          <w:lang w:val="es-ES_tradnl" w:eastAsia="es-ES"/>
        </w:rPr>
        <w:t xml:space="preserve"> </w:t>
      </w:r>
    </w:p>
    <w:p w14:paraId="0E9A94E9" w14:textId="77777777" w:rsidR="00042530" w:rsidRDefault="00042530" w:rsidP="00042530">
      <w:pPr>
        <w:suppressAutoHyphens/>
        <w:spacing w:after="0" w:line="240" w:lineRule="auto"/>
        <w:rPr>
          <w:rFonts w:ascii="Times New Roman" w:eastAsia="Times New Roman" w:hAnsi="Times New Roman" w:cs="Times New Roman"/>
          <w:b/>
          <w:bCs/>
          <w:lang w:val="es-ES_tradnl" w:eastAsia="es-ES"/>
        </w:rPr>
      </w:pPr>
    </w:p>
    <w:p w14:paraId="014C00D3" w14:textId="7D0ABF77" w:rsidR="001D7F0C" w:rsidRPr="00F935A9" w:rsidRDefault="001D7F0C" w:rsidP="001D7F0C">
      <w:pPr>
        <w:jc w:val="both"/>
        <w:rPr>
          <w:rFonts w:ascii="Times New Roman" w:hAnsi="Times New Roman" w:cs="Times New Roman"/>
          <w:sz w:val="18"/>
          <w:szCs w:val="18"/>
        </w:rPr>
      </w:pPr>
      <w:r w:rsidRPr="00F935A9">
        <w:rPr>
          <w:rFonts w:ascii="Times New Roman" w:hAnsi="Times New Roman" w:cs="Times New Roman"/>
          <w:sz w:val="18"/>
          <w:szCs w:val="18"/>
          <w:lang w:val="es-ES_tradnl"/>
        </w:rPr>
        <w:t xml:space="preserve">El </w:t>
      </w:r>
      <w:r w:rsidR="005E776A">
        <w:rPr>
          <w:rFonts w:ascii="Times New Roman" w:hAnsi="Times New Roman" w:cs="Times New Roman"/>
          <w:sz w:val="18"/>
          <w:szCs w:val="18"/>
          <w:lang w:val="es-ES_tradnl"/>
        </w:rPr>
        <w:t>EXPERTO</w:t>
      </w:r>
      <w:r w:rsidRPr="00F935A9">
        <w:rPr>
          <w:rFonts w:ascii="Times New Roman" w:hAnsi="Times New Roman" w:cs="Times New Roman"/>
          <w:sz w:val="18"/>
          <w:szCs w:val="18"/>
          <w:lang w:val="es-ES_tradnl"/>
        </w:rPr>
        <w:t xml:space="preserve"> </w:t>
      </w:r>
      <w:r w:rsidRPr="00F935A9">
        <w:rPr>
          <w:rFonts w:ascii="Times New Roman" w:hAnsi="Times New Roman" w:cs="Times New Roman"/>
          <w:sz w:val="18"/>
          <w:szCs w:val="18"/>
        </w:rPr>
        <w:t>aplicará con carácter general las siguientes medidas:</w:t>
      </w:r>
    </w:p>
    <w:p w14:paraId="5BC85786"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Controlar el acceso lógico a la información y los sistemas que la procesan</w:t>
      </w:r>
    </w:p>
    <w:p w14:paraId="2FD2845A"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Controlar el acceso físico a los sistemas de procesamiento</w:t>
      </w:r>
    </w:p>
    <w:p w14:paraId="3A2C3960"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 xml:space="preserve">Control de acceso a las instalaciones </w:t>
      </w:r>
    </w:p>
    <w:p w14:paraId="4DA1F90E"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Actualizaciones oportunas de los sistemas de información.</w:t>
      </w:r>
    </w:p>
    <w:p w14:paraId="59DC7E7A"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Sistemas antimalware en sistemas de procesamiento e infraestructura global</w:t>
      </w:r>
    </w:p>
    <w:p w14:paraId="7AECF9D7"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Segregación de redes</w:t>
      </w:r>
    </w:p>
    <w:p w14:paraId="7039A00B"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Despliegue de dispositivos y software para mantener la seguridad de las redes</w:t>
      </w:r>
    </w:p>
    <w:p w14:paraId="6DBDB869"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Mecanismos para conectar de forma segura desde el exterior del recinto</w:t>
      </w:r>
    </w:p>
    <w:p w14:paraId="22587C12"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Sistemas de copia de seguridad y recuperación de datos.</w:t>
      </w:r>
    </w:p>
    <w:p w14:paraId="379C95FB"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Sistemas redundantes para garantizar (hasta cierto nivel) la disponibilidad de la información</w:t>
      </w:r>
    </w:p>
    <w:p w14:paraId="0D32970D"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Revisión periódica de los controles de seguridad</w:t>
      </w:r>
    </w:p>
    <w:p w14:paraId="68D99188" w14:textId="77777777" w:rsidR="001D7F0C" w:rsidRPr="00F935A9" w:rsidRDefault="001D7F0C" w:rsidP="001D7F0C">
      <w:pPr>
        <w:spacing w:after="160" w:line="259" w:lineRule="auto"/>
        <w:ind w:left="1440"/>
        <w:contextualSpacing/>
        <w:jc w:val="both"/>
        <w:rPr>
          <w:rFonts w:ascii="Times New Roman" w:hAnsi="Times New Roman" w:cs="Times New Roman"/>
          <w:sz w:val="18"/>
          <w:szCs w:val="18"/>
        </w:rPr>
      </w:pPr>
    </w:p>
    <w:p w14:paraId="7DB0F701" w14:textId="20604180" w:rsidR="001D7F0C" w:rsidRPr="00F935A9" w:rsidRDefault="001D7F0C" w:rsidP="001D7F0C">
      <w:pPr>
        <w:jc w:val="both"/>
        <w:rPr>
          <w:rFonts w:ascii="Times New Roman" w:hAnsi="Times New Roman" w:cs="Times New Roman"/>
          <w:sz w:val="18"/>
          <w:szCs w:val="18"/>
        </w:rPr>
      </w:pPr>
      <w:r w:rsidRPr="00F935A9">
        <w:rPr>
          <w:rFonts w:ascii="Times New Roman" w:hAnsi="Times New Roman" w:cs="Times New Roman"/>
          <w:sz w:val="18"/>
          <w:szCs w:val="18"/>
        </w:rPr>
        <w:t xml:space="preserve">Además, cuando se traten datos de categoría especial el </w:t>
      </w:r>
      <w:r w:rsidR="005E776A">
        <w:rPr>
          <w:rFonts w:ascii="Times New Roman" w:hAnsi="Times New Roman" w:cs="Times New Roman"/>
          <w:sz w:val="18"/>
          <w:szCs w:val="18"/>
        </w:rPr>
        <w:t>EXPERTO</w:t>
      </w:r>
      <w:r w:rsidRPr="00F935A9">
        <w:rPr>
          <w:rFonts w:ascii="Times New Roman" w:hAnsi="Times New Roman" w:cs="Times New Roman"/>
          <w:sz w:val="18"/>
          <w:szCs w:val="18"/>
        </w:rPr>
        <w:t xml:space="preserve"> se compromete a:</w:t>
      </w:r>
    </w:p>
    <w:p w14:paraId="0900D116"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Almacenar la información en una ubicación diferente al resto de la información, con más restricciones acceso</w:t>
      </w:r>
    </w:p>
    <w:p w14:paraId="7F61E5DF"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Mantener registros actualizados con las listas de las personas que están autorizadas a acceder a esa información, y su nivel de acceso asignado.</w:t>
      </w:r>
    </w:p>
    <w:p w14:paraId="69BC94A5"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Auditar el acceso a la información manteniendo registros automáticos de acceso de las actividades realizadas en los datos (creación, consulta, modificación, supresión).</w:t>
      </w:r>
    </w:p>
    <w:p w14:paraId="029F68DE"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 xml:space="preserve">Realizar copias de seguridad por separado del resto de los datos y almacenar esas copias en una ubicación diferente de la de los sistemas de procesamiento de datos. </w:t>
      </w:r>
    </w:p>
    <w:p w14:paraId="3886C7D8"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Limitar el acceso físico a los sistemas de procesamiento de datos y a los datos.</w:t>
      </w:r>
    </w:p>
    <w:p w14:paraId="25AD6FFB"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Establecer restricciones a las copias</w:t>
      </w:r>
    </w:p>
    <w:p w14:paraId="09ADB7BE"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 xml:space="preserve"> Aplicar medidas de seguridad de nivel equivalente cuando los datos se faciliten en soporte físico, como papel, en lugar de medios digitales (práctica no recomendada).</w:t>
      </w:r>
    </w:p>
    <w:p w14:paraId="686EB968" w14:textId="77777777" w:rsidR="001D7F0C" w:rsidRPr="00F935A9" w:rsidRDefault="001D7F0C" w:rsidP="001D7F0C">
      <w:pPr>
        <w:numPr>
          <w:ilvl w:val="1"/>
          <w:numId w:val="33"/>
        </w:numPr>
        <w:spacing w:after="160" w:line="259" w:lineRule="auto"/>
        <w:contextualSpacing/>
        <w:jc w:val="both"/>
        <w:rPr>
          <w:rFonts w:ascii="Times New Roman" w:hAnsi="Times New Roman" w:cs="Times New Roman"/>
          <w:sz w:val="18"/>
          <w:szCs w:val="18"/>
        </w:rPr>
      </w:pPr>
      <w:r w:rsidRPr="00F935A9">
        <w:rPr>
          <w:rFonts w:ascii="Times New Roman" w:hAnsi="Times New Roman" w:cs="Times New Roman"/>
          <w:sz w:val="18"/>
          <w:szCs w:val="18"/>
        </w:rPr>
        <w:t>Aplicar los mecanismos de seguridad adecuados cuando la información deba ser trasladada con fines o razones operativas.</w:t>
      </w:r>
    </w:p>
    <w:p w14:paraId="7ACBAC42" w14:textId="77777777" w:rsidR="001D7F0C" w:rsidRPr="00F935A9" w:rsidRDefault="001D7F0C" w:rsidP="001D7F0C">
      <w:pPr>
        <w:suppressAutoHyphens/>
        <w:spacing w:after="0" w:line="240" w:lineRule="auto"/>
        <w:jc w:val="both"/>
        <w:rPr>
          <w:rFonts w:ascii="Times New Roman" w:eastAsia="Times New Roman" w:hAnsi="Times New Roman" w:cs="Times New Roman"/>
          <w:b/>
          <w:bCs/>
          <w:sz w:val="18"/>
          <w:szCs w:val="18"/>
          <w:lang w:eastAsia="es-ES"/>
        </w:rPr>
      </w:pPr>
    </w:p>
    <w:p w14:paraId="60F0BA04" w14:textId="27BD9C59" w:rsidR="00B26EF0" w:rsidRPr="00F935A9" w:rsidRDefault="00B26EF0" w:rsidP="00D6395E">
      <w:pPr>
        <w:suppressAutoHyphens/>
        <w:spacing w:after="0" w:line="240" w:lineRule="auto"/>
        <w:jc w:val="both"/>
        <w:rPr>
          <w:rFonts w:ascii="Times New Roman" w:eastAsia="Times New Roman" w:hAnsi="Times New Roman" w:cs="Times New Roman"/>
          <w:sz w:val="18"/>
          <w:szCs w:val="18"/>
          <w:lang w:eastAsia="es-ES"/>
        </w:rPr>
      </w:pPr>
      <w:r w:rsidRPr="00F935A9">
        <w:rPr>
          <w:rFonts w:ascii="Times New Roman" w:eastAsia="Times New Roman" w:hAnsi="Times New Roman" w:cs="Times New Roman"/>
          <w:sz w:val="18"/>
          <w:szCs w:val="18"/>
          <w:lang w:eastAsia="es-ES"/>
        </w:rPr>
        <w:t xml:space="preserve">Adicionalmente, con el objetivo de para reforzar el objetivo de preservación de la confidencialidad, integridad, disponibilidad y resiliencia de los datos el </w:t>
      </w:r>
      <w:r w:rsidR="005E776A">
        <w:rPr>
          <w:rFonts w:ascii="Times New Roman" w:eastAsia="Times New Roman" w:hAnsi="Times New Roman" w:cs="Times New Roman"/>
          <w:sz w:val="18"/>
          <w:szCs w:val="18"/>
          <w:lang w:eastAsia="es-ES"/>
        </w:rPr>
        <w:t>EXPERTO</w:t>
      </w:r>
      <w:r w:rsidRPr="00F935A9">
        <w:rPr>
          <w:rFonts w:ascii="Times New Roman" w:eastAsia="Times New Roman" w:hAnsi="Times New Roman" w:cs="Times New Roman"/>
          <w:sz w:val="18"/>
          <w:szCs w:val="18"/>
          <w:lang w:eastAsia="es-ES"/>
        </w:rPr>
        <w:t xml:space="preserve"> garantizará que: </w:t>
      </w:r>
    </w:p>
    <w:p w14:paraId="0E1D1C86" w14:textId="77777777" w:rsidR="00B26EF0" w:rsidRPr="00F935A9" w:rsidRDefault="00B26EF0" w:rsidP="00D6395E">
      <w:pPr>
        <w:suppressAutoHyphens/>
        <w:spacing w:after="0" w:line="240" w:lineRule="auto"/>
        <w:jc w:val="both"/>
        <w:rPr>
          <w:rFonts w:ascii="Times New Roman" w:eastAsia="Times New Roman" w:hAnsi="Times New Roman" w:cs="Times New Roman"/>
          <w:sz w:val="18"/>
          <w:szCs w:val="18"/>
          <w:lang w:eastAsia="es-ES"/>
        </w:rPr>
      </w:pPr>
      <w:r w:rsidRPr="00F935A9">
        <w:rPr>
          <w:rFonts w:ascii="Times New Roman" w:eastAsia="Times New Roman" w:hAnsi="Times New Roman" w:cs="Times New Roman"/>
          <w:sz w:val="18"/>
          <w:szCs w:val="18"/>
          <w:lang w:eastAsia="es-ES"/>
        </w:rPr>
        <w:t xml:space="preserve">   </w:t>
      </w:r>
    </w:p>
    <w:p w14:paraId="0DDBF7D5" w14:textId="3023DBCC" w:rsidR="00B26EF0" w:rsidRPr="00F935A9" w:rsidRDefault="00B26EF0" w:rsidP="00D6395E">
      <w:pPr>
        <w:suppressAutoHyphens/>
        <w:spacing w:after="0" w:line="240" w:lineRule="auto"/>
        <w:ind w:left="1418" w:hanging="284"/>
        <w:jc w:val="both"/>
        <w:rPr>
          <w:rFonts w:ascii="Times New Roman" w:eastAsia="Times New Roman" w:hAnsi="Times New Roman" w:cs="Times New Roman"/>
          <w:sz w:val="18"/>
          <w:szCs w:val="18"/>
          <w:lang w:eastAsia="es-ES"/>
        </w:rPr>
      </w:pPr>
      <w:r w:rsidRPr="00F935A9">
        <w:rPr>
          <w:rFonts w:ascii="Times New Roman" w:eastAsia="Times New Roman" w:hAnsi="Times New Roman" w:cs="Times New Roman"/>
          <w:sz w:val="18"/>
          <w:szCs w:val="18"/>
          <w:lang w:eastAsia="es-ES"/>
        </w:rPr>
        <w:t>-</w:t>
      </w:r>
      <w:r w:rsidRPr="00F935A9">
        <w:rPr>
          <w:rFonts w:ascii="Times New Roman" w:eastAsia="Times New Roman" w:hAnsi="Times New Roman" w:cs="Times New Roman"/>
          <w:sz w:val="18"/>
          <w:szCs w:val="18"/>
          <w:lang w:eastAsia="es-ES"/>
        </w:rPr>
        <w:tab/>
        <w:t xml:space="preserve">Solo las personas autorizadas, aquellas que necesitan la información para su trabajo, accederán a los datos. El personal técnico del </w:t>
      </w:r>
      <w:r w:rsidR="005E776A">
        <w:rPr>
          <w:rFonts w:ascii="Times New Roman" w:eastAsia="Times New Roman" w:hAnsi="Times New Roman" w:cs="Times New Roman"/>
          <w:sz w:val="18"/>
          <w:szCs w:val="18"/>
          <w:lang w:eastAsia="es-ES"/>
        </w:rPr>
        <w:t>EXPERTO</w:t>
      </w:r>
      <w:r w:rsidRPr="00F935A9">
        <w:rPr>
          <w:rFonts w:ascii="Times New Roman" w:eastAsia="Times New Roman" w:hAnsi="Times New Roman" w:cs="Times New Roman"/>
          <w:sz w:val="18"/>
          <w:szCs w:val="18"/>
          <w:lang w:eastAsia="es-ES"/>
        </w:rPr>
        <w:t xml:space="preserve"> podrá tener acceso a la información para su correcto mantenimiento, accediendo solo a los medios físicos y lógicos, pero nunca a la información. </w:t>
      </w:r>
    </w:p>
    <w:p w14:paraId="4ABF4DDE" w14:textId="6AB3F64D" w:rsidR="00B26EF0" w:rsidRPr="00F935A9" w:rsidRDefault="00B26EF0" w:rsidP="00D6395E">
      <w:pPr>
        <w:suppressAutoHyphens/>
        <w:spacing w:after="0" w:line="240" w:lineRule="auto"/>
        <w:ind w:left="1418" w:hanging="284"/>
        <w:jc w:val="both"/>
        <w:rPr>
          <w:rFonts w:ascii="Times New Roman" w:eastAsia="Times New Roman" w:hAnsi="Times New Roman" w:cs="Times New Roman"/>
          <w:sz w:val="18"/>
          <w:szCs w:val="18"/>
          <w:lang w:eastAsia="es-ES"/>
        </w:rPr>
      </w:pPr>
      <w:r w:rsidRPr="00F935A9">
        <w:rPr>
          <w:rFonts w:ascii="Times New Roman" w:eastAsia="Times New Roman" w:hAnsi="Times New Roman" w:cs="Times New Roman"/>
          <w:sz w:val="18"/>
          <w:szCs w:val="18"/>
          <w:lang w:eastAsia="es-ES"/>
        </w:rPr>
        <w:t>-</w:t>
      </w:r>
      <w:r w:rsidRPr="00F935A9">
        <w:rPr>
          <w:rFonts w:ascii="Times New Roman" w:eastAsia="Times New Roman" w:hAnsi="Times New Roman" w:cs="Times New Roman"/>
          <w:sz w:val="18"/>
          <w:szCs w:val="18"/>
          <w:lang w:eastAsia="es-ES"/>
        </w:rPr>
        <w:tab/>
        <w:t xml:space="preserve">Todas las personas involucradas en las ACTIVIDADES a realizar por el </w:t>
      </w:r>
      <w:r w:rsidR="005E776A">
        <w:rPr>
          <w:rFonts w:ascii="Times New Roman" w:eastAsia="Times New Roman" w:hAnsi="Times New Roman" w:cs="Times New Roman"/>
          <w:sz w:val="18"/>
          <w:szCs w:val="18"/>
          <w:lang w:eastAsia="es-ES"/>
        </w:rPr>
        <w:t>EXPERTO</w:t>
      </w:r>
      <w:r w:rsidRPr="00F935A9">
        <w:rPr>
          <w:rFonts w:ascii="Times New Roman" w:eastAsia="Times New Roman" w:hAnsi="Times New Roman" w:cs="Times New Roman"/>
          <w:sz w:val="18"/>
          <w:szCs w:val="18"/>
          <w:lang w:eastAsia="es-ES"/>
        </w:rPr>
        <w:t xml:space="preserve"> estarán sometidas al deber de guardar secreto respecto de la información tratada. Esta obligación se mantendrá, aunque se desvinculen </w:t>
      </w:r>
      <w:r w:rsidR="00EA50A1">
        <w:rPr>
          <w:rFonts w:ascii="Times New Roman" w:eastAsia="Times New Roman" w:hAnsi="Times New Roman" w:cs="Times New Roman"/>
          <w:sz w:val="18"/>
          <w:szCs w:val="18"/>
          <w:lang w:eastAsia="es-ES"/>
        </w:rPr>
        <w:t>las</w:t>
      </w:r>
      <w:r w:rsidRPr="00F935A9">
        <w:rPr>
          <w:rFonts w:ascii="Times New Roman" w:eastAsia="Times New Roman" w:hAnsi="Times New Roman" w:cs="Times New Roman"/>
          <w:sz w:val="18"/>
          <w:szCs w:val="18"/>
          <w:lang w:eastAsia="es-ES"/>
        </w:rPr>
        <w:t xml:space="preserve"> Partes.</w:t>
      </w:r>
    </w:p>
    <w:p w14:paraId="281B0CED" w14:textId="77777777" w:rsidR="00B26EF0" w:rsidRPr="00F935A9" w:rsidRDefault="00B26EF0" w:rsidP="00D6395E">
      <w:pPr>
        <w:suppressAutoHyphens/>
        <w:spacing w:after="0" w:line="240" w:lineRule="auto"/>
        <w:ind w:left="1418" w:hanging="284"/>
        <w:jc w:val="both"/>
        <w:rPr>
          <w:rFonts w:ascii="Times New Roman" w:eastAsia="Times New Roman" w:hAnsi="Times New Roman" w:cs="Times New Roman"/>
          <w:sz w:val="18"/>
          <w:szCs w:val="18"/>
          <w:lang w:eastAsia="es-ES"/>
        </w:rPr>
      </w:pPr>
      <w:r w:rsidRPr="00F935A9">
        <w:rPr>
          <w:rFonts w:ascii="Times New Roman" w:eastAsia="Times New Roman" w:hAnsi="Times New Roman" w:cs="Times New Roman"/>
          <w:sz w:val="18"/>
          <w:szCs w:val="18"/>
          <w:lang w:eastAsia="es-ES"/>
        </w:rPr>
        <w:t>-</w:t>
      </w:r>
      <w:r w:rsidRPr="00F935A9">
        <w:rPr>
          <w:rFonts w:ascii="Times New Roman" w:eastAsia="Times New Roman" w:hAnsi="Times New Roman" w:cs="Times New Roman"/>
          <w:sz w:val="18"/>
          <w:szCs w:val="18"/>
          <w:lang w:eastAsia="es-ES"/>
        </w:rPr>
        <w:tab/>
        <w:t xml:space="preserve">La información se usará para la ejecución de las ACTIVIDADES, según lo acordado, y se dejará de usar una vez completadas. </w:t>
      </w:r>
    </w:p>
    <w:p w14:paraId="30CB9A51" w14:textId="77777777" w:rsidR="00B26EF0" w:rsidRPr="00F935A9" w:rsidRDefault="00B26EF0" w:rsidP="00D6395E">
      <w:pPr>
        <w:suppressAutoHyphens/>
        <w:spacing w:after="0" w:line="240" w:lineRule="auto"/>
        <w:ind w:left="1418" w:hanging="284"/>
        <w:jc w:val="both"/>
        <w:rPr>
          <w:rFonts w:ascii="Times New Roman" w:eastAsia="Times New Roman" w:hAnsi="Times New Roman" w:cs="Times New Roman"/>
          <w:sz w:val="18"/>
          <w:szCs w:val="18"/>
          <w:lang w:eastAsia="es-ES"/>
        </w:rPr>
      </w:pPr>
      <w:r w:rsidRPr="00F935A9">
        <w:rPr>
          <w:rFonts w:ascii="Times New Roman" w:eastAsia="Times New Roman" w:hAnsi="Times New Roman" w:cs="Times New Roman"/>
          <w:sz w:val="18"/>
          <w:szCs w:val="18"/>
          <w:lang w:eastAsia="es-ES"/>
        </w:rPr>
        <w:t>-</w:t>
      </w:r>
      <w:r w:rsidRPr="00F935A9">
        <w:rPr>
          <w:rFonts w:ascii="Times New Roman" w:eastAsia="Times New Roman" w:hAnsi="Times New Roman" w:cs="Times New Roman"/>
          <w:sz w:val="18"/>
          <w:szCs w:val="18"/>
          <w:lang w:eastAsia="es-ES"/>
        </w:rPr>
        <w:tab/>
        <w:t xml:space="preserve">No se transmitirá información a terceras partes salvo que exista la obligación legal de hacerlo. </w:t>
      </w:r>
    </w:p>
    <w:p w14:paraId="0DEBF470" w14:textId="77777777" w:rsidR="00B26EF0" w:rsidRPr="00F935A9" w:rsidRDefault="00B26EF0" w:rsidP="00D6395E">
      <w:pPr>
        <w:suppressAutoHyphens/>
        <w:spacing w:after="0" w:line="240" w:lineRule="auto"/>
        <w:ind w:left="1418" w:hanging="284"/>
        <w:jc w:val="both"/>
        <w:rPr>
          <w:rFonts w:ascii="Times New Roman" w:eastAsia="Times New Roman" w:hAnsi="Times New Roman" w:cs="Times New Roman"/>
          <w:sz w:val="18"/>
          <w:szCs w:val="18"/>
          <w:lang w:eastAsia="es-ES"/>
        </w:rPr>
      </w:pPr>
      <w:r w:rsidRPr="00F935A9">
        <w:rPr>
          <w:rFonts w:ascii="Times New Roman" w:eastAsia="Times New Roman" w:hAnsi="Times New Roman" w:cs="Times New Roman"/>
          <w:sz w:val="18"/>
          <w:szCs w:val="18"/>
          <w:lang w:eastAsia="es-ES"/>
        </w:rPr>
        <w:t>-</w:t>
      </w:r>
      <w:r w:rsidRPr="00F935A9">
        <w:rPr>
          <w:rFonts w:ascii="Times New Roman" w:eastAsia="Times New Roman" w:hAnsi="Times New Roman" w:cs="Times New Roman"/>
          <w:sz w:val="18"/>
          <w:szCs w:val="18"/>
          <w:lang w:eastAsia="es-ES"/>
        </w:rPr>
        <w:tab/>
        <w:t xml:space="preserve">La información puede ser copiada mediante métodos mecánicos y sin intervención humana para garantizar la integridad y disponibilidad. Las copias físicas se almacenarán de acuerdo con su clasificación de seguridad. </w:t>
      </w:r>
    </w:p>
    <w:p w14:paraId="300D2C74" w14:textId="14FCD5F8" w:rsidR="00B26EF0" w:rsidRPr="00F935A9" w:rsidRDefault="00B26EF0" w:rsidP="00D6395E">
      <w:pPr>
        <w:suppressAutoHyphens/>
        <w:spacing w:after="0" w:line="240" w:lineRule="auto"/>
        <w:ind w:left="1418" w:hanging="284"/>
        <w:jc w:val="both"/>
        <w:rPr>
          <w:rFonts w:ascii="Times New Roman" w:eastAsia="Times New Roman" w:hAnsi="Times New Roman" w:cs="Times New Roman"/>
          <w:sz w:val="18"/>
          <w:szCs w:val="18"/>
          <w:lang w:eastAsia="es-ES"/>
        </w:rPr>
      </w:pPr>
      <w:r w:rsidRPr="00F935A9">
        <w:rPr>
          <w:rFonts w:ascii="Times New Roman" w:eastAsia="Times New Roman" w:hAnsi="Times New Roman" w:cs="Times New Roman"/>
          <w:sz w:val="18"/>
          <w:szCs w:val="18"/>
          <w:lang w:eastAsia="es-ES"/>
        </w:rPr>
        <w:t>-</w:t>
      </w:r>
      <w:r w:rsidRPr="00F935A9">
        <w:rPr>
          <w:rFonts w:ascii="Times New Roman" w:eastAsia="Times New Roman" w:hAnsi="Times New Roman" w:cs="Times New Roman"/>
          <w:sz w:val="18"/>
          <w:szCs w:val="18"/>
          <w:lang w:eastAsia="es-ES"/>
        </w:rPr>
        <w:tab/>
        <w:t xml:space="preserve">Salvo que se especifique lo contrario, los acuerdos establecidos permanecerán vigentes, una vez finalizado el </w:t>
      </w:r>
      <w:r w:rsidR="009B604B">
        <w:rPr>
          <w:rFonts w:ascii="Times New Roman" w:eastAsia="Times New Roman" w:hAnsi="Times New Roman" w:cs="Times New Roman"/>
          <w:sz w:val="18"/>
          <w:szCs w:val="18"/>
          <w:lang w:eastAsia="es-ES"/>
        </w:rPr>
        <w:t>ACUERDO</w:t>
      </w:r>
      <w:r w:rsidRPr="00F935A9">
        <w:rPr>
          <w:rFonts w:ascii="Times New Roman" w:eastAsia="Times New Roman" w:hAnsi="Times New Roman" w:cs="Times New Roman"/>
          <w:sz w:val="18"/>
          <w:szCs w:val="18"/>
          <w:lang w:eastAsia="es-ES"/>
        </w:rPr>
        <w:t xml:space="preserve"> cualquiera sea su causa, por un periodo de cinco años (tras la terminación oficial).  </w:t>
      </w:r>
    </w:p>
    <w:p w14:paraId="4397607E" w14:textId="046F27B9" w:rsidR="00042530" w:rsidRPr="00F935A9" w:rsidRDefault="00B26EF0" w:rsidP="00D6395E">
      <w:pPr>
        <w:suppressAutoHyphens/>
        <w:spacing w:after="0" w:line="240" w:lineRule="auto"/>
        <w:ind w:left="1418" w:hanging="284"/>
        <w:jc w:val="both"/>
        <w:rPr>
          <w:rFonts w:ascii="Times New Roman" w:eastAsia="Times New Roman" w:hAnsi="Times New Roman" w:cs="Times New Roman"/>
          <w:sz w:val="18"/>
          <w:szCs w:val="18"/>
          <w:lang w:eastAsia="es-ES"/>
        </w:rPr>
      </w:pPr>
      <w:r w:rsidRPr="00F935A9">
        <w:rPr>
          <w:rFonts w:ascii="Times New Roman" w:eastAsia="Times New Roman" w:hAnsi="Times New Roman" w:cs="Times New Roman"/>
          <w:sz w:val="18"/>
          <w:szCs w:val="18"/>
          <w:lang w:eastAsia="es-ES"/>
        </w:rPr>
        <w:t>-</w:t>
      </w:r>
      <w:r w:rsidRPr="00F935A9">
        <w:rPr>
          <w:rFonts w:ascii="Times New Roman" w:eastAsia="Times New Roman" w:hAnsi="Times New Roman" w:cs="Times New Roman"/>
          <w:sz w:val="18"/>
          <w:szCs w:val="18"/>
          <w:lang w:eastAsia="es-ES"/>
        </w:rPr>
        <w:tab/>
        <w:t>Los resultados obtenidos de los trabajos cuya propiedad, según se haya establecido en los acuerdos, pertenezca parcial o por completo a la otra parte, se clasificarán como privados o confidenciales y se garantizará su confidencialidad e integridad a los niveles establecidos en el acuerdo.</w:t>
      </w:r>
    </w:p>
    <w:sectPr w:rsidR="00042530" w:rsidRPr="00F935A9" w:rsidSect="00AF011D">
      <w:pgSz w:w="11906" w:h="16838"/>
      <w:pgMar w:top="1702" w:right="1701" w:bottom="1560" w:left="1701"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9AC6" w14:textId="77777777" w:rsidR="00937F40" w:rsidRDefault="00937F40" w:rsidP="0092248C">
      <w:pPr>
        <w:spacing w:after="0" w:line="240" w:lineRule="auto"/>
      </w:pPr>
      <w:r>
        <w:separator/>
      </w:r>
    </w:p>
  </w:endnote>
  <w:endnote w:type="continuationSeparator" w:id="0">
    <w:p w14:paraId="3BEAAE2C" w14:textId="77777777" w:rsidR="00937F40" w:rsidRDefault="00937F40" w:rsidP="0092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500446"/>
      <w:docPartObj>
        <w:docPartGallery w:val="Page Numbers (Bottom of Page)"/>
        <w:docPartUnique/>
      </w:docPartObj>
    </w:sdtPr>
    <w:sdtContent>
      <w:p w14:paraId="153DDCB1" w14:textId="39C6B76B" w:rsidR="00235B50" w:rsidRDefault="00235B50" w:rsidP="00235B50">
        <w:pPr>
          <w:pStyle w:val="Piedepgina"/>
          <w:jc w:val="center"/>
        </w:pPr>
        <w:r w:rsidRPr="00235B50">
          <w:rPr>
            <w:rFonts w:ascii="Times New Roman" w:hAnsi="Times New Roman" w:cs="Times New Roman"/>
          </w:rPr>
          <w:fldChar w:fldCharType="begin"/>
        </w:r>
        <w:r w:rsidRPr="00235B50">
          <w:rPr>
            <w:rFonts w:ascii="Times New Roman" w:hAnsi="Times New Roman" w:cs="Times New Roman"/>
          </w:rPr>
          <w:instrText>PAGE   \* MERGEFORMAT</w:instrText>
        </w:r>
        <w:r w:rsidRPr="00235B50">
          <w:rPr>
            <w:rFonts w:ascii="Times New Roman" w:hAnsi="Times New Roman" w:cs="Times New Roman"/>
          </w:rPr>
          <w:fldChar w:fldCharType="separate"/>
        </w:r>
        <w:r w:rsidRPr="00235B50">
          <w:rPr>
            <w:rFonts w:ascii="Times New Roman" w:hAnsi="Times New Roman" w:cs="Times New Roman"/>
          </w:rPr>
          <w:t>2</w:t>
        </w:r>
        <w:r w:rsidRPr="00235B5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DF39" w14:textId="77777777" w:rsidR="00937F40" w:rsidRDefault="00937F40" w:rsidP="0092248C">
      <w:pPr>
        <w:spacing w:after="0" w:line="240" w:lineRule="auto"/>
      </w:pPr>
      <w:r>
        <w:separator/>
      </w:r>
    </w:p>
  </w:footnote>
  <w:footnote w:type="continuationSeparator" w:id="0">
    <w:p w14:paraId="6577E489" w14:textId="77777777" w:rsidR="00937F40" w:rsidRDefault="00937F40" w:rsidP="0092248C">
      <w:pPr>
        <w:spacing w:after="0" w:line="240" w:lineRule="auto"/>
      </w:pPr>
      <w:r>
        <w:continuationSeparator/>
      </w:r>
    </w:p>
  </w:footnote>
  <w:footnote w:id="1">
    <w:p w14:paraId="2704D86E" w14:textId="11F4D10A" w:rsidR="006667BC" w:rsidRDefault="006667BC" w:rsidP="006667BC">
      <w:pPr>
        <w:pStyle w:val="Textonotapie"/>
        <w:tabs>
          <w:tab w:val="left" w:pos="284"/>
        </w:tabs>
        <w:ind w:left="284" w:hanging="284"/>
        <w:rPr>
          <w:rFonts w:ascii="Times New Roman" w:hAnsi="Times New Roman" w:cs="Times New Roman"/>
          <w:color w:val="auto"/>
          <w:sz w:val="18"/>
          <w:szCs w:val="18"/>
        </w:rPr>
      </w:pPr>
      <w:r w:rsidRPr="00B31399">
        <w:rPr>
          <w:rStyle w:val="Refdenotaalpie"/>
          <w:rFonts w:ascii="Times New Roman" w:hAnsi="Times New Roman" w:cs="Times New Roman"/>
          <w:color w:val="auto"/>
          <w:sz w:val="18"/>
          <w:szCs w:val="18"/>
        </w:rPr>
        <w:footnoteRef/>
      </w:r>
      <w:r w:rsidRPr="00B31399">
        <w:rPr>
          <w:rFonts w:ascii="Times New Roman" w:hAnsi="Times New Roman" w:cs="Times New Roman"/>
          <w:color w:val="auto"/>
          <w:sz w:val="18"/>
          <w:szCs w:val="18"/>
        </w:rPr>
        <w:t xml:space="preserve"> </w:t>
      </w:r>
      <w:r>
        <w:rPr>
          <w:rFonts w:ascii="Times New Roman" w:hAnsi="Times New Roman" w:cs="Times New Roman"/>
          <w:color w:val="auto"/>
          <w:sz w:val="18"/>
          <w:szCs w:val="18"/>
        </w:rPr>
        <w:tab/>
      </w:r>
      <w:proofErr w:type="gramStart"/>
      <w:r>
        <w:rPr>
          <w:rFonts w:ascii="Times New Roman" w:hAnsi="Times New Roman" w:cs="Times New Roman"/>
          <w:color w:val="auto"/>
          <w:sz w:val="18"/>
          <w:szCs w:val="18"/>
        </w:rPr>
        <w:t>Documento a utilizar</w:t>
      </w:r>
      <w:proofErr w:type="gramEnd"/>
      <w:r>
        <w:rPr>
          <w:rFonts w:ascii="Times New Roman" w:hAnsi="Times New Roman" w:cs="Times New Roman"/>
          <w:color w:val="auto"/>
          <w:sz w:val="18"/>
          <w:szCs w:val="18"/>
        </w:rPr>
        <w:t xml:space="preserve"> cuando </w:t>
      </w:r>
      <w:r w:rsidR="003B7E9C" w:rsidRPr="00EF7705">
        <w:rPr>
          <w:rFonts w:ascii="Times New Roman" w:hAnsi="Times New Roman" w:cs="Times New Roman"/>
          <w:color w:val="auto"/>
          <w:sz w:val="18"/>
          <w:szCs w:val="18"/>
          <w:highlight w:val="yellow"/>
        </w:rPr>
        <w:t>XXXX</w:t>
      </w:r>
      <w:r w:rsidR="00A1105B">
        <w:rPr>
          <w:rFonts w:ascii="Times New Roman" w:hAnsi="Times New Roman" w:cs="Times New Roman"/>
          <w:color w:val="auto"/>
          <w:sz w:val="18"/>
          <w:szCs w:val="18"/>
        </w:rPr>
        <w:t xml:space="preserve"> ostente la condición de </w:t>
      </w:r>
      <w:proofErr w:type="gramStart"/>
      <w:r w:rsidR="00603E2C">
        <w:rPr>
          <w:rFonts w:ascii="Times New Roman" w:hAnsi="Times New Roman" w:cs="Times New Roman"/>
          <w:color w:val="auto"/>
          <w:sz w:val="18"/>
          <w:szCs w:val="18"/>
        </w:rPr>
        <w:t>Responsable</w:t>
      </w:r>
      <w:proofErr w:type="gramEnd"/>
      <w:r w:rsidR="00A1105B">
        <w:rPr>
          <w:rFonts w:ascii="Times New Roman" w:hAnsi="Times New Roman" w:cs="Times New Roman"/>
          <w:color w:val="auto"/>
          <w:sz w:val="18"/>
          <w:szCs w:val="18"/>
        </w:rPr>
        <w:t xml:space="preserve"> y el </w:t>
      </w:r>
      <w:r w:rsidR="005E776A">
        <w:rPr>
          <w:rFonts w:ascii="Times New Roman" w:hAnsi="Times New Roman" w:cs="Times New Roman"/>
          <w:color w:val="auto"/>
          <w:sz w:val="18"/>
          <w:szCs w:val="18"/>
        </w:rPr>
        <w:t>EXPERTO</w:t>
      </w:r>
      <w:r w:rsidR="00A1105B">
        <w:rPr>
          <w:rFonts w:ascii="Times New Roman" w:hAnsi="Times New Roman" w:cs="Times New Roman"/>
          <w:color w:val="auto"/>
          <w:sz w:val="18"/>
          <w:szCs w:val="18"/>
        </w:rPr>
        <w:t xml:space="preserve"> actúe como </w:t>
      </w:r>
      <w:r w:rsidR="00603E2C">
        <w:rPr>
          <w:rFonts w:ascii="Times New Roman" w:hAnsi="Times New Roman" w:cs="Times New Roman"/>
          <w:color w:val="auto"/>
          <w:sz w:val="18"/>
          <w:szCs w:val="18"/>
        </w:rPr>
        <w:t>E</w:t>
      </w:r>
      <w:r w:rsidR="00A1105B">
        <w:rPr>
          <w:rFonts w:ascii="Times New Roman" w:hAnsi="Times New Roman" w:cs="Times New Roman"/>
          <w:color w:val="auto"/>
          <w:sz w:val="18"/>
          <w:szCs w:val="18"/>
        </w:rPr>
        <w:t>ncargado</w:t>
      </w:r>
      <w:r>
        <w:rPr>
          <w:rFonts w:ascii="Times New Roman" w:hAnsi="Times New Roman" w:cs="Times New Roman"/>
          <w:color w:val="auto"/>
          <w:sz w:val="18"/>
          <w:szCs w:val="18"/>
        </w:rPr>
        <w:t>.</w:t>
      </w:r>
    </w:p>
    <w:p w14:paraId="376AD8CD" w14:textId="77777777" w:rsidR="006667BC" w:rsidRPr="00B31399" w:rsidRDefault="006667BC" w:rsidP="006667BC">
      <w:pPr>
        <w:pStyle w:val="Textonotapie"/>
        <w:tabs>
          <w:tab w:val="left" w:pos="284"/>
        </w:tabs>
        <w:ind w:left="284" w:hanging="284"/>
        <w:rPr>
          <w:rFonts w:ascii="Times New Roman" w:hAnsi="Times New Roman" w:cs="Times New Roman"/>
          <w:color w:val="auto"/>
          <w:sz w:val="18"/>
          <w:szCs w:val="18"/>
          <w:lang w:val="es-ES"/>
        </w:rPr>
      </w:pPr>
    </w:p>
  </w:footnote>
  <w:footnote w:id="2">
    <w:p w14:paraId="0B9EE08E" w14:textId="2C27CB35" w:rsidR="00382A1F" w:rsidRPr="00A112A2" w:rsidRDefault="00382A1F" w:rsidP="00382A1F">
      <w:pPr>
        <w:pStyle w:val="Textonotapie"/>
        <w:ind w:left="284" w:hanging="284"/>
        <w:rPr>
          <w:rFonts w:ascii="Times New Roman" w:hAnsi="Times New Roman" w:cs="Times New Roman"/>
          <w:color w:val="auto"/>
          <w:sz w:val="18"/>
          <w:szCs w:val="18"/>
        </w:rPr>
      </w:pPr>
      <w:r w:rsidRPr="0037405E">
        <w:rPr>
          <w:rStyle w:val="Refdenotaalpie"/>
          <w:color w:val="auto"/>
          <w:sz w:val="18"/>
          <w:szCs w:val="18"/>
        </w:rPr>
        <w:footnoteRef/>
      </w:r>
      <w:r w:rsidRPr="0037405E">
        <w:rPr>
          <w:color w:val="auto"/>
          <w:sz w:val="18"/>
          <w:szCs w:val="18"/>
        </w:rPr>
        <w:t xml:space="preserve"> </w:t>
      </w:r>
      <w:r>
        <w:rPr>
          <w:color w:val="auto"/>
          <w:sz w:val="18"/>
          <w:szCs w:val="18"/>
        </w:rPr>
        <w:tab/>
      </w:r>
      <w:r w:rsidRPr="00A112A2">
        <w:rPr>
          <w:rFonts w:ascii="Times New Roman" w:hAnsi="Times New Roman" w:cs="Times New Roman"/>
          <w:color w:val="auto"/>
          <w:sz w:val="18"/>
          <w:szCs w:val="18"/>
        </w:rPr>
        <w:t xml:space="preserve">Debe especificarse, en cada caso, que actuaciones va a realizar el </w:t>
      </w:r>
      <w:r w:rsidR="005E776A">
        <w:rPr>
          <w:rFonts w:ascii="Times New Roman" w:hAnsi="Times New Roman" w:cs="Times New Roman"/>
          <w:color w:val="auto"/>
          <w:sz w:val="18"/>
          <w:szCs w:val="18"/>
        </w:rPr>
        <w:t>EXPERTO</w:t>
      </w:r>
      <w:r w:rsidRPr="00A112A2">
        <w:rPr>
          <w:rFonts w:ascii="Times New Roman" w:hAnsi="Times New Roman" w:cs="Times New Roman"/>
          <w:color w:val="auto"/>
          <w:sz w:val="18"/>
          <w:szCs w:val="18"/>
        </w:rPr>
        <w:t xml:space="preserve"> con los </w:t>
      </w:r>
      <w:r>
        <w:rPr>
          <w:rFonts w:ascii="Times New Roman" w:hAnsi="Times New Roman" w:cs="Times New Roman"/>
          <w:color w:val="auto"/>
          <w:sz w:val="18"/>
          <w:szCs w:val="18"/>
        </w:rPr>
        <w:t>DATOS PERSONALES</w:t>
      </w:r>
      <w:r w:rsidRPr="00A112A2">
        <w:rPr>
          <w:rFonts w:ascii="Times New Roman" w:hAnsi="Times New Roman" w:cs="Times New Roman"/>
          <w:color w:val="auto"/>
          <w:sz w:val="18"/>
          <w:szCs w:val="18"/>
        </w:rPr>
        <w:t>.</w:t>
      </w:r>
    </w:p>
    <w:p w14:paraId="69195118" w14:textId="77777777" w:rsidR="00382A1F" w:rsidRPr="00A112A2" w:rsidRDefault="00382A1F" w:rsidP="00382A1F">
      <w:pPr>
        <w:pStyle w:val="Textonotapie"/>
        <w:ind w:left="284" w:hanging="284"/>
        <w:rPr>
          <w:rFonts w:ascii="Times New Roman" w:hAnsi="Times New Roman" w:cs="Times New Roman"/>
          <w:color w:val="auto"/>
          <w:sz w:val="18"/>
          <w:szCs w:val="18"/>
          <w:lang w:val="es-ES"/>
        </w:rPr>
      </w:pPr>
    </w:p>
  </w:footnote>
  <w:footnote w:id="3">
    <w:p w14:paraId="0B48F7B0" w14:textId="0DAB87D9" w:rsidR="00382A1F" w:rsidRDefault="00382A1F" w:rsidP="00382A1F">
      <w:pPr>
        <w:pStyle w:val="Textonotapie"/>
        <w:ind w:left="284" w:hanging="284"/>
        <w:rPr>
          <w:rFonts w:ascii="Times New Roman" w:hAnsi="Times New Roman" w:cs="Times New Roman"/>
          <w:color w:val="auto"/>
          <w:sz w:val="18"/>
          <w:szCs w:val="18"/>
        </w:rPr>
      </w:pPr>
      <w:r w:rsidRPr="00A112A2">
        <w:rPr>
          <w:rStyle w:val="Refdenotaalpie"/>
          <w:rFonts w:ascii="Times New Roman" w:hAnsi="Times New Roman" w:cs="Times New Roman"/>
          <w:color w:val="auto"/>
          <w:sz w:val="18"/>
          <w:szCs w:val="18"/>
        </w:rPr>
        <w:footnoteRef/>
      </w:r>
      <w:r w:rsidRPr="00A112A2">
        <w:rPr>
          <w:rFonts w:ascii="Times New Roman" w:hAnsi="Times New Roman" w:cs="Times New Roman"/>
          <w:color w:val="auto"/>
          <w:sz w:val="18"/>
          <w:szCs w:val="18"/>
        </w:rPr>
        <w:t xml:space="preserve"> </w:t>
      </w:r>
      <w:r w:rsidRPr="00A112A2">
        <w:rPr>
          <w:rFonts w:ascii="Times New Roman" w:hAnsi="Times New Roman" w:cs="Times New Roman"/>
          <w:color w:val="auto"/>
          <w:sz w:val="18"/>
          <w:szCs w:val="18"/>
        </w:rPr>
        <w:tab/>
        <w:t>Debe especificarse, en cada caso, para qu</w:t>
      </w:r>
      <w:r>
        <w:rPr>
          <w:rFonts w:ascii="Times New Roman" w:hAnsi="Times New Roman" w:cs="Times New Roman"/>
          <w:color w:val="auto"/>
          <w:sz w:val="18"/>
          <w:szCs w:val="18"/>
        </w:rPr>
        <w:t>é</w:t>
      </w:r>
      <w:r w:rsidRPr="00A112A2">
        <w:rPr>
          <w:rFonts w:ascii="Times New Roman" w:hAnsi="Times New Roman" w:cs="Times New Roman"/>
          <w:color w:val="auto"/>
          <w:sz w:val="18"/>
          <w:szCs w:val="18"/>
        </w:rPr>
        <w:t xml:space="preserve"> utiliza </w:t>
      </w:r>
      <w:r w:rsidR="003B7E9C" w:rsidRPr="002C4267">
        <w:rPr>
          <w:rFonts w:ascii="Times New Roman" w:hAnsi="Times New Roman" w:cs="Times New Roman"/>
          <w:color w:val="auto"/>
          <w:sz w:val="18"/>
          <w:szCs w:val="18"/>
          <w:highlight w:val="yellow"/>
        </w:rPr>
        <w:t>XXXX</w:t>
      </w:r>
      <w:r w:rsidRPr="00A112A2">
        <w:rPr>
          <w:rFonts w:ascii="Times New Roman" w:hAnsi="Times New Roman" w:cs="Times New Roman"/>
          <w:color w:val="auto"/>
          <w:sz w:val="18"/>
          <w:szCs w:val="18"/>
        </w:rPr>
        <w:t xml:space="preserve"> los </w:t>
      </w:r>
      <w:r>
        <w:rPr>
          <w:rFonts w:ascii="Times New Roman" w:hAnsi="Times New Roman" w:cs="Times New Roman"/>
          <w:color w:val="auto"/>
          <w:sz w:val="18"/>
          <w:szCs w:val="18"/>
        </w:rPr>
        <w:t>DATOS PERSONALES afectados</w:t>
      </w:r>
      <w:r w:rsidRPr="00A112A2">
        <w:rPr>
          <w:rFonts w:ascii="Times New Roman" w:hAnsi="Times New Roman" w:cs="Times New Roman"/>
          <w:color w:val="auto"/>
          <w:sz w:val="18"/>
          <w:szCs w:val="18"/>
        </w:rPr>
        <w:t>.</w:t>
      </w:r>
    </w:p>
    <w:p w14:paraId="0952D8FB" w14:textId="77777777" w:rsidR="00382A1F" w:rsidRPr="006667BC" w:rsidRDefault="00382A1F" w:rsidP="00382A1F">
      <w:pPr>
        <w:pStyle w:val="Textonotapie"/>
        <w:ind w:left="284" w:hanging="284"/>
        <w:rPr>
          <w:rFonts w:ascii="Times New Roman" w:hAnsi="Times New Roman" w:cs="Times New Roman"/>
          <w:color w:val="auto"/>
          <w:sz w:val="18"/>
          <w:szCs w:val="18"/>
        </w:rPr>
      </w:pPr>
    </w:p>
  </w:footnote>
  <w:footnote w:id="4">
    <w:p w14:paraId="4A5AD7F2" w14:textId="08875046" w:rsidR="00382A1F" w:rsidRPr="00A112A2" w:rsidRDefault="00382A1F" w:rsidP="00382A1F">
      <w:pPr>
        <w:pStyle w:val="Textonotapie"/>
        <w:ind w:left="284" w:hanging="284"/>
        <w:rPr>
          <w:rFonts w:ascii="Times New Roman" w:hAnsi="Times New Roman" w:cs="Times New Roman"/>
          <w:color w:val="auto"/>
          <w:sz w:val="18"/>
          <w:szCs w:val="18"/>
        </w:rPr>
      </w:pPr>
      <w:r w:rsidRPr="00A112A2">
        <w:rPr>
          <w:rStyle w:val="Refdenotaalpie"/>
          <w:rFonts w:ascii="Times New Roman" w:hAnsi="Times New Roman" w:cs="Times New Roman"/>
          <w:color w:val="auto"/>
          <w:sz w:val="18"/>
          <w:szCs w:val="18"/>
        </w:rPr>
        <w:footnoteRef/>
      </w:r>
      <w:r w:rsidRPr="00A112A2">
        <w:rPr>
          <w:rFonts w:ascii="Times New Roman" w:hAnsi="Times New Roman" w:cs="Times New Roman"/>
          <w:color w:val="auto"/>
          <w:sz w:val="18"/>
          <w:szCs w:val="18"/>
        </w:rPr>
        <w:t xml:space="preserve"> </w:t>
      </w:r>
      <w:r w:rsidRPr="00A112A2">
        <w:rPr>
          <w:rFonts w:ascii="Times New Roman" w:hAnsi="Times New Roman" w:cs="Times New Roman"/>
          <w:color w:val="auto"/>
          <w:sz w:val="18"/>
          <w:szCs w:val="18"/>
        </w:rPr>
        <w:tab/>
        <w:t xml:space="preserve">Debe especificarse, en cada caso, a qué tipo de datos tendrá acceso el </w:t>
      </w:r>
      <w:r w:rsidR="005E776A">
        <w:rPr>
          <w:rFonts w:ascii="Times New Roman" w:hAnsi="Times New Roman" w:cs="Times New Roman"/>
          <w:color w:val="auto"/>
          <w:sz w:val="18"/>
          <w:szCs w:val="18"/>
        </w:rPr>
        <w:t>EXPERTO</w:t>
      </w:r>
      <w:r w:rsidRPr="00A112A2">
        <w:rPr>
          <w:rFonts w:ascii="Times New Roman" w:hAnsi="Times New Roman" w:cs="Times New Roman"/>
          <w:color w:val="auto"/>
          <w:sz w:val="18"/>
          <w:szCs w:val="18"/>
        </w:rPr>
        <w:t>.</w:t>
      </w:r>
    </w:p>
    <w:p w14:paraId="1A1B32B0" w14:textId="77777777" w:rsidR="00382A1F" w:rsidRPr="00A112A2" w:rsidRDefault="00382A1F" w:rsidP="00382A1F">
      <w:pPr>
        <w:pStyle w:val="Textonotapie"/>
        <w:ind w:left="284" w:hanging="284"/>
        <w:rPr>
          <w:rFonts w:ascii="Times New Roman" w:hAnsi="Times New Roman" w:cs="Times New Roman"/>
          <w:color w:val="auto"/>
          <w:sz w:val="18"/>
          <w:szCs w:val="18"/>
          <w:lang w:val="es-ES"/>
        </w:rPr>
      </w:pPr>
    </w:p>
  </w:footnote>
  <w:footnote w:id="5">
    <w:p w14:paraId="20744043" w14:textId="77777777" w:rsidR="00382A1F" w:rsidRPr="00A112A2" w:rsidRDefault="00382A1F" w:rsidP="00382A1F">
      <w:pPr>
        <w:pStyle w:val="Textonotapie"/>
        <w:ind w:left="284" w:hanging="284"/>
        <w:rPr>
          <w:rFonts w:ascii="Times New Roman" w:hAnsi="Times New Roman" w:cs="Times New Roman"/>
          <w:color w:val="auto"/>
          <w:sz w:val="18"/>
          <w:szCs w:val="18"/>
          <w:lang w:val="es-ES"/>
        </w:rPr>
      </w:pPr>
      <w:r w:rsidRPr="00A112A2">
        <w:rPr>
          <w:rStyle w:val="Refdenotaalpie"/>
          <w:rFonts w:ascii="Times New Roman" w:hAnsi="Times New Roman" w:cs="Times New Roman"/>
          <w:color w:val="auto"/>
          <w:sz w:val="18"/>
          <w:szCs w:val="18"/>
        </w:rPr>
        <w:footnoteRef/>
      </w:r>
      <w:r w:rsidRPr="00A112A2">
        <w:rPr>
          <w:rFonts w:ascii="Times New Roman" w:hAnsi="Times New Roman" w:cs="Times New Roman"/>
          <w:color w:val="auto"/>
          <w:sz w:val="18"/>
          <w:szCs w:val="18"/>
        </w:rPr>
        <w:t xml:space="preserve"> </w:t>
      </w:r>
      <w:r w:rsidRPr="00A112A2">
        <w:rPr>
          <w:rFonts w:ascii="Times New Roman" w:hAnsi="Times New Roman" w:cs="Times New Roman"/>
          <w:color w:val="auto"/>
          <w:sz w:val="18"/>
          <w:szCs w:val="18"/>
        </w:rPr>
        <w:tab/>
        <w:t xml:space="preserve">Debe especificarse, en cada caso, a quien pertenecen los </w:t>
      </w:r>
      <w:r>
        <w:rPr>
          <w:rFonts w:ascii="Times New Roman" w:hAnsi="Times New Roman" w:cs="Times New Roman"/>
          <w:color w:val="auto"/>
          <w:sz w:val="18"/>
          <w:szCs w:val="18"/>
        </w:rPr>
        <w:t>DATOS PERSONALES afectados</w:t>
      </w:r>
      <w:r w:rsidRPr="00A112A2">
        <w:rPr>
          <w:rFonts w:ascii="Times New Roman" w:hAnsi="Times New Roman" w:cs="Times New Roman"/>
          <w:color w:val="au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0512" w14:textId="34EF7E71" w:rsidR="00235B50" w:rsidRDefault="00235B50" w:rsidP="00235B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66A2" w14:textId="5DBE0D3E" w:rsidR="00235B50" w:rsidRDefault="00235B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6EC"/>
    <w:multiLevelType w:val="hybridMultilevel"/>
    <w:tmpl w:val="4BA6B654"/>
    <w:lvl w:ilvl="0" w:tplc="0C0A001B">
      <w:start w:val="1"/>
      <w:numFmt w:val="lowerRoman"/>
      <w:lvlText w:val="%1."/>
      <w:lvlJc w:val="righ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 w15:restartNumberingAfterBreak="0">
    <w:nsid w:val="0B835FA9"/>
    <w:multiLevelType w:val="hybridMultilevel"/>
    <w:tmpl w:val="ABC4ECC8"/>
    <w:lvl w:ilvl="0" w:tplc="71C887DC">
      <w:start w:val="1"/>
      <w:numFmt w:val="lowerLetter"/>
      <w:lvlText w:val="%1)"/>
      <w:lvlJc w:val="left"/>
      <w:pPr>
        <w:ind w:left="720" w:hanging="360"/>
      </w:pPr>
      <w:rPr>
        <w:rFonts w:ascii="Times New Roman" w:hAnsi="Times New Roman" w:hint="default"/>
        <w:sz w:val="24"/>
      </w:rPr>
    </w:lvl>
    <w:lvl w:ilvl="1" w:tplc="0C0A0005">
      <w:start w:val="1"/>
      <w:numFmt w:val="bullet"/>
      <w:lvlText w:val=""/>
      <w:lvlJc w:val="left"/>
      <w:pPr>
        <w:ind w:left="1440" w:hanging="360"/>
      </w:pPr>
      <w:rPr>
        <w:rFonts w:ascii="Wingdings" w:hAnsi="Wingdings"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3C64C7"/>
    <w:multiLevelType w:val="hybridMultilevel"/>
    <w:tmpl w:val="2C481538"/>
    <w:lvl w:ilvl="0" w:tplc="74D212E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AA606A"/>
    <w:multiLevelType w:val="hybridMultilevel"/>
    <w:tmpl w:val="607A836E"/>
    <w:lvl w:ilvl="0" w:tplc="0C0A0005">
      <w:start w:val="1"/>
      <w:numFmt w:val="bullet"/>
      <w:lvlText w:val=""/>
      <w:lvlJc w:val="left"/>
      <w:pPr>
        <w:ind w:left="1287" w:hanging="720"/>
      </w:pPr>
      <w:rPr>
        <w:rFonts w:ascii="Wingdings" w:hAnsi="Wingding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A61D81"/>
    <w:multiLevelType w:val="multilevel"/>
    <w:tmpl w:val="328819B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E8741B"/>
    <w:multiLevelType w:val="hybridMultilevel"/>
    <w:tmpl w:val="ABC4ECC8"/>
    <w:lvl w:ilvl="0" w:tplc="71C887DC">
      <w:start w:val="1"/>
      <w:numFmt w:val="lowerLetter"/>
      <w:lvlText w:val="%1)"/>
      <w:lvlJc w:val="left"/>
      <w:pPr>
        <w:ind w:left="360" w:hanging="360"/>
      </w:pPr>
      <w:rPr>
        <w:rFonts w:ascii="Times New Roman" w:hAnsi="Times New Roman" w:hint="default"/>
        <w:sz w:val="24"/>
      </w:rPr>
    </w:lvl>
    <w:lvl w:ilvl="1" w:tplc="0C0A0005">
      <w:start w:val="1"/>
      <w:numFmt w:val="bullet"/>
      <w:lvlText w:val=""/>
      <w:lvlJc w:val="left"/>
      <w:pPr>
        <w:ind w:left="1440" w:hanging="360"/>
      </w:pPr>
      <w:rPr>
        <w:rFonts w:ascii="Wingdings" w:hAnsi="Wingdings"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19B1AF2"/>
    <w:multiLevelType w:val="hybridMultilevel"/>
    <w:tmpl w:val="BB6E1DB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9B010C"/>
    <w:multiLevelType w:val="hybridMultilevel"/>
    <w:tmpl w:val="ABC4ECC8"/>
    <w:lvl w:ilvl="0" w:tplc="71C887DC">
      <w:start w:val="1"/>
      <w:numFmt w:val="lowerLetter"/>
      <w:lvlText w:val="%1)"/>
      <w:lvlJc w:val="left"/>
      <w:pPr>
        <w:ind w:left="720" w:hanging="360"/>
      </w:pPr>
      <w:rPr>
        <w:rFonts w:ascii="Times New Roman" w:hAnsi="Times New Roman" w:hint="default"/>
        <w:sz w:val="24"/>
      </w:rPr>
    </w:lvl>
    <w:lvl w:ilvl="1" w:tplc="0C0A0005">
      <w:start w:val="1"/>
      <w:numFmt w:val="bullet"/>
      <w:lvlText w:val=""/>
      <w:lvlJc w:val="left"/>
      <w:pPr>
        <w:ind w:left="1440" w:hanging="360"/>
      </w:pPr>
      <w:rPr>
        <w:rFonts w:ascii="Wingdings" w:hAnsi="Wingdings"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58250E9"/>
    <w:multiLevelType w:val="hybridMultilevel"/>
    <w:tmpl w:val="895AAFF8"/>
    <w:lvl w:ilvl="0" w:tplc="5D5C0A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CB0D63"/>
    <w:multiLevelType w:val="hybridMultilevel"/>
    <w:tmpl w:val="6B02AF18"/>
    <w:lvl w:ilvl="0" w:tplc="0C0A001B">
      <w:start w:val="1"/>
      <w:numFmt w:val="lowerRoman"/>
      <w:lvlText w:val="%1."/>
      <w:lvlJc w:val="righ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16EA545E"/>
    <w:multiLevelType w:val="hybridMultilevel"/>
    <w:tmpl w:val="35A0A9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7D3958"/>
    <w:multiLevelType w:val="hybridMultilevel"/>
    <w:tmpl w:val="2E4A31A4"/>
    <w:lvl w:ilvl="0" w:tplc="3F88A68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1C0BA8"/>
    <w:multiLevelType w:val="hybridMultilevel"/>
    <w:tmpl w:val="DC4CDCA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E47CAD"/>
    <w:multiLevelType w:val="hybridMultilevel"/>
    <w:tmpl w:val="AB709152"/>
    <w:lvl w:ilvl="0" w:tplc="65CEEF5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1527A0"/>
    <w:multiLevelType w:val="hybridMultilevel"/>
    <w:tmpl w:val="F7A885B8"/>
    <w:lvl w:ilvl="0" w:tplc="752CA2A0">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5EE2D5F"/>
    <w:multiLevelType w:val="hybridMultilevel"/>
    <w:tmpl w:val="F69A149A"/>
    <w:lvl w:ilvl="0" w:tplc="0830855E">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42894C08"/>
    <w:multiLevelType w:val="hybridMultilevel"/>
    <w:tmpl w:val="47D29CA6"/>
    <w:lvl w:ilvl="0" w:tplc="FB7EDE62">
      <w:start w:val="1"/>
      <w:numFmt w:val="upperRoman"/>
      <w:lvlText w:val="%1."/>
      <w:lvlJc w:val="left"/>
      <w:pPr>
        <w:tabs>
          <w:tab w:val="num" w:pos="720"/>
        </w:tabs>
        <w:ind w:left="720" w:hanging="720"/>
      </w:pPr>
      <w:rPr>
        <w:rFonts w:hint="default"/>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A946633"/>
    <w:multiLevelType w:val="hybridMultilevel"/>
    <w:tmpl w:val="ABC4ECC8"/>
    <w:lvl w:ilvl="0" w:tplc="71C887DC">
      <w:start w:val="1"/>
      <w:numFmt w:val="lowerLetter"/>
      <w:lvlText w:val="%1)"/>
      <w:lvlJc w:val="left"/>
      <w:pPr>
        <w:ind w:left="720" w:hanging="360"/>
      </w:pPr>
      <w:rPr>
        <w:rFonts w:ascii="Times New Roman" w:hAnsi="Times New Roman" w:hint="default"/>
        <w:sz w:val="24"/>
      </w:rPr>
    </w:lvl>
    <w:lvl w:ilvl="1" w:tplc="0C0A0005">
      <w:start w:val="1"/>
      <w:numFmt w:val="bullet"/>
      <w:lvlText w:val=""/>
      <w:lvlJc w:val="left"/>
      <w:pPr>
        <w:ind w:left="1440" w:hanging="360"/>
      </w:pPr>
      <w:rPr>
        <w:rFonts w:ascii="Wingdings" w:hAnsi="Wingdings"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8C72564"/>
    <w:multiLevelType w:val="hybridMultilevel"/>
    <w:tmpl w:val="4B42AF94"/>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590259D9"/>
    <w:multiLevelType w:val="hybridMultilevel"/>
    <w:tmpl w:val="401C071C"/>
    <w:lvl w:ilvl="0" w:tplc="52C014E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A931100"/>
    <w:multiLevelType w:val="hybridMultilevel"/>
    <w:tmpl w:val="1946F73A"/>
    <w:lvl w:ilvl="0" w:tplc="0C0A0005">
      <w:start w:val="1"/>
      <w:numFmt w:val="bullet"/>
      <w:lvlText w:val=""/>
      <w:lvlJc w:val="left"/>
      <w:pPr>
        <w:ind w:left="1287" w:hanging="720"/>
      </w:pPr>
      <w:rPr>
        <w:rFonts w:ascii="Wingdings" w:hAnsi="Wingding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5AE311CB"/>
    <w:multiLevelType w:val="hybridMultilevel"/>
    <w:tmpl w:val="27E4BC0E"/>
    <w:lvl w:ilvl="0" w:tplc="4006AFC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D248F5"/>
    <w:multiLevelType w:val="singleLevel"/>
    <w:tmpl w:val="2878CC82"/>
    <w:lvl w:ilvl="0">
      <w:numFmt w:val="bullet"/>
      <w:lvlText w:val="-"/>
      <w:lvlJc w:val="left"/>
      <w:pPr>
        <w:tabs>
          <w:tab w:val="num" w:pos="360"/>
        </w:tabs>
        <w:ind w:left="360" w:hanging="360"/>
      </w:pPr>
      <w:rPr>
        <w:rFonts w:hint="default"/>
      </w:rPr>
    </w:lvl>
  </w:abstractNum>
  <w:abstractNum w:abstractNumId="23" w15:restartNumberingAfterBreak="0">
    <w:nsid w:val="5E070FEA"/>
    <w:multiLevelType w:val="hybridMultilevel"/>
    <w:tmpl w:val="ABC4ECC8"/>
    <w:lvl w:ilvl="0" w:tplc="71C887DC">
      <w:start w:val="1"/>
      <w:numFmt w:val="lowerLetter"/>
      <w:lvlText w:val="%1)"/>
      <w:lvlJc w:val="left"/>
      <w:pPr>
        <w:ind w:left="720" w:hanging="360"/>
      </w:pPr>
      <w:rPr>
        <w:rFonts w:ascii="Times New Roman" w:hAnsi="Times New Roman" w:hint="default"/>
        <w:sz w:val="24"/>
      </w:rPr>
    </w:lvl>
    <w:lvl w:ilvl="1" w:tplc="0C0A0005">
      <w:start w:val="1"/>
      <w:numFmt w:val="bullet"/>
      <w:lvlText w:val=""/>
      <w:lvlJc w:val="left"/>
      <w:pPr>
        <w:ind w:left="1440" w:hanging="360"/>
      </w:pPr>
      <w:rPr>
        <w:rFonts w:ascii="Wingdings" w:hAnsi="Wingdings"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F187645"/>
    <w:multiLevelType w:val="hybridMultilevel"/>
    <w:tmpl w:val="D6DC59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90D5E4F"/>
    <w:multiLevelType w:val="multilevel"/>
    <w:tmpl w:val="07AA7388"/>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lvlText w:val="14.%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A24464E"/>
    <w:multiLevelType w:val="hybridMultilevel"/>
    <w:tmpl w:val="AD88BCD2"/>
    <w:lvl w:ilvl="0" w:tplc="4006AFC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B8821C1"/>
    <w:multiLevelType w:val="hybridMultilevel"/>
    <w:tmpl w:val="A8B261BE"/>
    <w:lvl w:ilvl="0" w:tplc="0C0A0001">
      <w:start w:val="1"/>
      <w:numFmt w:val="bullet"/>
      <w:lvlText w:val=""/>
      <w:lvlJc w:val="left"/>
      <w:pPr>
        <w:ind w:left="720" w:hanging="360"/>
      </w:pPr>
      <w:rPr>
        <w:rFonts w:ascii="Symbol" w:hAnsi="Symbol" w:hint="default"/>
      </w:rPr>
    </w:lvl>
    <w:lvl w:ilvl="1" w:tplc="4E244596">
      <w:numFmt w:val="bullet"/>
      <w:lvlText w:val="-"/>
      <w:lvlJc w:val="left"/>
      <w:pPr>
        <w:ind w:left="1440" w:hanging="360"/>
      </w:pPr>
      <w:rPr>
        <w:rFonts w:ascii="Calibri" w:eastAsiaTheme="minorHAnsi" w:hAnsi="Calibri" w:cs="Calibri"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9E4313"/>
    <w:multiLevelType w:val="singleLevel"/>
    <w:tmpl w:val="FD6CA4D6"/>
    <w:lvl w:ilvl="0">
      <w:numFmt w:val="bullet"/>
      <w:lvlText w:val="-"/>
      <w:lvlJc w:val="left"/>
      <w:pPr>
        <w:tabs>
          <w:tab w:val="num" w:pos="360"/>
        </w:tabs>
        <w:ind w:left="360" w:hanging="360"/>
      </w:pPr>
      <w:rPr>
        <w:rFonts w:hint="default"/>
      </w:rPr>
    </w:lvl>
  </w:abstractNum>
  <w:abstractNum w:abstractNumId="29" w15:restartNumberingAfterBreak="0">
    <w:nsid w:val="6E46553F"/>
    <w:multiLevelType w:val="hybridMultilevel"/>
    <w:tmpl w:val="51849E16"/>
    <w:lvl w:ilvl="0" w:tplc="0C0A0005">
      <w:start w:val="1"/>
      <w:numFmt w:val="bullet"/>
      <w:lvlText w:val=""/>
      <w:lvlJc w:val="left"/>
      <w:pPr>
        <w:ind w:left="1496" w:hanging="360"/>
      </w:pPr>
      <w:rPr>
        <w:rFonts w:ascii="Wingdings" w:hAnsi="Wingdings" w:hint="default"/>
      </w:rPr>
    </w:lvl>
    <w:lvl w:ilvl="1" w:tplc="0C0A0003" w:tentative="1">
      <w:start w:val="1"/>
      <w:numFmt w:val="bullet"/>
      <w:lvlText w:val="o"/>
      <w:lvlJc w:val="left"/>
      <w:pPr>
        <w:ind w:left="2216" w:hanging="360"/>
      </w:pPr>
      <w:rPr>
        <w:rFonts w:ascii="Courier New" w:hAnsi="Courier New" w:cs="Courier New" w:hint="default"/>
      </w:rPr>
    </w:lvl>
    <w:lvl w:ilvl="2" w:tplc="0C0A0005" w:tentative="1">
      <w:start w:val="1"/>
      <w:numFmt w:val="bullet"/>
      <w:lvlText w:val=""/>
      <w:lvlJc w:val="left"/>
      <w:pPr>
        <w:ind w:left="2936" w:hanging="360"/>
      </w:pPr>
      <w:rPr>
        <w:rFonts w:ascii="Wingdings" w:hAnsi="Wingdings" w:hint="default"/>
      </w:rPr>
    </w:lvl>
    <w:lvl w:ilvl="3" w:tplc="0C0A0001" w:tentative="1">
      <w:start w:val="1"/>
      <w:numFmt w:val="bullet"/>
      <w:lvlText w:val=""/>
      <w:lvlJc w:val="left"/>
      <w:pPr>
        <w:ind w:left="3656" w:hanging="360"/>
      </w:pPr>
      <w:rPr>
        <w:rFonts w:ascii="Symbol" w:hAnsi="Symbol" w:hint="default"/>
      </w:rPr>
    </w:lvl>
    <w:lvl w:ilvl="4" w:tplc="0C0A0003" w:tentative="1">
      <w:start w:val="1"/>
      <w:numFmt w:val="bullet"/>
      <w:lvlText w:val="o"/>
      <w:lvlJc w:val="left"/>
      <w:pPr>
        <w:ind w:left="4376" w:hanging="360"/>
      </w:pPr>
      <w:rPr>
        <w:rFonts w:ascii="Courier New" w:hAnsi="Courier New" w:cs="Courier New" w:hint="default"/>
      </w:rPr>
    </w:lvl>
    <w:lvl w:ilvl="5" w:tplc="0C0A0005" w:tentative="1">
      <w:start w:val="1"/>
      <w:numFmt w:val="bullet"/>
      <w:lvlText w:val=""/>
      <w:lvlJc w:val="left"/>
      <w:pPr>
        <w:ind w:left="5096" w:hanging="360"/>
      </w:pPr>
      <w:rPr>
        <w:rFonts w:ascii="Wingdings" w:hAnsi="Wingdings" w:hint="default"/>
      </w:rPr>
    </w:lvl>
    <w:lvl w:ilvl="6" w:tplc="0C0A0001" w:tentative="1">
      <w:start w:val="1"/>
      <w:numFmt w:val="bullet"/>
      <w:lvlText w:val=""/>
      <w:lvlJc w:val="left"/>
      <w:pPr>
        <w:ind w:left="5816" w:hanging="360"/>
      </w:pPr>
      <w:rPr>
        <w:rFonts w:ascii="Symbol" w:hAnsi="Symbol" w:hint="default"/>
      </w:rPr>
    </w:lvl>
    <w:lvl w:ilvl="7" w:tplc="0C0A0003" w:tentative="1">
      <w:start w:val="1"/>
      <w:numFmt w:val="bullet"/>
      <w:lvlText w:val="o"/>
      <w:lvlJc w:val="left"/>
      <w:pPr>
        <w:ind w:left="6536" w:hanging="360"/>
      </w:pPr>
      <w:rPr>
        <w:rFonts w:ascii="Courier New" w:hAnsi="Courier New" w:cs="Courier New" w:hint="default"/>
      </w:rPr>
    </w:lvl>
    <w:lvl w:ilvl="8" w:tplc="0C0A0005" w:tentative="1">
      <w:start w:val="1"/>
      <w:numFmt w:val="bullet"/>
      <w:lvlText w:val=""/>
      <w:lvlJc w:val="left"/>
      <w:pPr>
        <w:ind w:left="7256" w:hanging="360"/>
      </w:pPr>
      <w:rPr>
        <w:rFonts w:ascii="Wingdings" w:hAnsi="Wingdings" w:hint="default"/>
      </w:rPr>
    </w:lvl>
  </w:abstractNum>
  <w:abstractNum w:abstractNumId="30" w15:restartNumberingAfterBreak="0">
    <w:nsid w:val="7B5E247E"/>
    <w:multiLevelType w:val="hybridMultilevel"/>
    <w:tmpl w:val="DDB2A348"/>
    <w:lvl w:ilvl="0" w:tplc="C39A9B72">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BA52D85"/>
    <w:multiLevelType w:val="multilevel"/>
    <w:tmpl w:val="2A78CA46"/>
    <w:lvl w:ilvl="0">
      <w:start w:val="1"/>
      <w:numFmt w:val="none"/>
      <w:suff w:val="nothing"/>
      <w:lvlText w:val="%1"/>
      <w:lvlJc w:val="left"/>
      <w:pPr>
        <w:ind w:left="0" w:firstLine="0"/>
      </w:pPr>
      <w:rPr>
        <w:rFonts w:hint="default"/>
      </w:rPr>
    </w:lvl>
    <w:lvl w:ilvl="1">
      <w:start w:val="1"/>
      <w:numFmt w:val="decimal"/>
      <w:lvlText w:val="%1%2."/>
      <w:lvlJc w:val="left"/>
      <w:pPr>
        <w:tabs>
          <w:tab w:val="num" w:pos="720"/>
        </w:tabs>
        <w:ind w:left="720" w:hanging="720"/>
      </w:pPr>
      <w:rPr>
        <w:rFonts w:hint="default"/>
        <w:b/>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1582"/>
        </w:tabs>
        <w:ind w:left="1582" w:hanging="862"/>
      </w:pPr>
      <w:rPr>
        <w:rFonts w:ascii="Arial" w:hAnsi="Arial" w:cs="Arial" w:hint="default"/>
        <w:b w:val="0"/>
        <w:i w:val="0"/>
        <w:color w:val="auto"/>
      </w:rPr>
    </w:lvl>
    <w:lvl w:ilvl="4">
      <w:start w:val="1"/>
      <w:numFmt w:val="decimal"/>
      <w:lvlText w:val="%1%2.%3.%4.%5"/>
      <w:lvlJc w:val="left"/>
      <w:pPr>
        <w:tabs>
          <w:tab w:val="num" w:pos="2705"/>
        </w:tabs>
        <w:ind w:left="2705" w:hanging="1123"/>
      </w:pPr>
      <w:rPr>
        <w:rFonts w:hint="default"/>
        <w:b w:val="0"/>
        <w:i w:val="0"/>
      </w:rPr>
    </w:lvl>
    <w:lvl w:ilvl="5">
      <w:start w:val="1"/>
      <w:numFmt w:val="decimal"/>
      <w:lvlText w:val="%2.%3.%4.%5.%6"/>
      <w:lvlJc w:val="left"/>
      <w:pPr>
        <w:tabs>
          <w:tab w:val="num" w:pos="2705"/>
        </w:tabs>
        <w:ind w:left="2705" w:hanging="1123"/>
      </w:pPr>
      <w:rPr>
        <w:rFonts w:hint="default"/>
      </w:rPr>
    </w:lvl>
    <w:lvl w:ilvl="6">
      <w:start w:val="1"/>
      <w:numFmt w:val="lowerRoman"/>
      <w:lvlText w:val="(%7)"/>
      <w:lvlJc w:val="left"/>
      <w:pPr>
        <w:tabs>
          <w:tab w:val="num" w:pos="3164"/>
        </w:tabs>
        <w:ind w:left="3164" w:hanging="459"/>
      </w:pPr>
      <w:rPr>
        <w:rFonts w:hint="default"/>
      </w:rPr>
    </w:lvl>
    <w:lvl w:ilvl="7">
      <w:start w:val="1"/>
      <w:numFmt w:val="lowerLetter"/>
      <w:lvlText w:val="(%8)"/>
      <w:lvlJc w:val="left"/>
      <w:pPr>
        <w:tabs>
          <w:tab w:val="num" w:pos="3164"/>
        </w:tabs>
        <w:ind w:left="3164" w:hanging="459"/>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E125DF4"/>
    <w:multiLevelType w:val="hybridMultilevel"/>
    <w:tmpl w:val="ABC4ECC8"/>
    <w:lvl w:ilvl="0" w:tplc="71C887DC">
      <w:start w:val="1"/>
      <w:numFmt w:val="lowerLetter"/>
      <w:lvlText w:val="%1)"/>
      <w:lvlJc w:val="left"/>
      <w:pPr>
        <w:ind w:left="720" w:hanging="360"/>
      </w:pPr>
      <w:rPr>
        <w:rFonts w:ascii="Times New Roman" w:hAnsi="Times New Roman" w:hint="default"/>
        <w:sz w:val="24"/>
      </w:rPr>
    </w:lvl>
    <w:lvl w:ilvl="1" w:tplc="0C0A0005">
      <w:start w:val="1"/>
      <w:numFmt w:val="bullet"/>
      <w:lvlText w:val=""/>
      <w:lvlJc w:val="left"/>
      <w:pPr>
        <w:ind w:left="1440" w:hanging="360"/>
      </w:pPr>
      <w:rPr>
        <w:rFonts w:ascii="Wingdings" w:hAnsi="Wingdings"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86535164">
    <w:abstractNumId w:val="28"/>
  </w:num>
  <w:num w:numId="2" w16cid:durableId="1610508699">
    <w:abstractNumId w:val="22"/>
  </w:num>
  <w:num w:numId="3" w16cid:durableId="276254316">
    <w:abstractNumId w:val="16"/>
  </w:num>
  <w:num w:numId="4" w16cid:durableId="391316136">
    <w:abstractNumId w:val="25"/>
  </w:num>
  <w:num w:numId="5" w16cid:durableId="1021663831">
    <w:abstractNumId w:val="32"/>
  </w:num>
  <w:num w:numId="6" w16cid:durableId="239142284">
    <w:abstractNumId w:val="17"/>
  </w:num>
  <w:num w:numId="7" w16cid:durableId="588732033">
    <w:abstractNumId w:val="5"/>
  </w:num>
  <w:num w:numId="8" w16cid:durableId="2100328854">
    <w:abstractNumId w:val="1"/>
  </w:num>
  <w:num w:numId="9" w16cid:durableId="324012297">
    <w:abstractNumId w:val="18"/>
  </w:num>
  <w:num w:numId="10" w16cid:durableId="72237312">
    <w:abstractNumId w:val="4"/>
  </w:num>
  <w:num w:numId="11" w16cid:durableId="1100762094">
    <w:abstractNumId w:val="14"/>
  </w:num>
  <w:num w:numId="12" w16cid:durableId="1897469643">
    <w:abstractNumId w:val="7"/>
  </w:num>
  <w:num w:numId="13" w16cid:durableId="1706130971">
    <w:abstractNumId w:val="23"/>
  </w:num>
  <w:num w:numId="14" w16cid:durableId="1280457345">
    <w:abstractNumId w:val="15"/>
  </w:num>
  <w:num w:numId="15" w16cid:durableId="840199137">
    <w:abstractNumId w:val="30"/>
  </w:num>
  <w:num w:numId="16" w16cid:durableId="1284113937">
    <w:abstractNumId w:val="11"/>
  </w:num>
  <w:num w:numId="17" w16cid:durableId="518810338">
    <w:abstractNumId w:val="0"/>
  </w:num>
  <w:num w:numId="18" w16cid:durableId="313294272">
    <w:abstractNumId w:val="9"/>
  </w:num>
  <w:num w:numId="19" w16cid:durableId="1649477626">
    <w:abstractNumId w:val="21"/>
  </w:num>
  <w:num w:numId="20" w16cid:durableId="821771480">
    <w:abstractNumId w:val="26"/>
  </w:num>
  <w:num w:numId="21" w16cid:durableId="1903180000">
    <w:abstractNumId w:val="3"/>
  </w:num>
  <w:num w:numId="22" w16cid:durableId="458718552">
    <w:abstractNumId w:val="20"/>
  </w:num>
  <w:num w:numId="23" w16cid:durableId="1626962221">
    <w:abstractNumId w:val="31"/>
  </w:num>
  <w:num w:numId="24" w16cid:durableId="1368020779">
    <w:abstractNumId w:val="12"/>
  </w:num>
  <w:num w:numId="25" w16cid:durableId="1205409306">
    <w:abstractNumId w:val="19"/>
  </w:num>
  <w:num w:numId="26" w16cid:durableId="1404062457">
    <w:abstractNumId w:val="6"/>
  </w:num>
  <w:num w:numId="27" w16cid:durableId="1551377194">
    <w:abstractNumId w:val="2"/>
  </w:num>
  <w:num w:numId="28" w16cid:durableId="1240210654">
    <w:abstractNumId w:val="13"/>
  </w:num>
  <w:num w:numId="29" w16cid:durableId="1376539220">
    <w:abstractNumId w:val="10"/>
  </w:num>
  <w:num w:numId="30" w16cid:durableId="272326346">
    <w:abstractNumId w:val="8"/>
  </w:num>
  <w:num w:numId="31" w16cid:durableId="909578552">
    <w:abstractNumId w:val="24"/>
  </w:num>
  <w:num w:numId="32" w16cid:durableId="1996110193">
    <w:abstractNumId w:val="29"/>
  </w:num>
  <w:num w:numId="33" w16cid:durableId="5238297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8C"/>
    <w:rsid w:val="00000AD1"/>
    <w:rsid w:val="00001022"/>
    <w:rsid w:val="00002DFE"/>
    <w:rsid w:val="00003023"/>
    <w:rsid w:val="00011FE1"/>
    <w:rsid w:val="000174AF"/>
    <w:rsid w:val="00022997"/>
    <w:rsid w:val="0003189B"/>
    <w:rsid w:val="00042097"/>
    <w:rsid w:val="00042530"/>
    <w:rsid w:val="00042E6F"/>
    <w:rsid w:val="000452F2"/>
    <w:rsid w:val="00045392"/>
    <w:rsid w:val="00055D7D"/>
    <w:rsid w:val="00060AB1"/>
    <w:rsid w:val="00072809"/>
    <w:rsid w:val="0007438F"/>
    <w:rsid w:val="0008470E"/>
    <w:rsid w:val="0009261C"/>
    <w:rsid w:val="00096BA5"/>
    <w:rsid w:val="0009735E"/>
    <w:rsid w:val="000A73D3"/>
    <w:rsid w:val="000B296B"/>
    <w:rsid w:val="000B7E81"/>
    <w:rsid w:val="000C514C"/>
    <w:rsid w:val="000C5DD7"/>
    <w:rsid w:val="000E3981"/>
    <w:rsid w:val="000E5A5C"/>
    <w:rsid w:val="000F48DB"/>
    <w:rsid w:val="000F59FD"/>
    <w:rsid w:val="00102BCE"/>
    <w:rsid w:val="00116D65"/>
    <w:rsid w:val="00121F7D"/>
    <w:rsid w:val="00123957"/>
    <w:rsid w:val="00123D3C"/>
    <w:rsid w:val="001252E7"/>
    <w:rsid w:val="00137491"/>
    <w:rsid w:val="00146F70"/>
    <w:rsid w:val="00147589"/>
    <w:rsid w:val="0015487D"/>
    <w:rsid w:val="001571BB"/>
    <w:rsid w:val="001600F5"/>
    <w:rsid w:val="00163403"/>
    <w:rsid w:val="001659B6"/>
    <w:rsid w:val="00175ABE"/>
    <w:rsid w:val="0017754F"/>
    <w:rsid w:val="001800CD"/>
    <w:rsid w:val="00182FAF"/>
    <w:rsid w:val="00186DC9"/>
    <w:rsid w:val="001A047B"/>
    <w:rsid w:val="001A0550"/>
    <w:rsid w:val="001B6960"/>
    <w:rsid w:val="001B7FD3"/>
    <w:rsid w:val="001C0990"/>
    <w:rsid w:val="001C210F"/>
    <w:rsid w:val="001C629A"/>
    <w:rsid w:val="001D7A69"/>
    <w:rsid w:val="001D7F0C"/>
    <w:rsid w:val="001E0CEA"/>
    <w:rsid w:val="001E2D3F"/>
    <w:rsid w:val="001E5127"/>
    <w:rsid w:val="001F641F"/>
    <w:rsid w:val="002014E2"/>
    <w:rsid w:val="00202C32"/>
    <w:rsid w:val="00211ADF"/>
    <w:rsid w:val="00213AC0"/>
    <w:rsid w:val="00216688"/>
    <w:rsid w:val="00223E96"/>
    <w:rsid w:val="00233B02"/>
    <w:rsid w:val="00235B50"/>
    <w:rsid w:val="002371C3"/>
    <w:rsid w:val="002438B4"/>
    <w:rsid w:val="002463E5"/>
    <w:rsid w:val="002465EA"/>
    <w:rsid w:val="002472A7"/>
    <w:rsid w:val="00251C02"/>
    <w:rsid w:val="002544D9"/>
    <w:rsid w:val="0025508E"/>
    <w:rsid w:val="00257975"/>
    <w:rsid w:val="00257D01"/>
    <w:rsid w:val="00263182"/>
    <w:rsid w:val="00270490"/>
    <w:rsid w:val="002713C0"/>
    <w:rsid w:val="002754B7"/>
    <w:rsid w:val="0028036F"/>
    <w:rsid w:val="00286682"/>
    <w:rsid w:val="002866CF"/>
    <w:rsid w:val="00296609"/>
    <w:rsid w:val="002B4DFC"/>
    <w:rsid w:val="002B4F67"/>
    <w:rsid w:val="002C16A7"/>
    <w:rsid w:val="002C36D2"/>
    <w:rsid w:val="002C4267"/>
    <w:rsid w:val="002C4833"/>
    <w:rsid w:val="002C76EB"/>
    <w:rsid w:val="002D30A5"/>
    <w:rsid w:val="002D54DB"/>
    <w:rsid w:val="002D7548"/>
    <w:rsid w:val="002E0B4D"/>
    <w:rsid w:val="002E2D81"/>
    <w:rsid w:val="002E4727"/>
    <w:rsid w:val="002E628C"/>
    <w:rsid w:val="002F3CC8"/>
    <w:rsid w:val="00303C19"/>
    <w:rsid w:val="00304930"/>
    <w:rsid w:val="0031403F"/>
    <w:rsid w:val="00314242"/>
    <w:rsid w:val="003211DC"/>
    <w:rsid w:val="00324CFC"/>
    <w:rsid w:val="003257D3"/>
    <w:rsid w:val="00327FC8"/>
    <w:rsid w:val="00331D28"/>
    <w:rsid w:val="0033247E"/>
    <w:rsid w:val="0034459E"/>
    <w:rsid w:val="00344F93"/>
    <w:rsid w:val="00347682"/>
    <w:rsid w:val="003546E4"/>
    <w:rsid w:val="0035555D"/>
    <w:rsid w:val="00356455"/>
    <w:rsid w:val="003630E9"/>
    <w:rsid w:val="0036664A"/>
    <w:rsid w:val="003700F0"/>
    <w:rsid w:val="00370E41"/>
    <w:rsid w:val="00371807"/>
    <w:rsid w:val="00373930"/>
    <w:rsid w:val="0038195D"/>
    <w:rsid w:val="003828B6"/>
    <w:rsid w:val="00382A1F"/>
    <w:rsid w:val="0039081B"/>
    <w:rsid w:val="003936B0"/>
    <w:rsid w:val="003974E2"/>
    <w:rsid w:val="003A0940"/>
    <w:rsid w:val="003A563D"/>
    <w:rsid w:val="003B28DD"/>
    <w:rsid w:val="003B5142"/>
    <w:rsid w:val="003B7E9C"/>
    <w:rsid w:val="003C3BC3"/>
    <w:rsid w:val="003C4719"/>
    <w:rsid w:val="003D3AD6"/>
    <w:rsid w:val="003D6274"/>
    <w:rsid w:val="003D7322"/>
    <w:rsid w:val="003E0C7C"/>
    <w:rsid w:val="003E74E6"/>
    <w:rsid w:val="003F5FF5"/>
    <w:rsid w:val="00402AD2"/>
    <w:rsid w:val="00412B50"/>
    <w:rsid w:val="004216D6"/>
    <w:rsid w:val="00425402"/>
    <w:rsid w:val="00426A23"/>
    <w:rsid w:val="00440BA2"/>
    <w:rsid w:val="00444FD6"/>
    <w:rsid w:val="00453213"/>
    <w:rsid w:val="00461A7D"/>
    <w:rsid w:val="00461F51"/>
    <w:rsid w:val="00465ACE"/>
    <w:rsid w:val="004666F2"/>
    <w:rsid w:val="00472639"/>
    <w:rsid w:val="00481127"/>
    <w:rsid w:val="00485E97"/>
    <w:rsid w:val="004866EF"/>
    <w:rsid w:val="004954E8"/>
    <w:rsid w:val="0049588B"/>
    <w:rsid w:val="004A4FD6"/>
    <w:rsid w:val="004B1CC1"/>
    <w:rsid w:val="004C37A0"/>
    <w:rsid w:val="004C3C10"/>
    <w:rsid w:val="004C5A67"/>
    <w:rsid w:val="004C758D"/>
    <w:rsid w:val="004D16A4"/>
    <w:rsid w:val="004E53FE"/>
    <w:rsid w:val="004E6C01"/>
    <w:rsid w:val="004F0D85"/>
    <w:rsid w:val="004F4A41"/>
    <w:rsid w:val="004F6D12"/>
    <w:rsid w:val="005029D1"/>
    <w:rsid w:val="005078D6"/>
    <w:rsid w:val="005079AF"/>
    <w:rsid w:val="00514EE4"/>
    <w:rsid w:val="00524853"/>
    <w:rsid w:val="005469C4"/>
    <w:rsid w:val="00546EBA"/>
    <w:rsid w:val="0055508E"/>
    <w:rsid w:val="00557314"/>
    <w:rsid w:val="00557969"/>
    <w:rsid w:val="00560CEC"/>
    <w:rsid w:val="0056300E"/>
    <w:rsid w:val="0056347C"/>
    <w:rsid w:val="00572B34"/>
    <w:rsid w:val="00586D2A"/>
    <w:rsid w:val="0059183A"/>
    <w:rsid w:val="005A3F87"/>
    <w:rsid w:val="005B4386"/>
    <w:rsid w:val="005B4472"/>
    <w:rsid w:val="005D44A9"/>
    <w:rsid w:val="005D477C"/>
    <w:rsid w:val="005D67C6"/>
    <w:rsid w:val="005E2612"/>
    <w:rsid w:val="005E30B7"/>
    <w:rsid w:val="005E5EEA"/>
    <w:rsid w:val="005E72F2"/>
    <w:rsid w:val="005E776A"/>
    <w:rsid w:val="005F2D0E"/>
    <w:rsid w:val="005F38E2"/>
    <w:rsid w:val="005F7897"/>
    <w:rsid w:val="00602BA0"/>
    <w:rsid w:val="00603E2C"/>
    <w:rsid w:val="006076B8"/>
    <w:rsid w:val="006104B9"/>
    <w:rsid w:val="00611C9E"/>
    <w:rsid w:val="00623320"/>
    <w:rsid w:val="0062609E"/>
    <w:rsid w:val="00637347"/>
    <w:rsid w:val="00646EDF"/>
    <w:rsid w:val="006522C5"/>
    <w:rsid w:val="00654E84"/>
    <w:rsid w:val="006605E7"/>
    <w:rsid w:val="006667BC"/>
    <w:rsid w:val="006700BD"/>
    <w:rsid w:val="00671703"/>
    <w:rsid w:val="00676C60"/>
    <w:rsid w:val="0067727F"/>
    <w:rsid w:val="006802FB"/>
    <w:rsid w:val="006827AD"/>
    <w:rsid w:val="0068416C"/>
    <w:rsid w:val="00685505"/>
    <w:rsid w:val="00686B59"/>
    <w:rsid w:val="0069666E"/>
    <w:rsid w:val="006A3664"/>
    <w:rsid w:val="006A503E"/>
    <w:rsid w:val="006C2964"/>
    <w:rsid w:val="006D135A"/>
    <w:rsid w:val="006D320F"/>
    <w:rsid w:val="006E02C7"/>
    <w:rsid w:val="006E084D"/>
    <w:rsid w:val="006E1D0A"/>
    <w:rsid w:val="006E6561"/>
    <w:rsid w:val="006E76F6"/>
    <w:rsid w:val="006F724D"/>
    <w:rsid w:val="00700242"/>
    <w:rsid w:val="00702B9D"/>
    <w:rsid w:val="007041D7"/>
    <w:rsid w:val="00710D4D"/>
    <w:rsid w:val="00721C47"/>
    <w:rsid w:val="007357BA"/>
    <w:rsid w:val="007365F9"/>
    <w:rsid w:val="007455CD"/>
    <w:rsid w:val="00746B4F"/>
    <w:rsid w:val="00752BE8"/>
    <w:rsid w:val="0075376C"/>
    <w:rsid w:val="00757848"/>
    <w:rsid w:val="00757947"/>
    <w:rsid w:val="00757962"/>
    <w:rsid w:val="00761DB9"/>
    <w:rsid w:val="00763A2B"/>
    <w:rsid w:val="00763DCB"/>
    <w:rsid w:val="00765E04"/>
    <w:rsid w:val="00766E81"/>
    <w:rsid w:val="007673DC"/>
    <w:rsid w:val="00782AD6"/>
    <w:rsid w:val="00794B6F"/>
    <w:rsid w:val="00795309"/>
    <w:rsid w:val="007954C3"/>
    <w:rsid w:val="00796A71"/>
    <w:rsid w:val="007A24D1"/>
    <w:rsid w:val="007A39A7"/>
    <w:rsid w:val="007A670C"/>
    <w:rsid w:val="007B13E2"/>
    <w:rsid w:val="007B5FAE"/>
    <w:rsid w:val="007C1FCC"/>
    <w:rsid w:val="007C59A6"/>
    <w:rsid w:val="007C72C6"/>
    <w:rsid w:val="007D1731"/>
    <w:rsid w:val="007D1905"/>
    <w:rsid w:val="007E5DAB"/>
    <w:rsid w:val="007F4824"/>
    <w:rsid w:val="007F61A4"/>
    <w:rsid w:val="00800098"/>
    <w:rsid w:val="00801C58"/>
    <w:rsid w:val="00805965"/>
    <w:rsid w:val="008111A9"/>
    <w:rsid w:val="008152DB"/>
    <w:rsid w:val="00816491"/>
    <w:rsid w:val="00820EFC"/>
    <w:rsid w:val="008216AA"/>
    <w:rsid w:val="00823C10"/>
    <w:rsid w:val="008312E6"/>
    <w:rsid w:val="00840480"/>
    <w:rsid w:val="0084096D"/>
    <w:rsid w:val="008428F6"/>
    <w:rsid w:val="008438C2"/>
    <w:rsid w:val="0084426B"/>
    <w:rsid w:val="008504C8"/>
    <w:rsid w:val="008556CA"/>
    <w:rsid w:val="00855895"/>
    <w:rsid w:val="008661F5"/>
    <w:rsid w:val="00870014"/>
    <w:rsid w:val="008740E3"/>
    <w:rsid w:val="00874183"/>
    <w:rsid w:val="00877ABC"/>
    <w:rsid w:val="00881EAA"/>
    <w:rsid w:val="00885729"/>
    <w:rsid w:val="00887B60"/>
    <w:rsid w:val="008914C0"/>
    <w:rsid w:val="00897FCE"/>
    <w:rsid w:val="008A16AA"/>
    <w:rsid w:val="008A2A80"/>
    <w:rsid w:val="008A3DCB"/>
    <w:rsid w:val="008A51EE"/>
    <w:rsid w:val="008B591E"/>
    <w:rsid w:val="008C68F9"/>
    <w:rsid w:val="008D1DA4"/>
    <w:rsid w:val="008D42B6"/>
    <w:rsid w:val="008E2BDE"/>
    <w:rsid w:val="008E322D"/>
    <w:rsid w:val="008E498D"/>
    <w:rsid w:val="008F49EB"/>
    <w:rsid w:val="00903F55"/>
    <w:rsid w:val="009059B7"/>
    <w:rsid w:val="00907403"/>
    <w:rsid w:val="0092248C"/>
    <w:rsid w:val="009243E2"/>
    <w:rsid w:val="009312D3"/>
    <w:rsid w:val="00933CE8"/>
    <w:rsid w:val="00935F87"/>
    <w:rsid w:val="00937F40"/>
    <w:rsid w:val="009442DD"/>
    <w:rsid w:val="00944CD1"/>
    <w:rsid w:val="00951937"/>
    <w:rsid w:val="0095570D"/>
    <w:rsid w:val="00957C9B"/>
    <w:rsid w:val="00960205"/>
    <w:rsid w:val="009638EC"/>
    <w:rsid w:val="00964DC0"/>
    <w:rsid w:val="009938E8"/>
    <w:rsid w:val="009A2522"/>
    <w:rsid w:val="009A3866"/>
    <w:rsid w:val="009A5144"/>
    <w:rsid w:val="009A7B26"/>
    <w:rsid w:val="009B2EC0"/>
    <w:rsid w:val="009B604B"/>
    <w:rsid w:val="009D04AD"/>
    <w:rsid w:val="009D04C2"/>
    <w:rsid w:val="009D3B00"/>
    <w:rsid w:val="009E14FB"/>
    <w:rsid w:val="009E309C"/>
    <w:rsid w:val="009E30BD"/>
    <w:rsid w:val="009F02DF"/>
    <w:rsid w:val="009F0A9E"/>
    <w:rsid w:val="009F5046"/>
    <w:rsid w:val="009F5D8D"/>
    <w:rsid w:val="00A02052"/>
    <w:rsid w:val="00A0341A"/>
    <w:rsid w:val="00A1105B"/>
    <w:rsid w:val="00A112A2"/>
    <w:rsid w:val="00A168B7"/>
    <w:rsid w:val="00A37AF7"/>
    <w:rsid w:val="00A40B1F"/>
    <w:rsid w:val="00A537FC"/>
    <w:rsid w:val="00A5727A"/>
    <w:rsid w:val="00A57BAF"/>
    <w:rsid w:val="00A61DD2"/>
    <w:rsid w:val="00A62D1C"/>
    <w:rsid w:val="00A66D35"/>
    <w:rsid w:val="00A6787E"/>
    <w:rsid w:val="00A746D1"/>
    <w:rsid w:val="00A74712"/>
    <w:rsid w:val="00A869C7"/>
    <w:rsid w:val="00A87B70"/>
    <w:rsid w:val="00A91FD7"/>
    <w:rsid w:val="00AA54A6"/>
    <w:rsid w:val="00AB752E"/>
    <w:rsid w:val="00AC45CA"/>
    <w:rsid w:val="00AC480E"/>
    <w:rsid w:val="00AD2424"/>
    <w:rsid w:val="00AE01C1"/>
    <w:rsid w:val="00AE0252"/>
    <w:rsid w:val="00AE3489"/>
    <w:rsid w:val="00AE69C2"/>
    <w:rsid w:val="00AF0064"/>
    <w:rsid w:val="00AF011D"/>
    <w:rsid w:val="00AF0AA1"/>
    <w:rsid w:val="00B00DBE"/>
    <w:rsid w:val="00B04D75"/>
    <w:rsid w:val="00B11137"/>
    <w:rsid w:val="00B220E0"/>
    <w:rsid w:val="00B2341A"/>
    <w:rsid w:val="00B265C5"/>
    <w:rsid w:val="00B26EF0"/>
    <w:rsid w:val="00B27069"/>
    <w:rsid w:val="00B274FF"/>
    <w:rsid w:val="00B30572"/>
    <w:rsid w:val="00B37745"/>
    <w:rsid w:val="00B4164C"/>
    <w:rsid w:val="00B5740E"/>
    <w:rsid w:val="00B65E57"/>
    <w:rsid w:val="00B7262D"/>
    <w:rsid w:val="00B73DB5"/>
    <w:rsid w:val="00B751E9"/>
    <w:rsid w:val="00B82234"/>
    <w:rsid w:val="00B83A20"/>
    <w:rsid w:val="00B91F49"/>
    <w:rsid w:val="00B926ED"/>
    <w:rsid w:val="00B970D9"/>
    <w:rsid w:val="00B976CD"/>
    <w:rsid w:val="00B97B34"/>
    <w:rsid w:val="00BA068F"/>
    <w:rsid w:val="00BA3841"/>
    <w:rsid w:val="00BA469B"/>
    <w:rsid w:val="00BB04C3"/>
    <w:rsid w:val="00BB1B19"/>
    <w:rsid w:val="00BB67D8"/>
    <w:rsid w:val="00BB777D"/>
    <w:rsid w:val="00BC1985"/>
    <w:rsid w:val="00BC4775"/>
    <w:rsid w:val="00BC6ED4"/>
    <w:rsid w:val="00BC7FAE"/>
    <w:rsid w:val="00BD30BE"/>
    <w:rsid w:val="00BE1E43"/>
    <w:rsid w:val="00BE447F"/>
    <w:rsid w:val="00BF46E4"/>
    <w:rsid w:val="00BF4D4A"/>
    <w:rsid w:val="00BF64FA"/>
    <w:rsid w:val="00BF7518"/>
    <w:rsid w:val="00C12AC8"/>
    <w:rsid w:val="00C1648D"/>
    <w:rsid w:val="00C20BA7"/>
    <w:rsid w:val="00C24538"/>
    <w:rsid w:val="00C31EE1"/>
    <w:rsid w:val="00C333EC"/>
    <w:rsid w:val="00C5005B"/>
    <w:rsid w:val="00C512FE"/>
    <w:rsid w:val="00C5593B"/>
    <w:rsid w:val="00C62EF5"/>
    <w:rsid w:val="00C67387"/>
    <w:rsid w:val="00C70612"/>
    <w:rsid w:val="00C775EF"/>
    <w:rsid w:val="00C83A9C"/>
    <w:rsid w:val="00C92874"/>
    <w:rsid w:val="00CA1D07"/>
    <w:rsid w:val="00CA43B5"/>
    <w:rsid w:val="00CA51D1"/>
    <w:rsid w:val="00CB7596"/>
    <w:rsid w:val="00CC0EE7"/>
    <w:rsid w:val="00CC181C"/>
    <w:rsid w:val="00CC5E17"/>
    <w:rsid w:val="00CC7758"/>
    <w:rsid w:val="00CD4B46"/>
    <w:rsid w:val="00CE4EF1"/>
    <w:rsid w:val="00CE57AB"/>
    <w:rsid w:val="00CF69DB"/>
    <w:rsid w:val="00D07301"/>
    <w:rsid w:val="00D233FD"/>
    <w:rsid w:val="00D26427"/>
    <w:rsid w:val="00D34014"/>
    <w:rsid w:val="00D37D93"/>
    <w:rsid w:val="00D50225"/>
    <w:rsid w:val="00D530C4"/>
    <w:rsid w:val="00D568FD"/>
    <w:rsid w:val="00D6395E"/>
    <w:rsid w:val="00D71BAE"/>
    <w:rsid w:val="00D85CD8"/>
    <w:rsid w:val="00D9099E"/>
    <w:rsid w:val="00D92F1B"/>
    <w:rsid w:val="00D93220"/>
    <w:rsid w:val="00D93757"/>
    <w:rsid w:val="00DB2C01"/>
    <w:rsid w:val="00DB5DBF"/>
    <w:rsid w:val="00DC58DA"/>
    <w:rsid w:val="00DD14DC"/>
    <w:rsid w:val="00DD6E0D"/>
    <w:rsid w:val="00DE0CA1"/>
    <w:rsid w:val="00DE12F2"/>
    <w:rsid w:val="00E01B08"/>
    <w:rsid w:val="00E12F0A"/>
    <w:rsid w:val="00E14907"/>
    <w:rsid w:val="00E1645D"/>
    <w:rsid w:val="00E233A9"/>
    <w:rsid w:val="00E26E3B"/>
    <w:rsid w:val="00E329DA"/>
    <w:rsid w:val="00E3506E"/>
    <w:rsid w:val="00E403F7"/>
    <w:rsid w:val="00E45B65"/>
    <w:rsid w:val="00E51486"/>
    <w:rsid w:val="00E618E6"/>
    <w:rsid w:val="00E71A22"/>
    <w:rsid w:val="00E84E54"/>
    <w:rsid w:val="00E90FCB"/>
    <w:rsid w:val="00E94846"/>
    <w:rsid w:val="00E94C81"/>
    <w:rsid w:val="00EA50A1"/>
    <w:rsid w:val="00EB1BC0"/>
    <w:rsid w:val="00EC54BC"/>
    <w:rsid w:val="00EC661F"/>
    <w:rsid w:val="00ED3531"/>
    <w:rsid w:val="00ED3EFF"/>
    <w:rsid w:val="00ED5F10"/>
    <w:rsid w:val="00EF4638"/>
    <w:rsid w:val="00EF7705"/>
    <w:rsid w:val="00EF7CEC"/>
    <w:rsid w:val="00F017F4"/>
    <w:rsid w:val="00F0207F"/>
    <w:rsid w:val="00F04C29"/>
    <w:rsid w:val="00F0568A"/>
    <w:rsid w:val="00F05B78"/>
    <w:rsid w:val="00F1734F"/>
    <w:rsid w:val="00F21095"/>
    <w:rsid w:val="00F2417B"/>
    <w:rsid w:val="00F26E05"/>
    <w:rsid w:val="00F27C54"/>
    <w:rsid w:val="00F3083A"/>
    <w:rsid w:val="00F33D16"/>
    <w:rsid w:val="00F40249"/>
    <w:rsid w:val="00F45F9B"/>
    <w:rsid w:val="00F50CD5"/>
    <w:rsid w:val="00F62B5D"/>
    <w:rsid w:val="00F63423"/>
    <w:rsid w:val="00F72754"/>
    <w:rsid w:val="00F778C9"/>
    <w:rsid w:val="00F77D4A"/>
    <w:rsid w:val="00F81867"/>
    <w:rsid w:val="00F82249"/>
    <w:rsid w:val="00F85D7F"/>
    <w:rsid w:val="00F86CB0"/>
    <w:rsid w:val="00F87A40"/>
    <w:rsid w:val="00F911CC"/>
    <w:rsid w:val="00F92066"/>
    <w:rsid w:val="00F935A9"/>
    <w:rsid w:val="00FB0AC5"/>
    <w:rsid w:val="00FB785E"/>
    <w:rsid w:val="00FC4959"/>
    <w:rsid w:val="00FC4CAE"/>
    <w:rsid w:val="00FC54FD"/>
    <w:rsid w:val="00FC6B0F"/>
    <w:rsid w:val="00FD26E7"/>
    <w:rsid w:val="00FD359C"/>
    <w:rsid w:val="00FD3CBE"/>
    <w:rsid w:val="00FD7C70"/>
    <w:rsid w:val="00FE1B8D"/>
    <w:rsid w:val="00FF116C"/>
    <w:rsid w:val="00FF1F6A"/>
    <w:rsid w:val="00FF215F"/>
    <w:rsid w:val="00FF629A"/>
    <w:rsid w:val="7816AF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811DD"/>
  <w15:docId w15:val="{E9570285-B296-474F-B519-91348C4B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593B"/>
    <w:pPr>
      <w:keepNext/>
      <w:keepLines/>
      <w:pageBreakBefore/>
      <w:suppressAutoHyphens/>
      <w:spacing w:before="360" w:after="360" w:line="240" w:lineRule="atLeast"/>
      <w:jc w:val="mediumKashida"/>
      <w:outlineLvl w:val="0"/>
    </w:pPr>
    <w:rPr>
      <w:rFonts w:asciiTheme="majorHAnsi" w:eastAsiaTheme="majorEastAsia" w:hAnsiTheme="majorHAnsi" w:cstheme="majorEastAsia"/>
      <w:b/>
      <w:caps/>
      <w:color w:val="4F81BD" w:themeColor="accent1"/>
      <w:sz w:val="36"/>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clara-nfasis11">
    <w:name w:val="Tabla con cuadrícula 1 clara - Énfasis 11"/>
    <w:basedOn w:val="Tablanormal"/>
    <w:uiPriority w:val="46"/>
    <w:rsid w:val="0092248C"/>
    <w:pPr>
      <w:spacing w:after="0" w:line="240" w:lineRule="auto"/>
    </w:pPr>
    <w:rPr>
      <w:sz w:val="24"/>
      <w:szCs w:val="24"/>
      <w:lang w:val="es-ES_tradnl"/>
    </w:rPr>
    <w:tblPr>
      <w:tblStyleRowBandSize w:val="1"/>
      <w:tblStyleColBandSize w:val="1"/>
      <w:tblBorders>
        <w:top w:val="single" w:sz="4" w:space="0" w:color="9CDEF6"/>
        <w:left w:val="single" w:sz="4" w:space="0" w:color="9CDEF6"/>
        <w:bottom w:val="single" w:sz="4" w:space="0" w:color="9CDEF6"/>
        <w:right w:val="single" w:sz="4" w:space="0" w:color="9CDEF6"/>
        <w:insideH w:val="single" w:sz="4" w:space="0" w:color="9CDEF6"/>
        <w:insideV w:val="single" w:sz="4" w:space="0" w:color="9CDEF6"/>
      </w:tblBorders>
    </w:tblPr>
    <w:tblStylePr w:type="firstRow">
      <w:rPr>
        <w:b/>
        <w:bCs/>
      </w:rPr>
      <w:tblPr/>
      <w:tcPr>
        <w:tcBorders>
          <w:bottom w:val="single" w:sz="12" w:space="0" w:color="6BCDF2"/>
        </w:tcBorders>
      </w:tcPr>
    </w:tblStylePr>
    <w:tblStylePr w:type="lastRow">
      <w:rPr>
        <w:b/>
        <w:bCs/>
      </w:rPr>
      <w:tblPr/>
      <w:tcPr>
        <w:tcBorders>
          <w:top w:val="double" w:sz="2" w:space="0" w:color="6BCDF2"/>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9224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248C"/>
  </w:style>
  <w:style w:type="paragraph" w:styleId="Piedepgina">
    <w:name w:val="footer"/>
    <w:basedOn w:val="Normal"/>
    <w:link w:val="PiedepginaCar"/>
    <w:uiPriority w:val="99"/>
    <w:unhideWhenUsed/>
    <w:rsid w:val="009224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248C"/>
  </w:style>
  <w:style w:type="paragraph" w:styleId="Sangradetextonormal">
    <w:name w:val="Body Text Indent"/>
    <w:basedOn w:val="Normal"/>
    <w:link w:val="SangradetextonormalCar"/>
    <w:rsid w:val="0092248C"/>
    <w:pPr>
      <w:spacing w:after="0" w:line="240" w:lineRule="auto"/>
      <w:ind w:left="2124"/>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92248C"/>
    <w:rPr>
      <w:rFonts w:ascii="Times New Roman" w:eastAsia="Times New Roman" w:hAnsi="Times New Roman" w:cs="Times New Roman"/>
      <w:sz w:val="24"/>
      <w:szCs w:val="20"/>
      <w:lang w:eastAsia="es-ES"/>
    </w:rPr>
  </w:style>
  <w:style w:type="character" w:customStyle="1" w:styleId="Ttulo1Car">
    <w:name w:val="Título 1 Car"/>
    <w:basedOn w:val="Fuentedeprrafopredeter"/>
    <w:link w:val="Ttulo1"/>
    <w:uiPriority w:val="9"/>
    <w:rsid w:val="00C5593B"/>
    <w:rPr>
      <w:rFonts w:asciiTheme="majorHAnsi" w:eastAsiaTheme="majorEastAsia" w:hAnsiTheme="majorHAnsi" w:cstheme="majorEastAsia"/>
      <w:b/>
      <w:caps/>
      <w:color w:val="4F81BD" w:themeColor="accent1"/>
      <w:sz w:val="36"/>
      <w:szCs w:val="32"/>
      <w:lang w:val="es-ES_tradnl"/>
    </w:rPr>
  </w:style>
  <w:style w:type="paragraph" w:styleId="Prrafodelista">
    <w:name w:val="List Paragraph"/>
    <w:basedOn w:val="Normal"/>
    <w:uiPriority w:val="34"/>
    <w:qFormat/>
    <w:rsid w:val="00C5593B"/>
    <w:pPr>
      <w:suppressAutoHyphens/>
      <w:spacing w:after="320" w:line="320" w:lineRule="atLeast"/>
      <w:ind w:left="720"/>
      <w:contextualSpacing/>
      <w:jc w:val="mediumKashida"/>
    </w:pPr>
    <w:rPr>
      <w:color w:val="FFFFFF" w:themeColor="background1"/>
      <w:szCs w:val="24"/>
      <w:lang w:val="es-ES_tradnl"/>
    </w:rPr>
  </w:style>
  <w:style w:type="paragraph" w:styleId="Textonotapie">
    <w:name w:val="footnote text"/>
    <w:basedOn w:val="Normal"/>
    <w:link w:val="TextonotapieCar"/>
    <w:unhideWhenUsed/>
    <w:rsid w:val="00C5593B"/>
    <w:pPr>
      <w:suppressAutoHyphens/>
      <w:spacing w:after="0" w:line="240" w:lineRule="auto"/>
      <w:jc w:val="mediumKashida"/>
    </w:pPr>
    <w:rPr>
      <w:color w:val="FFFFFF" w:themeColor="background1"/>
      <w:sz w:val="24"/>
      <w:szCs w:val="24"/>
      <w:lang w:val="es-ES_tradnl"/>
    </w:rPr>
  </w:style>
  <w:style w:type="character" w:customStyle="1" w:styleId="TextonotapieCar">
    <w:name w:val="Texto nota pie Car"/>
    <w:basedOn w:val="Fuentedeprrafopredeter"/>
    <w:link w:val="Textonotapie"/>
    <w:rsid w:val="00C5593B"/>
    <w:rPr>
      <w:color w:val="FFFFFF" w:themeColor="background1"/>
      <w:sz w:val="24"/>
      <w:szCs w:val="24"/>
      <w:lang w:val="es-ES_tradnl"/>
    </w:rPr>
  </w:style>
  <w:style w:type="character" w:styleId="Refdenotaalpie">
    <w:name w:val="footnote reference"/>
    <w:basedOn w:val="Fuentedeprrafopredeter"/>
    <w:uiPriority w:val="99"/>
    <w:unhideWhenUsed/>
    <w:rsid w:val="00C5593B"/>
    <w:rPr>
      <w:vertAlign w:val="superscript"/>
    </w:rPr>
  </w:style>
  <w:style w:type="paragraph" w:styleId="Textodeglobo">
    <w:name w:val="Balloon Text"/>
    <w:basedOn w:val="Normal"/>
    <w:link w:val="TextodegloboCar"/>
    <w:uiPriority w:val="99"/>
    <w:semiHidden/>
    <w:unhideWhenUsed/>
    <w:rsid w:val="008164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491"/>
    <w:rPr>
      <w:rFonts w:ascii="Tahoma" w:hAnsi="Tahoma" w:cs="Tahoma"/>
      <w:sz w:val="16"/>
      <w:szCs w:val="16"/>
    </w:rPr>
  </w:style>
  <w:style w:type="paragraph" w:styleId="Revisin">
    <w:name w:val="Revision"/>
    <w:hidden/>
    <w:uiPriority w:val="99"/>
    <w:semiHidden/>
    <w:rsid w:val="001B6960"/>
    <w:pPr>
      <w:spacing w:after="0" w:line="240" w:lineRule="auto"/>
    </w:pPr>
  </w:style>
  <w:style w:type="character" w:styleId="Refdecomentario">
    <w:name w:val="annotation reference"/>
    <w:basedOn w:val="Fuentedeprrafopredeter"/>
    <w:uiPriority w:val="99"/>
    <w:semiHidden/>
    <w:unhideWhenUsed/>
    <w:rsid w:val="002D54DB"/>
    <w:rPr>
      <w:sz w:val="16"/>
      <w:szCs w:val="16"/>
    </w:rPr>
  </w:style>
  <w:style w:type="paragraph" w:styleId="Textocomentario">
    <w:name w:val="annotation text"/>
    <w:basedOn w:val="Normal"/>
    <w:link w:val="TextocomentarioCar"/>
    <w:uiPriority w:val="99"/>
    <w:unhideWhenUsed/>
    <w:rsid w:val="002D54DB"/>
    <w:pPr>
      <w:spacing w:line="240" w:lineRule="auto"/>
    </w:pPr>
    <w:rPr>
      <w:sz w:val="20"/>
      <w:szCs w:val="20"/>
    </w:rPr>
  </w:style>
  <w:style w:type="character" w:customStyle="1" w:styleId="TextocomentarioCar">
    <w:name w:val="Texto comentario Car"/>
    <w:basedOn w:val="Fuentedeprrafopredeter"/>
    <w:link w:val="Textocomentario"/>
    <w:uiPriority w:val="99"/>
    <w:rsid w:val="002D54DB"/>
    <w:rPr>
      <w:sz w:val="20"/>
      <w:szCs w:val="20"/>
    </w:rPr>
  </w:style>
  <w:style w:type="paragraph" w:styleId="Asuntodelcomentario">
    <w:name w:val="annotation subject"/>
    <w:basedOn w:val="Textocomentario"/>
    <w:next w:val="Textocomentario"/>
    <w:link w:val="AsuntodelcomentarioCar"/>
    <w:uiPriority w:val="99"/>
    <w:semiHidden/>
    <w:unhideWhenUsed/>
    <w:rsid w:val="002D54DB"/>
    <w:rPr>
      <w:b/>
      <w:bCs/>
    </w:rPr>
  </w:style>
  <w:style w:type="character" w:customStyle="1" w:styleId="AsuntodelcomentarioCar">
    <w:name w:val="Asunto del comentario Car"/>
    <w:basedOn w:val="TextocomentarioCar"/>
    <w:link w:val="Asuntodelcomentario"/>
    <w:uiPriority w:val="99"/>
    <w:semiHidden/>
    <w:rsid w:val="002D54DB"/>
    <w:rPr>
      <w:b/>
      <w:bCs/>
      <w:sz w:val="20"/>
      <w:szCs w:val="20"/>
    </w:rPr>
  </w:style>
  <w:style w:type="paragraph" w:styleId="Textoindependiente">
    <w:name w:val="Body Text"/>
    <w:basedOn w:val="Normal"/>
    <w:link w:val="TextoindependienteCar"/>
    <w:uiPriority w:val="99"/>
    <w:semiHidden/>
    <w:unhideWhenUsed/>
    <w:rsid w:val="0049588B"/>
    <w:pPr>
      <w:spacing w:after="120"/>
    </w:pPr>
  </w:style>
  <w:style w:type="character" w:customStyle="1" w:styleId="TextoindependienteCar">
    <w:name w:val="Texto independiente Car"/>
    <w:basedOn w:val="Fuentedeprrafopredeter"/>
    <w:link w:val="Textoindependiente"/>
    <w:uiPriority w:val="99"/>
    <w:semiHidden/>
    <w:rsid w:val="0049588B"/>
  </w:style>
  <w:style w:type="table" w:customStyle="1" w:styleId="TableGrid1">
    <w:name w:val="Table Grid1"/>
    <w:next w:val="Tablaconcuadrcula"/>
    <w:rsid w:val="0049588B"/>
    <w:pPr>
      <w:spacing w:after="0" w:line="300" w:lineRule="atLeast"/>
    </w:pPr>
    <w:rPr>
      <w:rFonts w:ascii="Times New Roman" w:eastAsia="Times New Roman" w:hAnsi="Times New Roman" w:cs="Times New Roman"/>
      <w:color w:val="00000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49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D3CB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3338be-68c8-45c1-8a0a-6ebc8e4ef501">
      <Terms xmlns="http://schemas.microsoft.com/office/infopath/2007/PartnerControls"/>
    </lcf76f155ced4ddcb4097134ff3c332f>
    <TaxCatchAll xmlns="51714149-8e71-4140-9b37-a1a0b89c6449" xsi:nil="true"/>
  </documentManagement>
</p:properties>
</file>

<file path=customXml/item2.xml>��< ? x m l   v e r s i o n = " 1 . 0 "   e n c o d i n g = " u t f - 1 6 " ? > < p r o p e r t i e s   x m l n s = " h t t p : / / w w w . i m a n a g e . c o m / w o r k / x m l s c h e m a " >  
     < d o c u m e n t i d > B S K _ D M S ! 8 6 6 6 9 5 . 1 < / d o c u m e n t i d >  
     < s e n d e r i d > J S O M O C U E T O < / s e n d e r i d >  
     < s e n d e r e m a i l > J S O M O C U E T O @ G R U P O B S K . C O M < / s e n d e r e m a i l >  
     < l a s t m o d i f i e d > 2 0 2 3 - 0 1 - 1 1 T 1 5 : 2 5 : 0 0 . 0 0 0 0 0 0 0 + 0 1 : 0 0 < / l a s t m o d i f i e d >  
     < d a t a b a s e > B S K _ D M S 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5A89F135A930A4A88B91B9FF0CBCFBF" ma:contentTypeVersion="12" ma:contentTypeDescription="Crear nuevo documento." ma:contentTypeScope="" ma:versionID="ceb613c235a7f5f23c879f912c101a40">
  <xsd:schema xmlns:xsd="http://www.w3.org/2001/XMLSchema" xmlns:xs="http://www.w3.org/2001/XMLSchema" xmlns:p="http://schemas.microsoft.com/office/2006/metadata/properties" xmlns:ns2="9d3338be-68c8-45c1-8a0a-6ebc8e4ef501" xmlns:ns3="51714149-8e71-4140-9b37-a1a0b89c6449" targetNamespace="http://schemas.microsoft.com/office/2006/metadata/properties" ma:root="true" ma:fieldsID="c5e42eda3109dcec8dfc217dea0b7308" ns2:_="" ns3:_="">
    <xsd:import namespace="9d3338be-68c8-45c1-8a0a-6ebc8e4ef501"/>
    <xsd:import namespace="51714149-8e71-4140-9b37-a1a0b89c6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338be-68c8-45c1-8a0a-6ebc8e4ef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85a0f70-55fa-4b0e-9a95-5c79abe2d6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714149-8e71-4140-9b37-a1a0b89c6449" elementFormDefault="qualified">
    <xsd:import namespace="http://schemas.microsoft.com/office/2006/documentManagement/types"/>
    <xsd:import namespace="http://schemas.microsoft.com/office/infopath/2007/PartnerControls"/>
    <xsd:element name="TaxCatchAll" ma:index="18" nillable="true" ma:displayName="Columna global de taxonomía" ma:hidden="true" ma:list="{0f6f1532-17a3-4f60-b0cc-8ccb101cba5d}" ma:internalName="TaxCatchAll" ma:showField="CatchAllData" ma:web="51714149-8e71-4140-9b37-a1a0b89c6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9ECE-0714-4B6C-A5F3-76BE80036E80}">
  <ds:schemaRefs>
    <ds:schemaRef ds:uri="http://schemas.microsoft.com/office/2006/metadata/properties"/>
    <ds:schemaRef ds:uri="http://schemas.microsoft.com/office/infopath/2007/PartnerControls"/>
    <ds:schemaRef ds:uri="9d3338be-68c8-45c1-8a0a-6ebc8e4ef501"/>
    <ds:schemaRef ds:uri="51714149-8e71-4140-9b37-a1a0b89c6449"/>
  </ds:schemaRefs>
</ds:datastoreItem>
</file>

<file path=customXml/itemProps2.xml><?xml version="1.0" encoding="utf-8"?>
<ds:datastoreItem xmlns:ds="http://schemas.openxmlformats.org/officeDocument/2006/customXml" ds:itemID="{1388525C-E7B8-4CC2-8253-8FBE8EDFF8B2}">
  <ds:schemaRefs>
    <ds:schemaRef ds:uri="http://www.imanage.com/work/xmlschema"/>
  </ds:schemaRefs>
</ds:datastoreItem>
</file>

<file path=customXml/itemProps3.xml><?xml version="1.0" encoding="utf-8"?>
<ds:datastoreItem xmlns:ds="http://schemas.openxmlformats.org/officeDocument/2006/customXml" ds:itemID="{CD0CABBB-5370-40CB-BB01-BB0BF8C1949B}">
  <ds:schemaRefs>
    <ds:schemaRef ds:uri="http://schemas.microsoft.com/sharepoint/v3/contenttype/forms"/>
  </ds:schemaRefs>
</ds:datastoreItem>
</file>

<file path=customXml/itemProps4.xml><?xml version="1.0" encoding="utf-8"?>
<ds:datastoreItem xmlns:ds="http://schemas.openxmlformats.org/officeDocument/2006/customXml" ds:itemID="{A07E0FBD-C0B6-4B19-8F86-4E5C78A051B0}"/>
</file>

<file path=customXml/itemProps5.xml><?xml version="1.0" encoding="utf-8"?>
<ds:datastoreItem xmlns:ds="http://schemas.openxmlformats.org/officeDocument/2006/customXml" ds:itemID="{0F71717B-F6FD-462B-8BF1-A00D01A1998B}">
  <ds:schemaRefs>
    <ds:schemaRef ds:uri="http://schemas.openxmlformats.org/officeDocument/2006/bibliography"/>
  </ds:schemaRefs>
</ds:datastoreItem>
</file>

<file path=docMetadata/LabelInfo.xml><?xml version="1.0" encoding="utf-8"?>
<clbl:labelList xmlns:clbl="http://schemas.microsoft.com/office/2020/mipLabelMetadata">
  <clbl:label id="{b235b67c-bf48-4671-b1a1-da444c1bef66}" enabled="0" method="" siteId="{b235b67c-bf48-4671-b1a1-da444c1bef66}" removed="1"/>
</clbl:labelList>
</file>

<file path=docProps/app.xml><?xml version="1.0" encoding="utf-8"?>
<Properties xmlns="http://schemas.openxmlformats.org/officeDocument/2006/extended-properties" xmlns:vt="http://schemas.openxmlformats.org/officeDocument/2006/docPropsVTypes">
  <Template>Normal</Template>
  <TotalTime>186</TotalTime>
  <Pages>7</Pages>
  <Words>2742</Words>
  <Characters>14921</Characters>
  <Application>Microsoft Office Word</Application>
  <DocSecurity>0</DocSecurity>
  <Lines>331</Lines>
  <Paragraphs>120</Paragraphs>
  <ScaleCrop>false</ScaleCrop>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Somocueto</dc:creator>
  <cp:lastModifiedBy>Mikel Bilbao</cp:lastModifiedBy>
  <cp:revision>18</cp:revision>
  <cp:lastPrinted>2023-07-12T13:50:00Z</cp:lastPrinted>
  <dcterms:created xsi:type="dcterms:W3CDTF">2025-12-11T15:33:00Z</dcterms:created>
  <dcterms:modified xsi:type="dcterms:W3CDTF">2025-12-18T08:56:00Z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#935207v1&lt;BSK_DMS&gt; - 20230712-IZFE-Acuerdo Responsable-Encargado ANEXO</vt:lpwstr>
  </property>
  <property fmtid="{D5CDD505-2E9C-101B-9397-08002B2CF9AE}" pid="3" name="ContentTypeId">
    <vt:lpwstr>0x010100A5A89F135A930A4A88B91B9FF0CBCFBF</vt:lpwstr>
  </property>
  <property fmtid="{D5CDD505-2E9C-101B-9397-08002B2CF9AE}" pid="4" name="MediaServiceImageTags">
    <vt:lpwstr/>
  </property>
</Properties>
</file>