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6986" w14:textId="77777777" w:rsidR="00366A34" w:rsidRDefault="00366A34" w:rsidP="00804FE5">
      <w:pPr>
        <w:rPr>
          <w:rFonts w:ascii="EHUSans" w:hAnsi="EHUSans"/>
          <w:b/>
          <w:sz w:val="28"/>
        </w:rPr>
      </w:pPr>
    </w:p>
    <w:p w14:paraId="62D4A7DE" w14:textId="477B92BF" w:rsidR="00366A34" w:rsidRDefault="00366A34" w:rsidP="00804FE5">
      <w:pPr>
        <w:jc w:val="center"/>
        <w:rPr>
          <w:rFonts w:ascii="EHUSans" w:hAnsi="EHUSans"/>
          <w:b/>
          <w:sz w:val="28"/>
        </w:rPr>
      </w:pPr>
      <w:r>
        <w:rPr>
          <w:rFonts w:ascii="EHUSans" w:hAnsi="EHUSans"/>
          <w:b/>
          <w:sz w:val="28"/>
        </w:rPr>
        <w:t>BATERA FINANTZATEKO KONPROMISOA (OIAP 202</w:t>
      </w:r>
      <w:r w:rsidR="00842B36">
        <w:rPr>
          <w:rFonts w:ascii="EHUSans" w:hAnsi="EHUSans"/>
          <w:b/>
          <w:sz w:val="28"/>
        </w:rPr>
        <w:t>6</w:t>
      </w:r>
      <w:r>
        <w:rPr>
          <w:rFonts w:ascii="EHUSans" w:hAnsi="EHUSans"/>
          <w:b/>
          <w:sz w:val="28"/>
        </w:rPr>
        <w:t>)</w:t>
      </w:r>
    </w:p>
    <w:p w14:paraId="2CDBA89E" w14:textId="77777777" w:rsidR="00804FE5" w:rsidRDefault="00804FE5" w:rsidP="00804FE5">
      <w:pPr>
        <w:rPr>
          <w:rFonts w:ascii="EHUSans" w:hAnsi="EHUSans"/>
          <w:b/>
          <w:sz w:val="28"/>
        </w:rPr>
      </w:pPr>
    </w:p>
    <w:p w14:paraId="1E77C624" w14:textId="5FDDB0B6" w:rsidR="00366A34" w:rsidRDefault="00366A34" w:rsidP="00804FE5">
      <w:pPr>
        <w:rPr>
          <w:rFonts w:ascii="EHUSans" w:hAnsi="EHUSans"/>
        </w:rPr>
      </w:pPr>
      <w:r>
        <w:rPr>
          <w:rFonts w:ascii="EHUSans" w:hAnsi="EHUSans"/>
        </w:rPr>
        <w:t>202</w:t>
      </w:r>
      <w:r w:rsidR="00842B36">
        <w:rPr>
          <w:rFonts w:ascii="EHUSans" w:hAnsi="EHUSans"/>
        </w:rPr>
        <w:t>6</w:t>
      </w:r>
      <w:r>
        <w:rPr>
          <w:rFonts w:ascii="EHUSans" w:hAnsi="EHUSans"/>
        </w:rPr>
        <w:t>-202</w:t>
      </w:r>
      <w:r w:rsidR="00842B36">
        <w:rPr>
          <w:rFonts w:ascii="EHUSans" w:hAnsi="EHUSans"/>
        </w:rPr>
        <w:t>8</w:t>
      </w:r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aldian</w:t>
      </w:r>
      <w:proofErr w:type="spellEnd"/>
      <w:r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Oinarrizko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Ikerketako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edo</w:t>
      </w:r>
      <w:proofErr w:type="spellEnd"/>
      <w:r w:rsidRPr="00366A34">
        <w:rPr>
          <w:rFonts w:ascii="EHUSans" w:hAnsi="EHUSans"/>
        </w:rPr>
        <w:t xml:space="preserve">-eta </w:t>
      </w:r>
      <w:proofErr w:type="spellStart"/>
      <w:r w:rsidRPr="00366A34">
        <w:rPr>
          <w:rFonts w:ascii="EHUSans" w:hAnsi="EHUSans"/>
        </w:rPr>
        <w:t>Ikerketa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Aplikatuko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proiektuak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egiteko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laguntzak</w:t>
      </w:r>
      <w:proofErr w:type="spellEnd"/>
      <w:r w:rsidRPr="00366A34">
        <w:rPr>
          <w:rFonts w:ascii="EHUSans" w:hAnsi="EHUSans"/>
        </w:rPr>
        <w:t xml:space="preserve"> (OIAP 202</w:t>
      </w:r>
      <w:r w:rsidR="00842B36">
        <w:rPr>
          <w:rFonts w:ascii="EHUSans" w:hAnsi="EHUSans"/>
        </w:rPr>
        <w:t>6</w:t>
      </w:r>
      <w:r w:rsidRPr="00366A34">
        <w:rPr>
          <w:rFonts w:ascii="EHUSans" w:hAnsi="EHUSans"/>
        </w:rPr>
        <w:t xml:space="preserve">) </w:t>
      </w:r>
      <w:proofErr w:type="spellStart"/>
      <w:r w:rsidRPr="00366A34">
        <w:rPr>
          <w:rFonts w:ascii="EHUSans" w:hAnsi="EHUSans"/>
        </w:rPr>
        <w:t>honako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laguntza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ematen</w:t>
      </w:r>
      <w:proofErr w:type="spellEnd"/>
      <w:r w:rsidRPr="00366A34">
        <w:rPr>
          <w:rFonts w:ascii="EHUSans" w:hAnsi="EHUSans"/>
        </w:rPr>
        <w:t xml:space="preserve"> du </w:t>
      </w:r>
      <w:proofErr w:type="spellStart"/>
      <w:r w:rsidRPr="00366A34">
        <w:rPr>
          <w:rFonts w:ascii="EHUSans" w:hAnsi="EHUSans"/>
        </w:rPr>
        <w:t>ikertzaileak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kontratatzeko</w:t>
      </w:r>
      <w:proofErr w:type="spellEnd"/>
      <w:r w:rsidRPr="00366A34">
        <w:rPr>
          <w:rFonts w:ascii="EHUSans" w:hAnsi="EHUSans"/>
        </w:rPr>
        <w:t xml:space="preserve">: </w:t>
      </w:r>
    </w:p>
    <w:p w14:paraId="33778784" w14:textId="77777777" w:rsidR="00366A34" w:rsidRDefault="00366A34" w:rsidP="00804FE5">
      <w:pPr>
        <w:rPr>
          <w:rFonts w:ascii="EHUSans" w:hAnsi="EHUSans"/>
        </w:rPr>
      </w:pPr>
    </w:p>
    <w:p w14:paraId="700319E4" w14:textId="10B9D136" w:rsidR="00835614" w:rsidRPr="00835614" w:rsidRDefault="00366A34" w:rsidP="00804FE5">
      <w:pPr>
        <w:rPr>
          <w:rFonts w:ascii="EHUSans" w:hAnsi="EHUSans"/>
        </w:rPr>
      </w:pPr>
      <w:proofErr w:type="spellStart"/>
      <w:r>
        <w:rPr>
          <w:rFonts w:ascii="EHUSans" w:eastAsia="Times New Roman" w:hAnsi="EHUSans" w:cs="Arial"/>
          <w:b/>
        </w:rPr>
        <w:t>Doktoreak</w:t>
      </w:r>
      <w:proofErr w:type="spellEnd"/>
      <w:r>
        <w:rPr>
          <w:rFonts w:ascii="EHUSans" w:eastAsia="Times New Roman" w:hAnsi="EHUSans" w:cs="Arial"/>
          <w:b/>
        </w:rPr>
        <w:t xml:space="preserve"> </w:t>
      </w:r>
      <w:proofErr w:type="spellStart"/>
      <w:r>
        <w:rPr>
          <w:rFonts w:ascii="EHUSans" w:eastAsia="Times New Roman" w:hAnsi="EHUSans" w:cs="Arial"/>
          <w:b/>
        </w:rPr>
        <w:t>ez</w:t>
      </w:r>
      <w:proofErr w:type="spellEnd"/>
      <w:r>
        <w:rPr>
          <w:rFonts w:ascii="EHUSans" w:eastAsia="Times New Roman" w:hAnsi="EHUSans" w:cs="Arial"/>
          <w:b/>
        </w:rPr>
        <w:t xml:space="preserve"> </w:t>
      </w:r>
      <w:proofErr w:type="spellStart"/>
      <w:r>
        <w:rPr>
          <w:rFonts w:ascii="EHUSans" w:eastAsia="Times New Roman" w:hAnsi="EHUSans" w:cs="Arial"/>
          <w:b/>
        </w:rPr>
        <w:t>diren</w:t>
      </w:r>
      <w:proofErr w:type="spellEnd"/>
      <w:r>
        <w:rPr>
          <w:rFonts w:ascii="EHUSans" w:eastAsia="Times New Roman" w:hAnsi="EHUSans" w:cs="Arial"/>
          <w:b/>
        </w:rPr>
        <w:t xml:space="preserve"> </w:t>
      </w:r>
      <w:proofErr w:type="spellStart"/>
      <w:r>
        <w:rPr>
          <w:rFonts w:ascii="EHUSans" w:eastAsia="Times New Roman" w:hAnsi="EHUSans" w:cs="Arial"/>
          <w:b/>
        </w:rPr>
        <w:t>laguntzaileak</w:t>
      </w:r>
      <w:proofErr w:type="spellEnd"/>
      <w:r w:rsidR="00835614" w:rsidRPr="00835614">
        <w:rPr>
          <w:rFonts w:ascii="EHUSans" w:eastAsia="Times New Roman" w:hAnsi="EHUSans" w:cs="Arial"/>
        </w:rPr>
        <w:t>:</w:t>
      </w:r>
    </w:p>
    <w:p w14:paraId="658A3E3A" w14:textId="77777777" w:rsidR="00842B36" w:rsidRPr="005E59B6" w:rsidRDefault="00366A34" w:rsidP="00804FE5">
      <w:pPr>
        <w:pStyle w:val="Prrafodelista"/>
        <w:numPr>
          <w:ilvl w:val="0"/>
          <w:numId w:val="3"/>
        </w:numPr>
        <w:rPr>
          <w:rFonts w:ascii="EHUSans" w:hAnsi="EHUSans"/>
        </w:rPr>
      </w:pPr>
      <w:proofErr w:type="spellStart"/>
      <w:r w:rsidRPr="00842B36">
        <w:rPr>
          <w:rFonts w:ascii="EHUSans" w:hAnsi="EHUSans"/>
        </w:rPr>
        <w:t>Lehenengo</w:t>
      </w:r>
      <w:proofErr w:type="spellEnd"/>
      <w:r w:rsidRPr="00842B36">
        <w:rPr>
          <w:rFonts w:ascii="EHUSans" w:hAnsi="EHUSans"/>
        </w:rPr>
        <w:t xml:space="preserve"> eta </w:t>
      </w:r>
      <w:proofErr w:type="spellStart"/>
      <w:r w:rsidRPr="00842B36">
        <w:rPr>
          <w:rFonts w:ascii="EHUSans" w:hAnsi="EHUSans"/>
        </w:rPr>
        <w:t>bigarren</w:t>
      </w:r>
      <w:proofErr w:type="spellEnd"/>
      <w:r w:rsidRPr="00842B36">
        <w:rPr>
          <w:rFonts w:ascii="EHUSans" w:hAnsi="EHUSans"/>
        </w:rPr>
        <w:t xml:space="preserve"> </w:t>
      </w:r>
      <w:proofErr w:type="spellStart"/>
      <w:r w:rsidRPr="00842B36">
        <w:rPr>
          <w:rFonts w:ascii="EHUSans" w:hAnsi="EHUSans"/>
        </w:rPr>
        <w:t>urtea</w:t>
      </w:r>
      <w:proofErr w:type="spellEnd"/>
      <w:r w:rsidR="00835614" w:rsidRPr="00842B36">
        <w:rPr>
          <w:rFonts w:ascii="EHUSans" w:hAnsi="EHUSans"/>
        </w:rPr>
        <w:t xml:space="preserve">: </w:t>
      </w:r>
      <w:r w:rsidR="00842B36" w:rsidRPr="005E59B6">
        <w:rPr>
          <w:rFonts w:ascii="EHUSans" w:eastAsia="Times New Roman" w:hAnsi="EHUSans" w:cs="Arial"/>
          <w:b/>
        </w:rPr>
        <w:t>25.721€</w:t>
      </w:r>
    </w:p>
    <w:p w14:paraId="04E73EE6" w14:textId="77777777" w:rsidR="00842B36" w:rsidRPr="005E59B6" w:rsidRDefault="00366A34" w:rsidP="00804FE5">
      <w:pPr>
        <w:pStyle w:val="Prrafodelista"/>
        <w:numPr>
          <w:ilvl w:val="0"/>
          <w:numId w:val="3"/>
        </w:numPr>
        <w:rPr>
          <w:rFonts w:ascii="EHUSans" w:hAnsi="EHUSans"/>
        </w:rPr>
      </w:pPr>
      <w:proofErr w:type="spellStart"/>
      <w:r w:rsidRPr="00842B36">
        <w:rPr>
          <w:rFonts w:ascii="EHUSans" w:eastAsia="Times New Roman" w:hAnsi="EHUSans" w:cs="Arial"/>
        </w:rPr>
        <w:t>Hirugarren</w:t>
      </w:r>
      <w:proofErr w:type="spellEnd"/>
      <w:r w:rsidRPr="00842B36">
        <w:rPr>
          <w:rFonts w:ascii="EHUSans" w:eastAsia="Times New Roman" w:hAnsi="EHUSans" w:cs="Arial"/>
        </w:rPr>
        <w:t xml:space="preserve"> </w:t>
      </w:r>
      <w:proofErr w:type="spellStart"/>
      <w:r w:rsidRPr="00842B36">
        <w:rPr>
          <w:rFonts w:ascii="EHUSans" w:eastAsia="Times New Roman" w:hAnsi="EHUSans" w:cs="Arial"/>
        </w:rPr>
        <w:t>urtea</w:t>
      </w:r>
      <w:proofErr w:type="spellEnd"/>
      <w:r w:rsidR="00835614" w:rsidRPr="00842B36">
        <w:rPr>
          <w:rFonts w:ascii="EHUSans" w:eastAsia="Times New Roman" w:hAnsi="EHUSans" w:cs="Arial"/>
        </w:rPr>
        <w:t xml:space="preserve">: </w:t>
      </w:r>
      <w:r w:rsidR="00842B36" w:rsidRPr="005E59B6">
        <w:rPr>
          <w:rFonts w:ascii="EHUSans" w:eastAsia="Times New Roman" w:hAnsi="EHUSans" w:cs="Arial"/>
          <w:b/>
        </w:rPr>
        <w:t>26.807€</w:t>
      </w:r>
    </w:p>
    <w:p w14:paraId="7A395E77" w14:textId="39BA6F93" w:rsidR="00842B36" w:rsidRPr="005E59B6" w:rsidRDefault="00366A34" w:rsidP="00804FE5">
      <w:pPr>
        <w:pStyle w:val="Prrafodelista"/>
        <w:numPr>
          <w:ilvl w:val="0"/>
          <w:numId w:val="3"/>
        </w:numPr>
        <w:rPr>
          <w:rFonts w:ascii="EHUSans" w:hAnsi="EHUSans"/>
        </w:rPr>
      </w:pPr>
      <w:proofErr w:type="spellStart"/>
      <w:r w:rsidRPr="00842B36">
        <w:rPr>
          <w:rFonts w:ascii="EHUSans" w:eastAsia="Times New Roman" w:hAnsi="EHUSans" w:cs="Arial"/>
        </w:rPr>
        <w:t>Kalte-ordaina</w:t>
      </w:r>
      <w:proofErr w:type="spellEnd"/>
      <w:r w:rsidR="00071BB0" w:rsidRPr="00842B36">
        <w:rPr>
          <w:rFonts w:ascii="EHUSans" w:eastAsia="Times New Roman" w:hAnsi="EHUSans" w:cs="Arial"/>
        </w:rPr>
        <w:t>:</w:t>
      </w:r>
      <w:r w:rsidR="00842B36" w:rsidRPr="00842B36">
        <w:rPr>
          <w:rFonts w:ascii="EHUSans" w:eastAsia="Times New Roman" w:hAnsi="EHUSans" w:cs="Arial"/>
        </w:rPr>
        <w:t xml:space="preserve"> </w:t>
      </w:r>
      <w:r w:rsidR="00842B36" w:rsidRPr="005E59B6">
        <w:rPr>
          <w:rFonts w:ascii="EHUSans" w:eastAsia="Times New Roman" w:hAnsi="EHUSans" w:cs="Arial"/>
          <w:b/>
          <w:bCs/>
        </w:rPr>
        <w:t>2.018</w:t>
      </w:r>
      <w:r w:rsidR="00842B36">
        <w:rPr>
          <w:rFonts w:ascii="EHUSans" w:eastAsia="Times New Roman" w:hAnsi="EHUSans" w:cs="Arial"/>
          <w:b/>
          <w:bCs/>
        </w:rPr>
        <w:t>,</w:t>
      </w:r>
      <w:r w:rsidR="00842B36" w:rsidRPr="005E59B6">
        <w:rPr>
          <w:rFonts w:ascii="EHUSans" w:eastAsia="Times New Roman" w:hAnsi="EHUSans" w:cs="Arial"/>
          <w:b/>
          <w:bCs/>
        </w:rPr>
        <w:t>66€</w:t>
      </w:r>
    </w:p>
    <w:p w14:paraId="5B48C92D" w14:textId="05E9FD89" w:rsidR="00835614" w:rsidRPr="00842B36" w:rsidRDefault="00835614" w:rsidP="00804FE5">
      <w:pPr>
        <w:pStyle w:val="Prrafodelista"/>
        <w:rPr>
          <w:rFonts w:ascii="EHUSans" w:hAnsi="EHUSans"/>
        </w:rPr>
      </w:pPr>
    </w:p>
    <w:p w14:paraId="125AAC1A" w14:textId="2E3BA5CC" w:rsidR="008D3011" w:rsidRPr="008D3011" w:rsidRDefault="00366A34" w:rsidP="00804FE5">
      <w:pPr>
        <w:rPr>
          <w:rFonts w:ascii="EHUSans" w:eastAsia="Times New Roman" w:hAnsi="EHUSans"/>
          <w:b/>
        </w:rPr>
      </w:pPr>
      <w:proofErr w:type="spellStart"/>
      <w:r>
        <w:rPr>
          <w:rFonts w:ascii="EHUSans" w:eastAsia="Times New Roman" w:hAnsi="EHUSans"/>
          <w:b/>
        </w:rPr>
        <w:t>Doktoreak</w:t>
      </w:r>
      <w:proofErr w:type="spellEnd"/>
      <w:r>
        <w:rPr>
          <w:rFonts w:ascii="EHUSans" w:eastAsia="Times New Roman" w:hAnsi="EHUSans"/>
          <w:b/>
        </w:rPr>
        <w:t xml:space="preserve"> </w:t>
      </w:r>
      <w:proofErr w:type="spellStart"/>
      <w:r>
        <w:rPr>
          <w:rFonts w:ascii="EHUSans" w:eastAsia="Times New Roman" w:hAnsi="EHUSans"/>
          <w:b/>
        </w:rPr>
        <w:t>diren</w:t>
      </w:r>
      <w:proofErr w:type="spellEnd"/>
      <w:r>
        <w:rPr>
          <w:rFonts w:ascii="EHUSans" w:eastAsia="Times New Roman" w:hAnsi="EHUSans"/>
          <w:b/>
        </w:rPr>
        <w:t xml:space="preserve"> </w:t>
      </w:r>
      <w:proofErr w:type="spellStart"/>
      <w:r>
        <w:rPr>
          <w:rFonts w:ascii="EHUSans" w:eastAsia="Times New Roman" w:hAnsi="EHUSans"/>
          <w:b/>
        </w:rPr>
        <w:t>laguntzaileak</w:t>
      </w:r>
      <w:proofErr w:type="spellEnd"/>
      <w:r>
        <w:rPr>
          <w:rFonts w:ascii="EHUSans" w:eastAsia="Times New Roman" w:hAnsi="EHUSans"/>
          <w:b/>
        </w:rPr>
        <w:t>:</w:t>
      </w:r>
    </w:p>
    <w:p w14:paraId="3CAF8F33" w14:textId="34DE70FB" w:rsidR="00887A1B" w:rsidRPr="00887A1B" w:rsidRDefault="00842B36" w:rsidP="00804FE5">
      <w:pPr>
        <w:pStyle w:val="Prrafodelista"/>
        <w:numPr>
          <w:ilvl w:val="0"/>
          <w:numId w:val="4"/>
        </w:numPr>
        <w:rPr>
          <w:rFonts w:ascii="EHUSans" w:eastAsia="Times New Roman" w:hAnsi="EHUSans"/>
          <w:b/>
        </w:rPr>
      </w:pPr>
      <w:r w:rsidRPr="005E59B6">
        <w:rPr>
          <w:rFonts w:ascii="EHUSans" w:eastAsia="Times New Roman" w:hAnsi="EHUSans"/>
          <w:b/>
          <w:lang w:eastAsia="es-ES"/>
        </w:rPr>
        <w:t>44.658€</w:t>
      </w:r>
      <w:r w:rsidRPr="005E59B6">
        <w:rPr>
          <w:rFonts w:ascii="EHUSans" w:eastAsia="Times New Roman" w:hAnsi="EHUSans"/>
          <w:lang w:eastAsia="es-ES"/>
        </w:rPr>
        <w:t xml:space="preserve"> </w:t>
      </w:r>
      <w:proofErr w:type="spellStart"/>
      <w:r w:rsidR="00366A34">
        <w:rPr>
          <w:rFonts w:ascii="EHUSans" w:eastAsia="Times New Roman" w:hAnsi="EHUSans"/>
          <w:lang w:eastAsia="es-ES"/>
        </w:rPr>
        <w:t>urteko</w:t>
      </w:r>
      <w:proofErr w:type="spellEnd"/>
      <w:r w:rsidR="00887A1B">
        <w:rPr>
          <w:rFonts w:ascii="EHUSans" w:eastAsia="Times New Roman" w:hAnsi="EHUSans"/>
          <w:lang w:eastAsia="es-ES"/>
        </w:rPr>
        <w:t>.</w:t>
      </w:r>
    </w:p>
    <w:p w14:paraId="520C297F" w14:textId="490418D7" w:rsidR="00842B36" w:rsidRPr="005E59B6" w:rsidRDefault="00366A34" w:rsidP="00804FE5">
      <w:pPr>
        <w:pStyle w:val="Prrafodelista"/>
        <w:numPr>
          <w:ilvl w:val="0"/>
          <w:numId w:val="4"/>
        </w:numPr>
        <w:rPr>
          <w:rFonts w:ascii="EHUSans" w:eastAsia="Times New Roman" w:hAnsi="EHUSans"/>
          <w:b/>
        </w:rPr>
      </w:pPr>
      <w:proofErr w:type="spellStart"/>
      <w:r>
        <w:rPr>
          <w:rFonts w:ascii="EHUSans" w:eastAsia="Times New Roman" w:hAnsi="EHUSans"/>
          <w:bCs/>
          <w:lang w:eastAsia="es-ES"/>
        </w:rPr>
        <w:t>Kalte-ordaina</w:t>
      </w:r>
      <w:proofErr w:type="spellEnd"/>
      <w:r w:rsidR="00887A1B" w:rsidRPr="00887A1B">
        <w:rPr>
          <w:rFonts w:ascii="EHUSans" w:eastAsia="Times New Roman" w:hAnsi="EHUSans"/>
          <w:bCs/>
          <w:lang w:eastAsia="es-ES"/>
        </w:rPr>
        <w:t>:</w:t>
      </w:r>
      <w:r w:rsidR="00842B36" w:rsidRPr="00842B36">
        <w:rPr>
          <w:rFonts w:ascii="EHUSans" w:eastAsia="Times New Roman" w:hAnsi="EHUSans"/>
          <w:bCs/>
          <w:lang w:eastAsia="es-ES"/>
        </w:rPr>
        <w:t xml:space="preserve"> </w:t>
      </w:r>
      <w:r w:rsidR="00842B36" w:rsidRPr="005E59B6">
        <w:rPr>
          <w:rFonts w:ascii="EHUSans" w:eastAsia="Times New Roman" w:hAnsi="EHUSans"/>
          <w:b/>
          <w:bCs/>
          <w:lang w:val="es-ES_tradnl" w:eastAsia="es-ES"/>
        </w:rPr>
        <w:t>2.202€</w:t>
      </w:r>
    </w:p>
    <w:p w14:paraId="3B891260" w14:textId="37A0DB6F" w:rsidR="008D3011" w:rsidRPr="00E843CF" w:rsidRDefault="008D3011" w:rsidP="00804FE5">
      <w:pPr>
        <w:pStyle w:val="Prrafodelista"/>
        <w:rPr>
          <w:rFonts w:ascii="EHUSans" w:eastAsia="Times New Roman" w:hAnsi="EHUSans"/>
          <w:b/>
        </w:rPr>
      </w:pPr>
    </w:p>
    <w:p w14:paraId="1492B7CE" w14:textId="77777777" w:rsidR="008D3011" w:rsidRPr="008D3011" w:rsidRDefault="008D3011" w:rsidP="00804FE5">
      <w:pPr>
        <w:rPr>
          <w:rFonts w:ascii="EHUSans" w:hAnsi="EHUSans"/>
        </w:rPr>
      </w:pPr>
    </w:p>
    <w:p w14:paraId="5BA225E3" w14:textId="30C018F4" w:rsidR="007E18D2" w:rsidRDefault="00E843CF" w:rsidP="00804FE5">
      <w:pPr>
        <w:rPr>
          <w:rFonts w:ascii="EHUSans" w:hAnsi="EHUSans"/>
        </w:rPr>
      </w:pPr>
      <w:r w:rsidRPr="00E843CF">
        <w:rPr>
          <w:rFonts w:ascii="EHUSans" w:hAnsi="EHUSans"/>
          <w:b/>
          <w:bCs/>
          <w:u w:val="single"/>
        </w:rPr>
        <w:t>UPV/</w:t>
      </w:r>
      <w:proofErr w:type="spellStart"/>
      <w:r w:rsidRPr="00E843CF">
        <w:rPr>
          <w:rFonts w:ascii="EHUSans" w:hAnsi="EHUSans"/>
          <w:b/>
          <w:bCs/>
          <w:u w:val="single"/>
        </w:rPr>
        <w:t>EHUn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doktoreak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ez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diren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ikertzaileak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kontratatzeko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kostu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zenbatetsiak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honek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dira</w:t>
      </w:r>
      <w:proofErr w:type="spellEnd"/>
      <w:r>
        <w:rPr>
          <w:rFonts w:ascii="EHUSans" w:hAnsi="EHUSans"/>
        </w:rPr>
        <w:t>:</w:t>
      </w:r>
    </w:p>
    <w:p w14:paraId="45E1B6BE" w14:textId="43E61C2D" w:rsidR="00887A1B" w:rsidRPr="00842B36" w:rsidRDefault="00E843CF" w:rsidP="00120DD2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b/>
          <w:bCs/>
          <w:lang w:val="fr-FR" w:eastAsia="es-ES"/>
        </w:rPr>
      </w:pPr>
      <w:proofErr w:type="spellStart"/>
      <w:r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>Kontratu</w:t>
      </w:r>
      <w:proofErr w:type="spellEnd"/>
      <w:r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>mugagabea</w:t>
      </w:r>
      <w:proofErr w:type="spellEnd"/>
      <w:r w:rsidR="00887A1B"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 xml:space="preserve"> (</w:t>
      </w:r>
      <w:r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 xml:space="preserve">ZTBL </w:t>
      </w:r>
      <w:r w:rsidR="00887A1B"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>23.bis</w:t>
      </w:r>
      <w:r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>.art</w:t>
      </w:r>
      <w:r w:rsidR="00887A1B"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>)</w:t>
      </w:r>
    </w:p>
    <w:p w14:paraId="5321169C" w14:textId="360BA2BB" w:rsidR="00842B36" w:rsidRDefault="00E843CF" w:rsidP="00120DD2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lang w:val="fr-FR" w:eastAsia="es-ES"/>
        </w:rPr>
      </w:pPr>
      <w:r w:rsidRPr="00842B36">
        <w:rPr>
          <w:rFonts w:ascii="EHUSans" w:eastAsia="Arial Unicode MS" w:hAnsi="EHUSans" w:cs="Times New Roman"/>
          <w:lang w:val="fr-FR" w:eastAsia="es-ES"/>
        </w:rPr>
        <w:t>202</w:t>
      </w:r>
      <w:r w:rsidR="00842B36">
        <w:rPr>
          <w:rFonts w:ascii="EHUSans" w:eastAsia="Arial Unicode MS" w:hAnsi="EHUSans" w:cs="Times New Roman"/>
          <w:lang w:val="fr-FR" w:eastAsia="es-ES"/>
        </w:rPr>
        <w:t>6</w:t>
      </w:r>
      <w:r w:rsidRPr="00842B36">
        <w:rPr>
          <w:rFonts w:ascii="EHUSans" w:eastAsia="Arial Unicode MS" w:hAnsi="EHUSans" w:cs="Times New Roman"/>
          <w:lang w:val="fr-FR" w:eastAsia="es-ES"/>
        </w:rPr>
        <w:t>rako UPV/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EHUn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ZTBLren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23. </w:t>
      </w:r>
      <w:proofErr w:type="gramStart"/>
      <w:r w:rsidRPr="00842B36">
        <w:rPr>
          <w:rFonts w:ascii="EHUSans" w:eastAsia="Arial Unicode MS" w:hAnsi="EHUSans" w:cs="Times New Roman"/>
          <w:lang w:val="fr-FR" w:eastAsia="es-ES"/>
        </w:rPr>
        <w:t>bis</w:t>
      </w:r>
      <w:proofErr w:type="gram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artikuluaren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bidez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doktore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ez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diren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ikertzaileak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kontratatzeko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aurreikusitako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kostua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r w:rsidR="00842B36" w:rsidRPr="00842B36">
        <w:rPr>
          <w:rFonts w:ascii="EHUSans" w:eastAsia="Arial Unicode MS" w:hAnsi="EHUSans" w:cs="Times New Roman"/>
          <w:b/>
          <w:bCs/>
          <w:lang w:val="fr-FR" w:eastAsia="es-ES"/>
        </w:rPr>
        <w:t>50.067€</w:t>
      </w:r>
      <w:r w:rsidRPr="00842B36">
        <w:rPr>
          <w:rFonts w:ascii="EHUSans" w:eastAsia="Arial Unicode MS" w:hAnsi="EHUSans" w:cs="Times New Roman"/>
          <w:lang w:val="fr-FR" w:eastAsia="es-ES"/>
        </w:rPr>
        <w:t>koa da.</w:t>
      </w:r>
    </w:p>
    <w:p w14:paraId="75A2C4CA" w14:textId="10D7ABBE" w:rsidR="00E843CF" w:rsidRDefault="001C79CC" w:rsidP="00120DD2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lang w:eastAsia="es-ES"/>
        </w:rPr>
      </w:pPr>
      <w:proofErr w:type="spellStart"/>
      <w:r w:rsidRPr="009858C0">
        <w:rPr>
          <w:rFonts w:ascii="EHUSans" w:eastAsia="Arial Unicode MS" w:hAnsi="EHUSans" w:cs="Times New Roman"/>
          <w:lang w:eastAsia="es-ES"/>
        </w:rPr>
        <w:t>Kostu</w:t>
      </w:r>
      <w:proofErr w:type="spellEnd"/>
      <w:r w:rsidRPr="009858C0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9858C0">
        <w:rPr>
          <w:rFonts w:ascii="EHUSans" w:eastAsia="Arial Unicode MS" w:hAnsi="EHUSans" w:cs="Times New Roman"/>
          <w:lang w:eastAsia="es-ES"/>
        </w:rPr>
        <w:t>horiek</w:t>
      </w:r>
      <w:proofErr w:type="spellEnd"/>
      <w:r w:rsidRPr="009858C0">
        <w:rPr>
          <w:rFonts w:ascii="EHUSans" w:eastAsia="Arial Unicode MS" w:hAnsi="EHUSans" w:cs="Times New Roman"/>
          <w:lang w:eastAsia="es-ES"/>
        </w:rPr>
        <w:t xml:space="preserve"> % 4,5eko </w:t>
      </w:r>
      <w:proofErr w:type="spellStart"/>
      <w:r w:rsidRPr="009858C0">
        <w:rPr>
          <w:rFonts w:ascii="EHUSans" w:eastAsia="Arial Unicode MS" w:hAnsi="EHUSans" w:cs="Times New Roman"/>
          <w:lang w:eastAsia="es-ES"/>
        </w:rPr>
        <w:t>igoera</w:t>
      </w:r>
      <w:proofErr w:type="spellEnd"/>
      <w:r w:rsidRPr="009858C0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9858C0">
        <w:rPr>
          <w:rFonts w:ascii="EHUSans" w:eastAsia="Arial Unicode MS" w:hAnsi="EHUSans" w:cs="Times New Roman"/>
          <w:lang w:eastAsia="es-ES"/>
        </w:rPr>
        <w:t>aurreikusi</w:t>
      </w:r>
      <w:proofErr w:type="spellEnd"/>
      <w:r w:rsidRPr="009858C0">
        <w:rPr>
          <w:rFonts w:ascii="EHUSans" w:eastAsia="Arial Unicode MS" w:hAnsi="EHUSans" w:cs="Times New Roman"/>
          <w:lang w:eastAsia="es-ES"/>
        </w:rPr>
        <w:t xml:space="preserve"> da 2027rako eta % 2koa 2028rako</w:t>
      </w:r>
      <w:r w:rsidR="009858C0" w:rsidRPr="009858C0">
        <w:rPr>
          <w:rFonts w:ascii="EHUSans" w:eastAsia="Arial Unicode MS" w:hAnsi="EHUSans" w:cs="Times New Roman"/>
          <w:lang w:eastAsia="es-ES"/>
        </w:rPr>
        <w:t>.</w:t>
      </w:r>
    </w:p>
    <w:p w14:paraId="648E5F47" w14:textId="77777777" w:rsidR="00E843CF" w:rsidRDefault="00E843CF" w:rsidP="00120DD2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lang w:eastAsia="es-ES"/>
        </w:rPr>
      </w:pPr>
    </w:p>
    <w:p w14:paraId="6FDAF9F4" w14:textId="77777777" w:rsidR="000724F5" w:rsidRDefault="00E843CF" w:rsidP="00120DD2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b/>
          <w:bCs/>
          <w:u w:val="single"/>
          <w:lang w:eastAsia="es-ES"/>
        </w:rPr>
      </w:pPr>
      <w:proofErr w:type="spellStart"/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>Doktoratu</w:t>
      </w:r>
      <w:proofErr w:type="spellEnd"/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>aurreko</w:t>
      </w:r>
      <w:proofErr w:type="spellEnd"/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 xml:space="preserve"> </w:t>
      </w:r>
      <w:proofErr w:type="spellStart"/>
      <w:r>
        <w:rPr>
          <w:rFonts w:ascii="EHUSans" w:eastAsia="Arial Unicode MS" w:hAnsi="EHUSans" w:cs="Times New Roman"/>
          <w:b/>
          <w:bCs/>
          <w:u w:val="single"/>
          <w:lang w:eastAsia="es-ES"/>
        </w:rPr>
        <w:t>formakuntza-</w:t>
      </w:r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>kontratua</w:t>
      </w:r>
      <w:proofErr w:type="spellEnd"/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 xml:space="preserve"> (ZTBL, 21. art.)</w:t>
      </w:r>
    </w:p>
    <w:p w14:paraId="5A4C0BD7" w14:textId="3EB3ECF8" w:rsidR="009858C0" w:rsidRDefault="00E843CF" w:rsidP="00120DD2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lang w:eastAsia="es-ES"/>
        </w:rPr>
      </w:pPr>
      <w:r w:rsidRPr="00E843CF">
        <w:rPr>
          <w:rFonts w:ascii="EHUSans" w:eastAsia="Arial Unicode MS" w:hAnsi="EHUSans" w:cs="Times New Roman"/>
          <w:lang w:eastAsia="es-ES"/>
        </w:rPr>
        <w:t xml:space="preserve">Doktore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ez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diren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ikertzaileak</w:t>
      </w:r>
      <w:proofErr w:type="spellEnd"/>
      <w:r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>
        <w:rPr>
          <w:rFonts w:ascii="EHUSans" w:eastAsia="Arial Unicode MS" w:hAnsi="EHUSans" w:cs="Times New Roman"/>
          <w:lang w:eastAsia="es-ES"/>
        </w:rPr>
        <w:t>formakuntza-kontratuaren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aurreikusitako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kostuak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>, ZTBL 21 UPV/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EHUn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2025erako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honako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hauek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dira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>:</w:t>
      </w:r>
    </w:p>
    <w:p w14:paraId="0C452FF6" w14:textId="77777777" w:rsidR="009858C0" w:rsidRDefault="00E843CF" w:rsidP="00120DD2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lang w:eastAsia="es-ES"/>
        </w:rPr>
      </w:pPr>
      <w:r w:rsidRPr="00E843CF">
        <w:rPr>
          <w:rFonts w:ascii="EHUSans" w:eastAsia="Arial Unicode MS" w:hAnsi="EHUSans" w:cs="Times New Roman"/>
          <w:lang w:eastAsia="es-ES"/>
        </w:rPr>
        <w:t xml:space="preserve">- 1. eta 2.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urtekoak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: </w:t>
      </w:r>
      <w:r w:rsidR="009858C0" w:rsidRPr="005769CF">
        <w:rPr>
          <w:rFonts w:ascii="EHUSans" w:hAnsi="EHUSans"/>
          <w:b/>
          <w:bCs/>
          <w:spacing w:val="-2"/>
        </w:rPr>
        <w:t>29.000</w:t>
      </w:r>
      <w:r w:rsidR="009858C0" w:rsidRPr="005769CF">
        <w:rPr>
          <w:rFonts w:ascii="EHUSans" w:eastAsia="Times New Roman" w:hAnsi="EHUSans" w:cs="Calibri"/>
          <w:b/>
          <w:bCs/>
          <w:color w:val="000000"/>
          <w:lang w:eastAsia="es-ES"/>
        </w:rPr>
        <w:t>€</w:t>
      </w:r>
    </w:p>
    <w:p w14:paraId="1BF4ABD0" w14:textId="77777777" w:rsidR="009858C0" w:rsidRDefault="00E843CF" w:rsidP="00120DD2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lang w:eastAsia="es-ES"/>
        </w:rPr>
      </w:pPr>
      <w:r w:rsidRPr="00E843CF">
        <w:rPr>
          <w:rFonts w:ascii="EHUSans" w:eastAsia="Arial Unicode MS" w:hAnsi="EHUSans" w:cs="Times New Roman"/>
          <w:lang w:eastAsia="es-ES"/>
        </w:rPr>
        <w:t xml:space="preserve">- 3.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urtekoa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: </w:t>
      </w:r>
      <w:r w:rsidR="009858C0" w:rsidRPr="005769CF">
        <w:rPr>
          <w:rFonts w:ascii="EHUSans" w:hAnsi="EHUSans"/>
          <w:b/>
          <w:bCs/>
          <w:spacing w:val="-2"/>
        </w:rPr>
        <w:t>31.000</w:t>
      </w:r>
      <w:r w:rsidR="009858C0" w:rsidRPr="005769CF">
        <w:rPr>
          <w:rFonts w:ascii="EHUSans" w:eastAsia="Times New Roman" w:hAnsi="EHUSans" w:cs="Calibri"/>
          <w:b/>
          <w:bCs/>
          <w:color w:val="000000"/>
          <w:lang w:eastAsia="es-ES"/>
        </w:rPr>
        <w:t>€</w:t>
      </w:r>
    </w:p>
    <w:p w14:paraId="658DBA51" w14:textId="3CE45AA3" w:rsidR="00E843CF" w:rsidRDefault="009858C0" w:rsidP="00120DD2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lang w:eastAsia="es-ES"/>
        </w:rPr>
      </w:pPr>
      <w:proofErr w:type="spellStart"/>
      <w:r w:rsidRPr="009858C0">
        <w:rPr>
          <w:rFonts w:ascii="EHUSans" w:eastAsia="Arial Unicode MS" w:hAnsi="EHUSans" w:cs="Times New Roman"/>
          <w:lang w:eastAsia="es-ES"/>
        </w:rPr>
        <w:t>Kostu</w:t>
      </w:r>
      <w:proofErr w:type="spellEnd"/>
      <w:r w:rsidRPr="009858C0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9858C0">
        <w:rPr>
          <w:rFonts w:ascii="EHUSans" w:eastAsia="Arial Unicode MS" w:hAnsi="EHUSans" w:cs="Times New Roman"/>
          <w:lang w:eastAsia="es-ES"/>
        </w:rPr>
        <w:t>horiek</w:t>
      </w:r>
      <w:proofErr w:type="spellEnd"/>
      <w:r w:rsidRPr="009858C0">
        <w:rPr>
          <w:rFonts w:ascii="EHUSans" w:eastAsia="Arial Unicode MS" w:hAnsi="EHUSans" w:cs="Times New Roman"/>
          <w:lang w:eastAsia="es-ES"/>
        </w:rPr>
        <w:t xml:space="preserve"> % 4,5eko </w:t>
      </w:r>
      <w:proofErr w:type="spellStart"/>
      <w:r w:rsidRPr="009858C0">
        <w:rPr>
          <w:rFonts w:ascii="EHUSans" w:eastAsia="Arial Unicode MS" w:hAnsi="EHUSans" w:cs="Times New Roman"/>
          <w:lang w:eastAsia="es-ES"/>
        </w:rPr>
        <w:t>igoera</w:t>
      </w:r>
      <w:proofErr w:type="spellEnd"/>
      <w:r w:rsidRPr="009858C0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9858C0">
        <w:rPr>
          <w:rFonts w:ascii="EHUSans" w:eastAsia="Arial Unicode MS" w:hAnsi="EHUSans" w:cs="Times New Roman"/>
          <w:lang w:eastAsia="es-ES"/>
        </w:rPr>
        <w:t>aurreikusi</w:t>
      </w:r>
      <w:proofErr w:type="spellEnd"/>
      <w:r w:rsidRPr="009858C0">
        <w:rPr>
          <w:rFonts w:ascii="EHUSans" w:eastAsia="Arial Unicode MS" w:hAnsi="EHUSans" w:cs="Times New Roman"/>
          <w:lang w:eastAsia="es-ES"/>
        </w:rPr>
        <w:t xml:space="preserve"> da 2027rako eta % 2koa 2028rako</w:t>
      </w:r>
      <w:r w:rsidR="00E843CF" w:rsidRPr="00E843CF">
        <w:rPr>
          <w:rFonts w:ascii="EHUSans" w:eastAsia="Arial Unicode MS" w:hAnsi="EHUSans" w:cs="Times New Roman"/>
          <w:lang w:eastAsia="es-ES"/>
        </w:rPr>
        <w:t>.</w:t>
      </w:r>
    </w:p>
    <w:p w14:paraId="4F26804B" w14:textId="77777777" w:rsidR="00E843CF" w:rsidRDefault="00E843CF" w:rsidP="00804FE5">
      <w:pPr>
        <w:widowControl w:val="0"/>
        <w:suppressAutoHyphens/>
        <w:spacing w:after="0"/>
        <w:rPr>
          <w:rFonts w:ascii="EHUSans" w:eastAsia="Arial Unicode MS" w:hAnsi="EHUSans" w:cs="Times New Roman"/>
          <w:lang w:eastAsia="es-ES"/>
        </w:rPr>
      </w:pPr>
    </w:p>
    <w:p w14:paraId="7DA30DD8" w14:textId="77777777" w:rsidR="00120DD2" w:rsidRPr="00120DD2" w:rsidRDefault="00E843CF" w:rsidP="00804FE5">
      <w:pPr>
        <w:autoSpaceDE w:val="0"/>
        <w:autoSpaceDN w:val="0"/>
        <w:adjustRightInd w:val="0"/>
        <w:spacing w:after="0"/>
        <w:rPr>
          <w:rFonts w:ascii="EHUSans" w:eastAsia="Times New Roman" w:hAnsi="EHUSans" w:cs="Arial"/>
          <w:u w:val="single"/>
          <w:lang w:eastAsia="es-ES"/>
        </w:rPr>
      </w:pPr>
      <w:r w:rsidRPr="00E843CF">
        <w:rPr>
          <w:rFonts w:ascii="EHUSans" w:eastAsia="Times New Roman" w:hAnsi="EHUSans" w:cs="Arial"/>
          <w:lang w:eastAsia="es-ES"/>
        </w:rPr>
        <w:t>202</w:t>
      </w:r>
      <w:r w:rsidR="009858C0">
        <w:rPr>
          <w:rFonts w:ascii="EHUSans" w:eastAsia="Times New Roman" w:hAnsi="EHUSans" w:cs="Arial"/>
          <w:lang w:eastAsia="es-ES"/>
        </w:rPr>
        <w:t>6</w:t>
      </w:r>
      <w:r w:rsidRPr="00E843CF">
        <w:rPr>
          <w:rFonts w:ascii="EHUSans" w:eastAsia="Times New Roman" w:hAnsi="EHUSans" w:cs="Arial"/>
          <w:lang w:eastAsia="es-ES"/>
        </w:rPr>
        <w:t xml:space="preserve">rako </w:t>
      </w:r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UPV/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EHUn</w:t>
      </w:r>
      <w:proofErr w:type="spellEnd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ikertzaile</w:t>
      </w:r>
      <w:proofErr w:type="spellEnd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doktoreak</w:t>
      </w:r>
      <w:proofErr w:type="spellEnd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kontratatzeko</w:t>
      </w:r>
      <w:proofErr w:type="spellEnd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aurreikusitako</w:t>
      </w:r>
      <w:proofErr w:type="spellEnd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kostua</w:t>
      </w:r>
      <w:proofErr w:type="spellEnd"/>
      <w:r w:rsidR="00120DD2">
        <w:rPr>
          <w:rFonts w:ascii="EHUSans" w:eastAsia="Times New Roman" w:hAnsi="EHUSans" w:cs="Arial"/>
          <w:b/>
          <w:bCs/>
          <w:u w:val="single"/>
          <w:lang w:eastAsia="es-ES"/>
        </w:rPr>
        <w:t xml:space="preserve"> </w:t>
      </w:r>
      <w:proofErr w:type="spellStart"/>
      <w:r w:rsidR="00120DD2" w:rsidRPr="000724F5">
        <w:rPr>
          <w:rFonts w:ascii="EHUSans" w:eastAsia="Times New Roman" w:hAnsi="EHUSans" w:cs="Arial"/>
          <w:lang w:eastAsia="es-ES"/>
        </w:rPr>
        <w:t>hau</w:t>
      </w:r>
      <w:proofErr w:type="spellEnd"/>
      <w:r w:rsidR="00120DD2" w:rsidRPr="000724F5">
        <w:rPr>
          <w:rFonts w:ascii="EHUSans" w:eastAsia="Times New Roman" w:hAnsi="EHUSans" w:cs="Arial"/>
          <w:lang w:eastAsia="es-ES"/>
        </w:rPr>
        <w:t xml:space="preserve"> da:</w:t>
      </w:r>
    </w:p>
    <w:p w14:paraId="0A5727A4" w14:textId="77777777" w:rsidR="000724F5" w:rsidRDefault="000724F5" w:rsidP="00120DD2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b/>
          <w:bCs/>
          <w:u w:val="single"/>
          <w:lang w:val="fr-FR" w:eastAsia="es-ES"/>
        </w:rPr>
      </w:pPr>
    </w:p>
    <w:p w14:paraId="1FB7D9AD" w14:textId="4C987F64" w:rsidR="00120DD2" w:rsidRDefault="00120DD2" w:rsidP="00120DD2">
      <w:pPr>
        <w:widowControl w:val="0"/>
        <w:suppressAutoHyphens/>
        <w:spacing w:after="0"/>
        <w:ind w:left="708"/>
        <w:rPr>
          <w:rFonts w:ascii="EHUSans" w:eastAsia="Arial Unicode MS" w:hAnsi="EHUSans" w:cs="Times New Roman"/>
          <w:b/>
          <w:bCs/>
          <w:lang w:val="fr-FR" w:eastAsia="es-ES"/>
        </w:rPr>
      </w:pPr>
      <w:proofErr w:type="spellStart"/>
      <w:r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>Kontratu</w:t>
      </w:r>
      <w:proofErr w:type="spellEnd"/>
      <w:r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>mugagabea</w:t>
      </w:r>
      <w:proofErr w:type="spellEnd"/>
      <w:r w:rsidRPr="00842B36">
        <w:rPr>
          <w:rFonts w:ascii="EHUSans" w:eastAsia="Arial Unicode MS" w:hAnsi="EHUSans" w:cs="Times New Roman"/>
          <w:b/>
          <w:bCs/>
          <w:u w:val="single"/>
          <w:lang w:val="fr-FR" w:eastAsia="es-ES"/>
        </w:rPr>
        <w:t xml:space="preserve"> (ZTBL 23.bis.art)</w:t>
      </w:r>
    </w:p>
    <w:p w14:paraId="64942FA1" w14:textId="28B596DF" w:rsidR="009858C0" w:rsidRPr="00120DD2" w:rsidRDefault="00120DD2" w:rsidP="00120DD2">
      <w:pPr>
        <w:widowControl w:val="0"/>
        <w:suppressAutoHyphens/>
        <w:spacing w:after="0"/>
        <w:ind w:left="708"/>
        <w:rPr>
          <w:rFonts w:ascii="EHUSans" w:eastAsia="Times New Roman" w:hAnsi="EHUSans" w:cs="Arial"/>
          <w:lang w:val="fr-FR" w:eastAsia="es-ES"/>
        </w:rPr>
      </w:pPr>
      <w:r w:rsidRPr="00842B36">
        <w:rPr>
          <w:rFonts w:ascii="EHUSans" w:eastAsia="Arial Unicode MS" w:hAnsi="EHUSans" w:cs="Times New Roman"/>
          <w:lang w:val="fr-FR" w:eastAsia="es-ES"/>
        </w:rPr>
        <w:t>202</w:t>
      </w:r>
      <w:r>
        <w:rPr>
          <w:rFonts w:ascii="EHUSans" w:eastAsia="Arial Unicode MS" w:hAnsi="EHUSans" w:cs="Times New Roman"/>
          <w:lang w:val="fr-FR" w:eastAsia="es-ES"/>
        </w:rPr>
        <w:t>6</w:t>
      </w:r>
      <w:r w:rsidRPr="00842B36">
        <w:rPr>
          <w:rFonts w:ascii="EHUSans" w:eastAsia="Arial Unicode MS" w:hAnsi="EHUSans" w:cs="Times New Roman"/>
          <w:lang w:val="fr-FR" w:eastAsia="es-ES"/>
        </w:rPr>
        <w:t>rako UPV/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EHUn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ZTBLren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23. </w:t>
      </w:r>
      <w:proofErr w:type="gramStart"/>
      <w:r w:rsidRPr="00842B36">
        <w:rPr>
          <w:rFonts w:ascii="EHUSans" w:eastAsia="Arial Unicode MS" w:hAnsi="EHUSans" w:cs="Times New Roman"/>
          <w:lang w:val="fr-FR" w:eastAsia="es-ES"/>
        </w:rPr>
        <w:t>bis</w:t>
      </w:r>
      <w:proofErr w:type="gram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artikuluaren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bidez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doktore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diren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ikertzaileak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kontratatzeko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aurreikusitako</w:t>
      </w:r>
      <w:proofErr w:type="spellEnd"/>
      <w:r w:rsidRPr="00842B36">
        <w:rPr>
          <w:rFonts w:ascii="EHUSans" w:eastAsia="Arial Unicode MS" w:hAnsi="EHUSans" w:cs="Times New Roman"/>
          <w:lang w:val="fr-FR" w:eastAsia="es-ES"/>
        </w:rPr>
        <w:t xml:space="preserve"> </w:t>
      </w:r>
      <w:proofErr w:type="spellStart"/>
      <w:r w:rsidRPr="00842B36">
        <w:rPr>
          <w:rFonts w:ascii="EHUSans" w:eastAsia="Arial Unicode MS" w:hAnsi="EHUSans" w:cs="Times New Roman"/>
          <w:lang w:val="fr-FR" w:eastAsia="es-ES"/>
        </w:rPr>
        <w:t>kostua</w:t>
      </w:r>
      <w:proofErr w:type="spellEnd"/>
      <w:r>
        <w:rPr>
          <w:rFonts w:ascii="EHUSans" w:eastAsia="Arial Unicode MS" w:hAnsi="EHUSans" w:cs="Times New Roman"/>
          <w:lang w:val="fr-FR" w:eastAsia="es-ES"/>
        </w:rPr>
        <w:t xml:space="preserve"> </w:t>
      </w:r>
      <w:r w:rsidR="009858C0" w:rsidRPr="00120DD2">
        <w:rPr>
          <w:rFonts w:ascii="EHUSans" w:eastAsia="Times New Roman" w:hAnsi="EHUSans" w:cs="Arial"/>
          <w:b/>
          <w:bCs/>
          <w:lang w:val="fr-FR" w:eastAsia="es-ES"/>
        </w:rPr>
        <w:t>57.500€</w:t>
      </w:r>
      <w:r w:rsidR="00E843CF" w:rsidRPr="00120DD2">
        <w:rPr>
          <w:rFonts w:ascii="EHUSans" w:eastAsia="Times New Roman" w:hAnsi="EHUSans" w:cs="Arial"/>
          <w:lang w:val="fr-FR" w:eastAsia="es-ES"/>
        </w:rPr>
        <w:t>koa da</w:t>
      </w:r>
      <w:r w:rsidR="009858C0" w:rsidRPr="00120DD2">
        <w:rPr>
          <w:rFonts w:ascii="EHUSans" w:eastAsia="Times New Roman" w:hAnsi="EHUSans" w:cs="Arial"/>
          <w:lang w:val="fr-FR" w:eastAsia="es-ES"/>
        </w:rPr>
        <w:t>.</w:t>
      </w:r>
    </w:p>
    <w:p w14:paraId="182D9BE5" w14:textId="1F75E50D" w:rsidR="00E843CF" w:rsidRPr="00120DD2" w:rsidRDefault="009858C0" w:rsidP="00120DD2">
      <w:pPr>
        <w:autoSpaceDE w:val="0"/>
        <w:autoSpaceDN w:val="0"/>
        <w:adjustRightInd w:val="0"/>
        <w:spacing w:after="0"/>
        <w:ind w:left="709"/>
        <w:rPr>
          <w:rFonts w:ascii="EHUSans" w:eastAsia="Times New Roman" w:hAnsi="EHUSans" w:cs="Arial"/>
          <w:lang w:eastAsia="es-ES"/>
        </w:rPr>
      </w:pPr>
      <w:proofErr w:type="spellStart"/>
      <w:r w:rsidRPr="00120DD2">
        <w:rPr>
          <w:rFonts w:ascii="EHUSans" w:eastAsia="Times New Roman" w:hAnsi="EHUSans" w:cs="Arial"/>
          <w:lang w:eastAsia="es-ES"/>
        </w:rPr>
        <w:t>Kostu</w:t>
      </w:r>
      <w:proofErr w:type="spellEnd"/>
      <w:r w:rsidRPr="00120DD2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120DD2">
        <w:rPr>
          <w:rFonts w:ascii="EHUSans" w:eastAsia="Times New Roman" w:hAnsi="EHUSans" w:cs="Arial"/>
          <w:lang w:eastAsia="es-ES"/>
        </w:rPr>
        <w:t>h</w:t>
      </w:r>
      <w:r w:rsidR="00120DD2">
        <w:rPr>
          <w:rFonts w:ascii="EHUSans" w:eastAsia="Times New Roman" w:hAnsi="EHUSans" w:cs="Arial"/>
          <w:lang w:eastAsia="es-ES"/>
        </w:rPr>
        <w:t>orrek</w:t>
      </w:r>
      <w:proofErr w:type="spellEnd"/>
      <w:r w:rsidRPr="00120DD2">
        <w:rPr>
          <w:rFonts w:ascii="EHUSans" w:eastAsia="Times New Roman" w:hAnsi="EHUSans" w:cs="Arial"/>
          <w:lang w:eastAsia="es-ES"/>
        </w:rPr>
        <w:t xml:space="preserve"> % 4,5eko </w:t>
      </w:r>
      <w:proofErr w:type="spellStart"/>
      <w:r w:rsidRPr="00120DD2">
        <w:rPr>
          <w:rFonts w:ascii="EHUSans" w:eastAsia="Times New Roman" w:hAnsi="EHUSans" w:cs="Arial"/>
          <w:lang w:eastAsia="es-ES"/>
        </w:rPr>
        <w:t>igoera</w:t>
      </w:r>
      <w:proofErr w:type="spellEnd"/>
      <w:r w:rsidRPr="00120DD2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120DD2">
        <w:rPr>
          <w:rFonts w:ascii="EHUSans" w:eastAsia="Times New Roman" w:hAnsi="EHUSans" w:cs="Arial"/>
          <w:lang w:eastAsia="es-ES"/>
        </w:rPr>
        <w:t>aurreikusi</w:t>
      </w:r>
      <w:proofErr w:type="spellEnd"/>
      <w:r w:rsidRPr="00120DD2">
        <w:rPr>
          <w:rFonts w:ascii="EHUSans" w:eastAsia="Times New Roman" w:hAnsi="EHUSans" w:cs="Arial"/>
          <w:lang w:eastAsia="es-ES"/>
        </w:rPr>
        <w:t xml:space="preserve"> da 2027rako eta % 2koa 2028rako.</w:t>
      </w:r>
    </w:p>
    <w:p w14:paraId="067409BE" w14:textId="77777777" w:rsidR="009858C0" w:rsidRPr="00120DD2" w:rsidRDefault="009858C0" w:rsidP="00804FE5">
      <w:pPr>
        <w:autoSpaceDE w:val="0"/>
        <w:autoSpaceDN w:val="0"/>
        <w:adjustRightInd w:val="0"/>
        <w:spacing w:after="0"/>
        <w:rPr>
          <w:rFonts w:ascii="EHUSans" w:eastAsia="Times New Roman" w:hAnsi="EHUSans" w:cs="Arial"/>
          <w:lang w:eastAsia="es-ES"/>
        </w:rPr>
      </w:pPr>
    </w:p>
    <w:p w14:paraId="708131D8" w14:textId="77777777" w:rsidR="00E843CF" w:rsidRDefault="00E843CF" w:rsidP="00804FE5">
      <w:pPr>
        <w:autoSpaceDE w:val="0"/>
        <w:autoSpaceDN w:val="0"/>
        <w:adjustRightInd w:val="0"/>
        <w:spacing w:after="0"/>
        <w:rPr>
          <w:rFonts w:ascii="EHUSans" w:eastAsia="Times New Roman" w:hAnsi="EHUSans" w:cs="Arial"/>
          <w:lang w:eastAsia="es-ES"/>
        </w:rPr>
      </w:pPr>
      <w:r w:rsidRPr="00E843CF">
        <w:rPr>
          <w:rFonts w:ascii="EHUSans" w:eastAsia="Times New Roman" w:hAnsi="EHUSans" w:cs="Arial"/>
          <w:lang w:eastAsia="es-ES"/>
        </w:rPr>
        <w:t xml:space="preserve">Ildo </w:t>
      </w:r>
      <w:proofErr w:type="spellStart"/>
      <w:r w:rsidRPr="00E843CF">
        <w:rPr>
          <w:rFonts w:ascii="EHUSans" w:eastAsia="Times New Roman" w:hAnsi="EHUSans" w:cs="Arial"/>
          <w:lang w:eastAsia="es-ES"/>
        </w:rPr>
        <w:t>horretan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, OIAP </w:t>
      </w:r>
      <w:proofErr w:type="spellStart"/>
      <w:r w:rsidRPr="00E843CF">
        <w:rPr>
          <w:rFonts w:ascii="EHUSans" w:eastAsia="Times New Roman" w:hAnsi="EHUSans" w:cs="Arial"/>
          <w:lang w:eastAsia="es-ES"/>
        </w:rPr>
        <w:t>laguntzaren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bidez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emandako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finantzaketaren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eta UPV/</w:t>
      </w:r>
      <w:proofErr w:type="spellStart"/>
      <w:r w:rsidRPr="00E843CF">
        <w:rPr>
          <w:rFonts w:ascii="EHUSans" w:eastAsia="Times New Roman" w:hAnsi="EHUSans" w:cs="Arial"/>
          <w:lang w:eastAsia="es-ES"/>
        </w:rPr>
        <w:t>EHUko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kontratuaren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benetako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kostuaren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arteko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aldearen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finantzaketa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ziurtatu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behar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da.</w:t>
      </w:r>
    </w:p>
    <w:p w14:paraId="4C64BFDA" w14:textId="77777777" w:rsidR="009858C0" w:rsidRDefault="009858C0" w:rsidP="00804FE5">
      <w:pPr>
        <w:autoSpaceDE w:val="0"/>
        <w:autoSpaceDN w:val="0"/>
        <w:adjustRightInd w:val="0"/>
        <w:spacing w:after="0"/>
        <w:rPr>
          <w:rFonts w:ascii="EHUSans" w:eastAsia="Times New Roman" w:hAnsi="EHUSans" w:cs="Arial"/>
          <w:lang w:eastAsia="es-ES"/>
        </w:rPr>
      </w:pPr>
    </w:p>
    <w:p w14:paraId="250DB3AC" w14:textId="2190D5BF" w:rsidR="00224571" w:rsidRDefault="00E843CF" w:rsidP="00804FE5">
      <w:pPr>
        <w:autoSpaceDE w:val="0"/>
        <w:autoSpaceDN w:val="0"/>
        <w:adjustRightInd w:val="0"/>
        <w:spacing w:after="0"/>
        <w:rPr>
          <w:rFonts w:ascii="EHUSans" w:hAnsi="EHUSans"/>
        </w:rPr>
      </w:pPr>
      <w:proofErr w:type="spellStart"/>
      <w:r w:rsidRPr="00E843CF">
        <w:rPr>
          <w:rFonts w:ascii="EHUSans" w:eastAsia="Times New Roman" w:hAnsi="EHUSans" w:cs="Arial"/>
          <w:lang w:eastAsia="es-ES"/>
        </w:rPr>
        <w:t>Horregatik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, </w:t>
      </w:r>
      <w:proofErr w:type="spellStart"/>
      <w:r w:rsidRPr="00E843CF">
        <w:rPr>
          <w:rFonts w:ascii="EHUSans" w:eastAsia="Times New Roman" w:hAnsi="EHUSans" w:cs="Arial"/>
          <w:lang w:eastAsia="es-ES"/>
        </w:rPr>
        <w:t>deialdi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honetan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parte </w:t>
      </w:r>
      <w:proofErr w:type="spellStart"/>
      <w:r w:rsidRPr="00E843CF">
        <w:rPr>
          <w:rFonts w:ascii="EHUSans" w:eastAsia="Times New Roman" w:hAnsi="EHUSans" w:cs="Arial"/>
          <w:lang w:eastAsia="es-ES"/>
        </w:rPr>
        <w:t>hartu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ahal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izateko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, </w:t>
      </w:r>
      <w:proofErr w:type="spellStart"/>
      <w:r w:rsidRPr="00E843CF">
        <w:rPr>
          <w:rFonts w:ascii="EHUSans" w:eastAsia="Times New Roman" w:hAnsi="EHUSans" w:cs="Arial"/>
          <w:lang w:eastAsia="es-ES"/>
        </w:rPr>
        <w:t>beharrezkoa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da </w:t>
      </w:r>
      <w:proofErr w:type="spellStart"/>
      <w:r w:rsidRPr="00E843CF">
        <w:rPr>
          <w:rFonts w:ascii="EHUSans" w:eastAsia="Times New Roman" w:hAnsi="EHUSans" w:cs="Arial"/>
          <w:lang w:eastAsia="es-ES"/>
        </w:rPr>
        <w:t>eskaera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egiten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duen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I</w:t>
      </w:r>
      <w:r w:rsidR="00F13948">
        <w:rPr>
          <w:rFonts w:ascii="EHUSans" w:eastAsia="Times New Roman" w:hAnsi="EHUSans" w:cs="Arial"/>
          <w:lang w:eastAsia="es-ES"/>
        </w:rPr>
        <w:t>N</w:t>
      </w:r>
      <w:r w:rsidRPr="00E843CF">
        <w:rPr>
          <w:rFonts w:ascii="EHUSans" w:eastAsia="Times New Roman" w:hAnsi="EHUSans" w:cs="Arial"/>
          <w:lang w:eastAsia="es-ES"/>
        </w:rPr>
        <w:t>ak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konpromisoa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hartzea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alde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hori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estaltzeko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ikertaldeak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dituen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beste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organika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batzuekin</w:t>
      </w:r>
      <w:proofErr w:type="spellEnd"/>
      <w:r w:rsidR="00F13948">
        <w:rPr>
          <w:rFonts w:ascii="EHUSans" w:eastAsia="Times New Roman" w:hAnsi="EHUSans" w:cs="Arial"/>
          <w:lang w:eastAsia="es-ES"/>
        </w:rPr>
        <w:t>.</w:t>
      </w:r>
    </w:p>
    <w:p w14:paraId="19B29891" w14:textId="77777777" w:rsidR="008324E2" w:rsidRDefault="008324E2" w:rsidP="00804FE5">
      <w:pPr>
        <w:rPr>
          <w:rFonts w:ascii="EHUSans" w:hAnsi="EHUSans"/>
        </w:rPr>
      </w:pPr>
    </w:p>
    <w:p w14:paraId="7393A64C" w14:textId="77777777" w:rsidR="008324E2" w:rsidRDefault="008324E2" w:rsidP="00804FE5">
      <w:pPr>
        <w:rPr>
          <w:rFonts w:ascii="EHUSans" w:hAnsi="EHUSans"/>
        </w:rPr>
      </w:pPr>
    </w:p>
    <w:p w14:paraId="025FB796" w14:textId="77777777" w:rsidR="008324E2" w:rsidRDefault="008324E2" w:rsidP="00804FE5">
      <w:pPr>
        <w:rPr>
          <w:rFonts w:ascii="EHUSans" w:hAnsi="EHUSans"/>
        </w:rPr>
      </w:pPr>
    </w:p>
    <w:p w14:paraId="715A6B47" w14:textId="77777777" w:rsidR="008324E2" w:rsidRDefault="008324E2" w:rsidP="00804FE5">
      <w:pPr>
        <w:rPr>
          <w:rFonts w:ascii="EHUSans" w:hAnsi="EHUSans"/>
        </w:rPr>
      </w:pPr>
    </w:p>
    <w:p w14:paraId="34D26939" w14:textId="77777777" w:rsidR="008324E2" w:rsidRDefault="008324E2" w:rsidP="00804FE5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270"/>
        <w:gridCol w:w="1978"/>
      </w:tblGrid>
      <w:tr w:rsidR="00A338DE" w:rsidRPr="00A338DE" w14:paraId="61FB6EA1" w14:textId="77777777" w:rsidTr="00804FE5">
        <w:tc>
          <w:tcPr>
            <w:tcW w:w="2123" w:type="dxa"/>
            <w:vAlign w:val="center"/>
          </w:tcPr>
          <w:p w14:paraId="071B6EE0" w14:textId="2B1AD7CC" w:rsidR="00A338DE" w:rsidRPr="00A338DE" w:rsidRDefault="00A338DE" w:rsidP="00804FE5">
            <w:pPr>
              <w:jc w:val="center"/>
              <w:rPr>
                <w:rFonts w:ascii="EHUSans" w:hAnsi="EHUSans"/>
                <w:b/>
              </w:rPr>
            </w:pPr>
            <w:proofErr w:type="spellStart"/>
            <w:r w:rsidRPr="00A338DE">
              <w:rPr>
                <w:rFonts w:ascii="EHUSans" w:hAnsi="EHUSans"/>
                <w:b/>
              </w:rPr>
              <w:t>Org</w:t>
            </w:r>
            <w:r w:rsidR="00F13948">
              <w:rPr>
                <w:rFonts w:ascii="EHUSans" w:hAnsi="EHUSans"/>
                <w:b/>
              </w:rPr>
              <w:t>anika</w:t>
            </w:r>
            <w:proofErr w:type="spellEnd"/>
          </w:p>
        </w:tc>
        <w:tc>
          <w:tcPr>
            <w:tcW w:w="2123" w:type="dxa"/>
            <w:vAlign w:val="center"/>
          </w:tcPr>
          <w:p w14:paraId="42793F92" w14:textId="61BCAAAE" w:rsidR="00A338DE" w:rsidRPr="00A338DE" w:rsidRDefault="00F13948" w:rsidP="00804FE5">
            <w:pPr>
              <w:jc w:val="center"/>
              <w:rPr>
                <w:rFonts w:ascii="EHUSans" w:hAnsi="EHUSans"/>
                <w:b/>
              </w:rPr>
            </w:pPr>
            <w:proofErr w:type="spellStart"/>
            <w:r>
              <w:rPr>
                <w:rFonts w:ascii="EHUSans" w:hAnsi="EHUSans"/>
                <w:b/>
              </w:rPr>
              <w:t>Zenbateko</w:t>
            </w:r>
            <w:r w:rsidR="00804FE5">
              <w:rPr>
                <w:rFonts w:ascii="EHUSans" w:hAnsi="EHUSans"/>
                <w:b/>
              </w:rPr>
              <w:t>a</w:t>
            </w:r>
            <w:proofErr w:type="spellEnd"/>
          </w:p>
        </w:tc>
        <w:tc>
          <w:tcPr>
            <w:tcW w:w="2270" w:type="dxa"/>
            <w:vAlign w:val="center"/>
          </w:tcPr>
          <w:p w14:paraId="4088A6B8" w14:textId="69F0EA3C" w:rsidR="00A338DE" w:rsidRPr="00A338DE" w:rsidRDefault="00F13948" w:rsidP="00804FE5">
            <w:pPr>
              <w:jc w:val="center"/>
              <w:rPr>
                <w:rFonts w:ascii="EHUSans" w:hAnsi="EHUSans"/>
                <w:b/>
              </w:rPr>
            </w:pPr>
            <w:proofErr w:type="spellStart"/>
            <w:r>
              <w:rPr>
                <w:rFonts w:ascii="EHUSans" w:hAnsi="EHUSans"/>
                <w:b/>
              </w:rPr>
              <w:t>Organikaren</w:t>
            </w:r>
            <w:proofErr w:type="spellEnd"/>
            <w:r>
              <w:rPr>
                <w:rFonts w:ascii="EHUSans" w:hAnsi="EHUSans"/>
                <w:b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</w:rPr>
              <w:t>Ikertzaile</w:t>
            </w:r>
            <w:proofErr w:type="spellEnd"/>
            <w:r>
              <w:rPr>
                <w:rFonts w:ascii="EHUSans" w:hAnsi="EHUSans"/>
                <w:b/>
              </w:rPr>
              <w:t xml:space="preserve"> Nagusia</w:t>
            </w:r>
          </w:p>
        </w:tc>
        <w:tc>
          <w:tcPr>
            <w:tcW w:w="1978" w:type="dxa"/>
            <w:vAlign w:val="center"/>
          </w:tcPr>
          <w:p w14:paraId="5570C326" w14:textId="14642A6F" w:rsidR="00A338DE" w:rsidRPr="00A338DE" w:rsidRDefault="00F13948" w:rsidP="00804FE5">
            <w:pPr>
              <w:jc w:val="center"/>
              <w:rPr>
                <w:rFonts w:ascii="EHUSans" w:hAnsi="EHUSans"/>
                <w:b/>
              </w:rPr>
            </w:pPr>
            <w:proofErr w:type="spellStart"/>
            <w:r>
              <w:rPr>
                <w:rFonts w:ascii="EHUSans" w:hAnsi="EHUSans"/>
                <w:b/>
              </w:rPr>
              <w:t>Sinadura</w:t>
            </w:r>
            <w:proofErr w:type="spellEnd"/>
            <w:r>
              <w:rPr>
                <w:rFonts w:ascii="EHUSans" w:hAnsi="EHUSans"/>
                <w:b/>
              </w:rPr>
              <w:t xml:space="preserve"> </w:t>
            </w:r>
            <w:proofErr w:type="spellStart"/>
            <w:r w:rsidR="00804FE5">
              <w:rPr>
                <w:rFonts w:ascii="EHUSans" w:hAnsi="EHUSans"/>
                <w:b/>
              </w:rPr>
              <w:t>d</w:t>
            </w:r>
            <w:r>
              <w:rPr>
                <w:rFonts w:ascii="EHUSans" w:hAnsi="EHUSans"/>
                <w:b/>
              </w:rPr>
              <w:t>igitala</w:t>
            </w:r>
            <w:proofErr w:type="spellEnd"/>
          </w:p>
        </w:tc>
      </w:tr>
      <w:tr w:rsidR="00A338DE" w:rsidRPr="00A338DE" w14:paraId="609744CA" w14:textId="77777777" w:rsidTr="00804FE5">
        <w:trPr>
          <w:trHeight w:val="606"/>
        </w:trPr>
        <w:tc>
          <w:tcPr>
            <w:tcW w:w="2123" w:type="dxa"/>
          </w:tcPr>
          <w:p w14:paraId="05D010ED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1A25FFEF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  <w:tc>
          <w:tcPr>
            <w:tcW w:w="2270" w:type="dxa"/>
          </w:tcPr>
          <w:p w14:paraId="3ED83144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  <w:tc>
          <w:tcPr>
            <w:tcW w:w="1978" w:type="dxa"/>
          </w:tcPr>
          <w:p w14:paraId="06E6D573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</w:tr>
      <w:tr w:rsidR="00A338DE" w:rsidRPr="00A338DE" w14:paraId="3071007F" w14:textId="77777777" w:rsidTr="00804FE5">
        <w:trPr>
          <w:trHeight w:val="553"/>
        </w:trPr>
        <w:tc>
          <w:tcPr>
            <w:tcW w:w="2123" w:type="dxa"/>
          </w:tcPr>
          <w:p w14:paraId="2636D313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204C43A4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  <w:tc>
          <w:tcPr>
            <w:tcW w:w="2270" w:type="dxa"/>
          </w:tcPr>
          <w:p w14:paraId="28CBA5D9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  <w:tc>
          <w:tcPr>
            <w:tcW w:w="1978" w:type="dxa"/>
          </w:tcPr>
          <w:p w14:paraId="27A6434F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</w:tr>
      <w:tr w:rsidR="00A338DE" w:rsidRPr="00A338DE" w14:paraId="3A0F2073" w14:textId="77777777" w:rsidTr="00804FE5">
        <w:trPr>
          <w:trHeight w:val="551"/>
        </w:trPr>
        <w:tc>
          <w:tcPr>
            <w:tcW w:w="2123" w:type="dxa"/>
          </w:tcPr>
          <w:p w14:paraId="7A2CD6F5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253F7881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  <w:tc>
          <w:tcPr>
            <w:tcW w:w="2270" w:type="dxa"/>
          </w:tcPr>
          <w:p w14:paraId="0EFEBE50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  <w:tc>
          <w:tcPr>
            <w:tcW w:w="1978" w:type="dxa"/>
          </w:tcPr>
          <w:p w14:paraId="5DD7C78C" w14:textId="77777777" w:rsidR="00A338DE" w:rsidRPr="00A338DE" w:rsidRDefault="00A338DE" w:rsidP="00804FE5">
            <w:pPr>
              <w:rPr>
                <w:rFonts w:ascii="EHUSans" w:hAnsi="EHUSans"/>
              </w:rPr>
            </w:pPr>
          </w:p>
        </w:tc>
      </w:tr>
    </w:tbl>
    <w:p w14:paraId="715CA667" w14:textId="77777777" w:rsidR="00A338DE" w:rsidRDefault="00A338DE" w:rsidP="00804FE5">
      <w:pPr>
        <w:rPr>
          <w:rFonts w:ascii="EHUSans" w:hAnsi="EHUSans"/>
        </w:rPr>
      </w:pPr>
    </w:p>
    <w:p w14:paraId="54A6657B" w14:textId="589EABEB" w:rsidR="00F13948" w:rsidRDefault="00F13948" w:rsidP="00804FE5">
      <w:pPr>
        <w:rPr>
          <w:rFonts w:ascii="EHUSans" w:hAnsi="EHUSans"/>
        </w:rPr>
      </w:pPr>
      <w:r w:rsidRPr="00F13948">
        <w:rPr>
          <w:rFonts w:ascii="EHUSans" w:hAnsi="EHUSans"/>
        </w:rPr>
        <w:t xml:space="preserve">Aurreko </w:t>
      </w:r>
      <w:proofErr w:type="spellStart"/>
      <w:r w:rsidRPr="00F13948">
        <w:rPr>
          <w:rFonts w:ascii="EHUSans" w:hAnsi="EHUSans"/>
        </w:rPr>
        <w:t>taulan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deskribatutako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organikek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estaltzen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ez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dituzten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urteetarako</w:t>
      </w:r>
      <w:proofErr w:type="spellEnd"/>
      <w:r w:rsidRPr="00F13948">
        <w:rPr>
          <w:rFonts w:ascii="EHUSans" w:hAnsi="EHUSans"/>
        </w:rPr>
        <w:t xml:space="preserve"> (</w:t>
      </w:r>
      <w:proofErr w:type="spellStart"/>
      <w:r w:rsidRPr="00F13948">
        <w:rPr>
          <w:rFonts w:ascii="EHUSans" w:hAnsi="EHUSans"/>
        </w:rPr>
        <w:t>gutxienez</w:t>
      </w:r>
      <w:proofErr w:type="spellEnd"/>
      <w:r w:rsidRPr="00F13948">
        <w:rPr>
          <w:rFonts w:ascii="EHUSans" w:hAnsi="EHUSans"/>
        </w:rPr>
        <w:t xml:space="preserve">, </w:t>
      </w:r>
      <w:proofErr w:type="spellStart"/>
      <w:r w:rsidRPr="00F13948">
        <w:rPr>
          <w:rFonts w:ascii="EHUSans" w:hAnsi="EHUSans"/>
        </w:rPr>
        <w:t>lehenengo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bi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urteeta</w:t>
      </w:r>
      <w:r>
        <w:rPr>
          <w:rFonts w:ascii="EHUSans" w:hAnsi="EHUSans"/>
        </w:rPr>
        <w:t>ko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kostua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estalita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egon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behar</w:t>
      </w:r>
      <w:proofErr w:type="spellEnd"/>
      <w:r w:rsidRPr="00F13948">
        <w:rPr>
          <w:rFonts w:ascii="EHUSans" w:hAnsi="EHUSans"/>
        </w:rPr>
        <w:t xml:space="preserve"> d</w:t>
      </w:r>
      <w:r>
        <w:rPr>
          <w:rFonts w:ascii="EHUSans" w:hAnsi="EHUSans"/>
        </w:rPr>
        <w:t>a</w:t>
      </w:r>
      <w:r w:rsidRPr="00F13948">
        <w:rPr>
          <w:rFonts w:ascii="EHUSans" w:hAnsi="EHUSans"/>
        </w:rPr>
        <w:t xml:space="preserve">), </w:t>
      </w:r>
      <w:proofErr w:type="spellStart"/>
      <w:r w:rsidRPr="00F13948">
        <w:rPr>
          <w:rFonts w:ascii="EHUSans" w:hAnsi="EHUSans"/>
        </w:rPr>
        <w:t>eskaera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aurkezten</w:t>
      </w:r>
      <w:proofErr w:type="spellEnd"/>
      <w:r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duen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ikertzaileak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bere</w:t>
      </w:r>
      <w:proofErr w:type="spellEnd"/>
      <w:r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konpromisoa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aurkeztu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behar</w:t>
      </w:r>
      <w:proofErr w:type="spellEnd"/>
      <w:r>
        <w:rPr>
          <w:rFonts w:ascii="EHUSans" w:hAnsi="EHUSans"/>
        </w:rPr>
        <w:t xml:space="preserve"> </w:t>
      </w:r>
      <w:r w:rsidRPr="00F13948">
        <w:rPr>
          <w:rFonts w:ascii="EHUSans" w:hAnsi="EHUSans"/>
        </w:rPr>
        <w:t xml:space="preserve">du, </w:t>
      </w:r>
      <w:proofErr w:type="spellStart"/>
      <w:r w:rsidRPr="00F13948">
        <w:rPr>
          <w:rFonts w:ascii="EHUSans" w:hAnsi="EHUSans"/>
        </w:rPr>
        <w:t>halaber</w:t>
      </w:r>
      <w:proofErr w:type="spellEnd"/>
      <w:r w:rsidRPr="00F13948">
        <w:rPr>
          <w:rFonts w:ascii="EHUSans" w:hAnsi="EHUSans"/>
        </w:rPr>
        <w:t xml:space="preserve">, </w:t>
      </w:r>
      <w:proofErr w:type="spellStart"/>
      <w:r w:rsidRPr="00F13948">
        <w:rPr>
          <w:rFonts w:ascii="EHUSans" w:hAnsi="EHUSans"/>
        </w:rPr>
        <w:t>kontabilizatzeko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unean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kontratuaren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benetako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kostua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estaltzeko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aukera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emango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duten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finantzaketa-iturri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berriak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bilat</w:t>
      </w:r>
      <w:r>
        <w:rPr>
          <w:rFonts w:ascii="EHUSans" w:hAnsi="EHUSans"/>
        </w:rPr>
        <w:t>uko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dituela</w:t>
      </w:r>
      <w:proofErr w:type="spellEnd"/>
      <w:r w:rsidRPr="00F13948">
        <w:rPr>
          <w:rFonts w:ascii="EHUSans" w:hAnsi="EHUSans"/>
        </w:rPr>
        <w:t>.</w:t>
      </w:r>
    </w:p>
    <w:p w14:paraId="42F74BC7" w14:textId="77777777" w:rsidR="00F13948" w:rsidRDefault="00F13948" w:rsidP="00804FE5">
      <w:pPr>
        <w:rPr>
          <w:rFonts w:ascii="EHUSans" w:hAnsi="EHUSans"/>
        </w:rPr>
      </w:pPr>
    </w:p>
    <w:p w14:paraId="68840177" w14:textId="77777777" w:rsidR="00F13948" w:rsidRDefault="00F13948" w:rsidP="00804FE5">
      <w:pPr>
        <w:rPr>
          <w:rFonts w:ascii="EHUSans" w:hAnsi="EHUSans"/>
        </w:rPr>
      </w:pPr>
    </w:p>
    <w:p w14:paraId="483D2CF1" w14:textId="77777777" w:rsidR="00F13948" w:rsidRDefault="00F13948" w:rsidP="00804FE5">
      <w:pPr>
        <w:rPr>
          <w:rFonts w:ascii="EHUSans" w:hAnsi="EHUSans"/>
        </w:rPr>
      </w:pPr>
    </w:p>
    <w:p w14:paraId="0F2F224B" w14:textId="77777777" w:rsidR="009A2FD4" w:rsidRDefault="009A2FD4" w:rsidP="00804FE5">
      <w:pPr>
        <w:rPr>
          <w:rFonts w:ascii="EHUSans" w:hAnsi="EHUSans"/>
        </w:rPr>
      </w:pPr>
    </w:p>
    <w:p w14:paraId="1E43506B" w14:textId="498FAC2A" w:rsidR="006C705F" w:rsidRPr="00A338DE" w:rsidRDefault="00F13948" w:rsidP="00804FE5">
      <w:pPr>
        <w:rPr>
          <w:rFonts w:ascii="EHUSans" w:hAnsi="EHUSans"/>
        </w:rPr>
      </w:pPr>
      <w:r>
        <w:rPr>
          <w:rFonts w:ascii="EHUSans" w:hAnsi="EHUSans"/>
        </w:rPr>
        <w:t>OIAP 202</w:t>
      </w:r>
      <w:r w:rsidR="009858C0">
        <w:rPr>
          <w:rFonts w:ascii="EHUSans" w:hAnsi="EHUSans"/>
        </w:rPr>
        <w:t>6ko</w:t>
      </w:r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proiektuaren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INaren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Sinadura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Digitala</w:t>
      </w:r>
      <w:proofErr w:type="spellEnd"/>
    </w:p>
    <w:sectPr w:rsidR="006C705F" w:rsidRPr="00A338DE" w:rsidSect="00071BB0">
      <w:headerReference w:type="default" r:id="rId7"/>
      <w:pgSz w:w="11906" w:h="16838"/>
      <w:pgMar w:top="6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B922" w14:textId="77777777" w:rsidR="009D14D3" w:rsidRDefault="009D14D3" w:rsidP="00A338DE">
      <w:pPr>
        <w:spacing w:after="0"/>
      </w:pPr>
      <w:r>
        <w:separator/>
      </w:r>
    </w:p>
  </w:endnote>
  <w:endnote w:type="continuationSeparator" w:id="0">
    <w:p w14:paraId="43A66304" w14:textId="77777777" w:rsidR="009D14D3" w:rsidRDefault="009D14D3" w:rsidP="00A33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4F3A" w14:textId="77777777" w:rsidR="009D14D3" w:rsidRDefault="009D14D3" w:rsidP="00A338DE">
      <w:pPr>
        <w:spacing w:after="0"/>
      </w:pPr>
      <w:r>
        <w:separator/>
      </w:r>
    </w:p>
  </w:footnote>
  <w:footnote w:type="continuationSeparator" w:id="0">
    <w:p w14:paraId="739B2144" w14:textId="77777777" w:rsidR="009D14D3" w:rsidRDefault="009D14D3" w:rsidP="00A33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A6EB" w14:textId="77EA7AEB" w:rsidR="00A338DE" w:rsidRDefault="00804FE5">
    <w:pPr>
      <w:pStyle w:val="Encabezado"/>
    </w:pPr>
    <w:r w:rsidRPr="00071BB0">
      <w:rPr>
        <w:rFonts w:ascii="Times New Roman" w:eastAsia="Arial Unicode MS" w:hAnsi="Times New Roman" w:cs="Times New Roman"/>
        <w:noProof/>
        <w:sz w:val="24"/>
        <w:szCs w:val="24"/>
        <w:lang w:val="es-ES_tradnl" w:eastAsia="es-ES"/>
      </w:rPr>
      <w:drawing>
        <wp:inline distT="0" distB="0" distL="0" distR="0" wp14:anchorId="797A8A18" wp14:editId="6D10BD51">
          <wp:extent cx="1269365" cy="787882"/>
          <wp:effectExtent l="0" t="0" r="6985" b="0"/>
          <wp:docPr id="1974011756" name="Imagen 3" descr="Imagen que contiene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3828" name="Imagen 3" descr="Imagen que contiene 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866" cy="793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338D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4264F" wp14:editId="2ECE9E76">
              <wp:simplePos x="0" y="0"/>
              <wp:positionH relativeFrom="column">
                <wp:posOffset>3678658</wp:posOffset>
              </wp:positionH>
              <wp:positionV relativeFrom="paragraph">
                <wp:posOffset>23340</wp:posOffset>
              </wp:positionV>
              <wp:extent cx="2501900" cy="433705"/>
              <wp:effectExtent l="0" t="0" r="0" b="44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CFAAC" w14:textId="77777777" w:rsidR="00A338DE" w:rsidRPr="00ED1D21" w:rsidRDefault="00A338DE" w:rsidP="00A338D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14:paraId="79B9868D" w14:textId="77777777" w:rsidR="00A338DE" w:rsidRPr="00ED1D21" w:rsidRDefault="00A338DE" w:rsidP="00A338DE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14:paraId="5D6BC8E8" w14:textId="77777777" w:rsidR="00A338DE" w:rsidRPr="00A56E4E" w:rsidRDefault="00A338DE" w:rsidP="00A338DE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</w:p>
                        <w:p w14:paraId="0B074586" w14:textId="77777777" w:rsidR="00A338DE" w:rsidRPr="0058224D" w:rsidRDefault="00A338DE" w:rsidP="00A338DE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4264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9.65pt;margin-top:1.85pt;width:197pt;height:3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" stroked="f">
              <v:textbox>
                <w:txbxContent>
                  <w:p w14:paraId="53CCFAAC" w14:textId="77777777" w:rsidR="00A338DE" w:rsidRPr="00ED1D21" w:rsidRDefault="00A338DE" w:rsidP="00A338DE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14:paraId="79B9868D" w14:textId="77777777" w:rsidR="00A338DE" w:rsidRPr="00ED1D21" w:rsidRDefault="00A338DE" w:rsidP="00A338DE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14:paraId="5D6BC8E8" w14:textId="77777777" w:rsidR="00A338DE" w:rsidRPr="00A56E4E" w:rsidRDefault="00A338DE" w:rsidP="00A338DE">
                    <w:pPr>
                      <w:rPr>
                        <w:rFonts w:ascii="Arial" w:hAnsi="Arial" w:cs="Arial"/>
                        <w:color w:val="808080"/>
                      </w:rPr>
                    </w:pPr>
                  </w:p>
                  <w:p w14:paraId="0B074586" w14:textId="77777777" w:rsidR="00A338DE" w:rsidRPr="0058224D" w:rsidRDefault="00A338DE" w:rsidP="00A338DE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4A7503" w14:textId="1EDF63F2" w:rsidR="00A338DE" w:rsidRDefault="00A338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368A8"/>
    <w:multiLevelType w:val="hybridMultilevel"/>
    <w:tmpl w:val="A9C43DB6"/>
    <w:lvl w:ilvl="0" w:tplc="0AC2FE94">
      <w:start w:val="1"/>
      <w:numFmt w:val="decimal"/>
      <w:lvlText w:val="%1."/>
      <w:lvlJc w:val="left"/>
      <w:pPr>
        <w:ind w:left="360" w:hanging="360"/>
      </w:pPr>
      <w:rPr>
        <w:rFonts w:ascii="EHUSans" w:eastAsiaTheme="minorHAnsi" w:hAnsi="EHUSans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30C6"/>
    <w:multiLevelType w:val="hybridMultilevel"/>
    <w:tmpl w:val="EE50F0D8"/>
    <w:lvl w:ilvl="0" w:tplc="4BE4C47A">
      <w:start w:val="33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6DD6"/>
    <w:multiLevelType w:val="hybridMultilevel"/>
    <w:tmpl w:val="66D67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3500A"/>
    <w:multiLevelType w:val="hybridMultilevel"/>
    <w:tmpl w:val="24787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24699">
    <w:abstractNumId w:val="1"/>
  </w:num>
  <w:num w:numId="2" w16cid:durableId="1915966825">
    <w:abstractNumId w:val="0"/>
  </w:num>
  <w:num w:numId="3" w16cid:durableId="2035301884">
    <w:abstractNumId w:val="3"/>
  </w:num>
  <w:num w:numId="4" w16cid:durableId="122391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DE"/>
    <w:rsid w:val="00071BB0"/>
    <w:rsid w:val="000724F5"/>
    <w:rsid w:val="000C0049"/>
    <w:rsid w:val="00120DD2"/>
    <w:rsid w:val="001A0A20"/>
    <w:rsid w:val="001C79CC"/>
    <w:rsid w:val="00224571"/>
    <w:rsid w:val="00236F36"/>
    <w:rsid w:val="00286C07"/>
    <w:rsid w:val="00315DF2"/>
    <w:rsid w:val="003569B5"/>
    <w:rsid w:val="00366A34"/>
    <w:rsid w:val="0039741D"/>
    <w:rsid w:val="005115F6"/>
    <w:rsid w:val="00537C70"/>
    <w:rsid w:val="00582EB7"/>
    <w:rsid w:val="005E4919"/>
    <w:rsid w:val="00604605"/>
    <w:rsid w:val="0064517A"/>
    <w:rsid w:val="006C705F"/>
    <w:rsid w:val="007E18D2"/>
    <w:rsid w:val="00804FE5"/>
    <w:rsid w:val="008324E2"/>
    <w:rsid w:val="00835614"/>
    <w:rsid w:val="00842B36"/>
    <w:rsid w:val="00887A1B"/>
    <w:rsid w:val="008936B5"/>
    <w:rsid w:val="008D3011"/>
    <w:rsid w:val="009858C0"/>
    <w:rsid w:val="009A2FD4"/>
    <w:rsid w:val="009D14D3"/>
    <w:rsid w:val="00A338DE"/>
    <w:rsid w:val="00B73527"/>
    <w:rsid w:val="00BA1718"/>
    <w:rsid w:val="00BF3263"/>
    <w:rsid w:val="00C3035B"/>
    <w:rsid w:val="00CA2D65"/>
    <w:rsid w:val="00CC4123"/>
    <w:rsid w:val="00D70C2D"/>
    <w:rsid w:val="00DD3E0D"/>
    <w:rsid w:val="00DE2CD6"/>
    <w:rsid w:val="00DF6032"/>
    <w:rsid w:val="00E241C2"/>
    <w:rsid w:val="00E843CF"/>
    <w:rsid w:val="00EC0720"/>
    <w:rsid w:val="00F13948"/>
    <w:rsid w:val="00F2473D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4C0F"/>
  <w15:chartTrackingRefBased/>
  <w15:docId w15:val="{9D48597B-6633-4FB1-A7B8-E7C5FF48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38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38D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38DE"/>
  </w:style>
  <w:style w:type="paragraph" w:styleId="Piedepgina">
    <w:name w:val="footer"/>
    <w:basedOn w:val="Normal"/>
    <w:link w:val="PiedepginaCar"/>
    <w:uiPriority w:val="99"/>
    <w:unhideWhenUsed/>
    <w:rsid w:val="00A338D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8DE"/>
  </w:style>
  <w:style w:type="paragraph" w:styleId="Prrafodelista">
    <w:name w:val="List Paragraph"/>
    <w:basedOn w:val="Normal"/>
    <w:uiPriority w:val="34"/>
    <w:qFormat/>
    <w:rsid w:val="00224571"/>
    <w:pPr>
      <w:ind w:left="720"/>
      <w:contextualSpacing/>
    </w:pPr>
  </w:style>
  <w:style w:type="paragraph" w:customStyle="1" w:styleId="Default">
    <w:name w:val="Default"/>
    <w:rsid w:val="008324E2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2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112277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08658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721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220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66926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888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0767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6517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99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MARTA MARTINEZ DE ANTOÑANA CARRION</cp:lastModifiedBy>
  <cp:revision>7</cp:revision>
  <dcterms:created xsi:type="dcterms:W3CDTF">2024-12-24T16:03:00Z</dcterms:created>
  <dcterms:modified xsi:type="dcterms:W3CDTF">2026-05-15T11:08:00Z</dcterms:modified>
</cp:coreProperties>
</file>