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400D" w14:textId="483B979F"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</w:t>
      </w:r>
      <w:r w:rsidR="006F3875">
        <w:rPr>
          <w:rFonts w:ascii="EHUSans" w:hAnsi="EHUSans"/>
          <w:b/>
          <w:sz w:val="32"/>
          <w:szCs w:val="32"/>
          <w:u w:val="single"/>
        </w:rPr>
        <w:t>4</w:t>
      </w:r>
    </w:p>
    <w:p w14:paraId="5C762C1C" w14:textId="77777777"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14:paraId="3CF764A0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77777777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77777777"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2129B10" w14:textId="3D57070B" w:rsidR="001E4FB2" w:rsidRPr="00A9267A" w:rsidRDefault="00440FB0" w:rsidP="00A9267A">
            <w:pPr>
              <w:widowControl w:val="0"/>
              <w:suppressAutoHyphens/>
              <w:spacing w:before="120" w:after="1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50838" w:rsidRPr="00D27155">
              <w:rPr>
                <w:rFonts w:ascii="EHUSans" w:hAnsi="EHUSans"/>
                <w:i/>
                <w:sz w:val="20"/>
                <w:szCs w:val="20"/>
              </w:rPr>
              <w:t>3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  <w:r w:rsidR="001E4FB2" w:rsidRPr="00362F36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77777777" w:rsidR="003E0CD7" w:rsidRPr="00440FB0" w:rsidRDefault="003E0CD7" w:rsidP="004F513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adscribiría la persona investigadora “Ramón y Cajal”.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176F9B" w:rsidRDefault="003E0CD7" w:rsidP="006B1D94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176F9B" w:rsidRDefault="003E0CD7" w:rsidP="003B2330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871CC98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446347" w14:paraId="39A23CB5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2BB8F" w14:textId="77777777"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14:paraId="5630DD90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FFFCAD7" w14:textId="22A40FF0"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>por cada expresión de interés (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>con un máximo de dos expresiones de interés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 xml:space="preserve"> por grupo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>)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gadora que resulte seleccionada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por el Ministerio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331560D7" w14:textId="29141D29"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IMPORTANTE: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</w:p>
        </w:tc>
      </w:tr>
      <w:tr w:rsidR="00446347" w14:paraId="0387CE2E" w14:textId="7777777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14:paraId="2BB0C5C4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379FAB9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14:paraId="1FDD1EDE" w14:textId="7777777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0BFD5EE8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122E937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4F46928" w14:textId="3E49756B" w:rsidR="00C35F0D" w:rsidRDefault="00C35F0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32A4D4F" w14:textId="28E49576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4468776" w14:textId="00C7B18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F264F5" w14:textId="7917C77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4C4257" w14:textId="2899C984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ED4927D" w14:textId="2C048E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5DA48E4" w14:textId="777777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14:paraId="7708E68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764F49B" w14:textId="77777777"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14:paraId="586D04E3" w14:textId="77777777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2B80B6F7" w14:textId="77777777"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14:paraId="03F7E731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14:paraId="56CFFE4C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9615A3E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14:paraId="503F0F7E" w14:textId="77777777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B9A88" w14:textId="77777777"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4943FC9E" w14:textId="77777777"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14:paraId="5610B022" w14:textId="77777777" w:rsidTr="00860412">
        <w:tc>
          <w:tcPr>
            <w:tcW w:w="8644" w:type="dxa"/>
            <w:gridSpan w:val="2"/>
            <w:shd w:val="clear" w:color="auto" w:fill="FFFFFF" w:themeFill="background1"/>
          </w:tcPr>
          <w:p w14:paraId="40CF99A7" w14:textId="77777777"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7467E0C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65E7F27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240F17B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07CCE42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F0173E5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5C801B1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4F5B38E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0F5F04D" w14:textId="77777777"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5941F359" w14:textId="77777777"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9B1926" w14:paraId="02553C4C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534111D0" w14:textId="77777777" w:rsidR="009B1926" w:rsidRPr="00837531" w:rsidRDefault="009B1926" w:rsidP="00161C9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9B1926" w14:paraId="0B16C451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1AF6DA05" w14:textId="58B7038B" w:rsidR="009B1926" w:rsidRPr="00440FB0" w:rsidRDefault="009B1926" w:rsidP="00176F9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este </w:t>
            </w:r>
            <w:hyperlink r:id="rId8" w:history="1">
              <w:r w:rsidR="0084144E" w:rsidRPr="0084144E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enlace</w:t>
              </w:r>
            </w:hyperlink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 (pág. </w:t>
            </w:r>
            <w:r w:rsidR="0084144E">
              <w:rPr>
                <w:rFonts w:ascii="EHUSans" w:hAnsi="EHUSans"/>
                <w:i/>
                <w:sz w:val="20"/>
                <w:szCs w:val="20"/>
              </w:rPr>
              <w:t>51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indicar el Área y Subárea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p w14:paraId="03762162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176F9B" w:rsidRPr="00176F9B" w14:paraId="4DD2E6F1" w14:textId="77777777" w:rsidTr="00176F9B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14:paraId="65EB6ACA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136CBE72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176F9B" w:rsidRPr="00176F9B" w14:paraId="6589F724" w14:textId="77777777" w:rsidTr="00176F9B">
        <w:tc>
          <w:tcPr>
            <w:tcW w:w="2784" w:type="dxa"/>
            <w:shd w:val="clear" w:color="auto" w:fill="D9D9D9" w:themeFill="background1" w:themeFillShade="D9"/>
          </w:tcPr>
          <w:p w14:paraId="2EF288FD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Subárea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297E18CB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40EB2510" w14:textId="622B2E9D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DA82A6F" w14:textId="27709F4B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69BD837" w14:textId="43C272E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5BEAEE2" w14:textId="4F47D8F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25B2C70" w14:textId="4EC47AB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2A47088" w14:textId="77777777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7777777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0"/>
        <w:gridCol w:w="2813"/>
        <w:gridCol w:w="2841"/>
      </w:tblGrid>
      <w:tr w:rsidR="00202299" w14:paraId="2089D6AB" w14:textId="77777777" w:rsidTr="002F16F5">
        <w:tc>
          <w:tcPr>
            <w:tcW w:w="2840" w:type="dxa"/>
            <w:tcBorders>
              <w:bottom w:val="single" w:sz="4" w:space="0" w:color="auto"/>
            </w:tcBorders>
          </w:tcPr>
          <w:p w14:paraId="2F2CAF13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04535A1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A275780" w14:textId="77777777"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254A690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77777777"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6D9CD07A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33F6DD05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14:paraId="646B493B" w14:textId="77777777" w:rsidTr="002F16F5"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2FD2D65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 w:rsidR="004E0473"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52B7C870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35BC5982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15C2921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14:paraId="7C5694C4" w14:textId="77777777" w:rsidR="0084144E" w:rsidRDefault="0084144E" w:rsidP="002F16F5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</w:p>
    <w:p w14:paraId="26A25A6E" w14:textId="000FE1D0" w:rsidR="002F16F5" w:rsidRDefault="002F16F5" w:rsidP="002F16F5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  <w:r>
        <w:rPr>
          <w:rFonts w:ascii="EHUSans" w:hAnsi="EHUSans" w:cs="Arial"/>
          <w:bCs/>
          <w:i/>
          <w:iCs/>
          <w:sz w:val="20"/>
          <w:szCs w:val="20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, la</w:t>
      </w:r>
      <w:r>
        <w:rPr>
          <w:rFonts w:ascii="EHUSans" w:hAnsi="EHUSans" w:cs="Arial"/>
          <w:b/>
          <w:bCs/>
          <w:i/>
          <w:iCs/>
          <w:sz w:val="20"/>
          <w:szCs w:val="20"/>
        </w:rPr>
        <w:t>s firmas deben ser digitales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.</w:t>
      </w:r>
    </w:p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77777777" w:rsidR="00710FE1" w:rsidRPr="00D57915" w:rsidRDefault="00710FE1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E89"/>
    <w:multiLevelType w:val="hybridMultilevel"/>
    <w:tmpl w:val="E304C2C6"/>
    <w:lvl w:ilvl="0" w:tplc="CD4A0D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2594">
    <w:abstractNumId w:val="0"/>
  </w:num>
  <w:num w:numId="2" w16cid:durableId="187839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33DCB"/>
    <w:rsid w:val="000342A6"/>
    <w:rsid w:val="00072D5B"/>
    <w:rsid w:val="000A5563"/>
    <w:rsid w:val="000D0642"/>
    <w:rsid w:val="000D3250"/>
    <w:rsid w:val="001137DB"/>
    <w:rsid w:val="00132DE0"/>
    <w:rsid w:val="00136283"/>
    <w:rsid w:val="00153E6E"/>
    <w:rsid w:val="0016179F"/>
    <w:rsid w:val="00174FAB"/>
    <w:rsid w:val="00176F9B"/>
    <w:rsid w:val="001D1712"/>
    <w:rsid w:val="001E4FB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2F16F5"/>
    <w:rsid w:val="00333720"/>
    <w:rsid w:val="00354DF5"/>
    <w:rsid w:val="00375ADC"/>
    <w:rsid w:val="003B2330"/>
    <w:rsid w:val="003E0CD7"/>
    <w:rsid w:val="003F187D"/>
    <w:rsid w:val="003F282F"/>
    <w:rsid w:val="003F6626"/>
    <w:rsid w:val="00440FB0"/>
    <w:rsid w:val="004447F1"/>
    <w:rsid w:val="00446347"/>
    <w:rsid w:val="0044799F"/>
    <w:rsid w:val="0048747C"/>
    <w:rsid w:val="004C3441"/>
    <w:rsid w:val="004D42A5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3875"/>
    <w:rsid w:val="006F456E"/>
    <w:rsid w:val="00710FE1"/>
    <w:rsid w:val="00721BD4"/>
    <w:rsid w:val="00722C96"/>
    <w:rsid w:val="00745252"/>
    <w:rsid w:val="0074650D"/>
    <w:rsid w:val="0077625F"/>
    <w:rsid w:val="00784BA2"/>
    <w:rsid w:val="007D3932"/>
    <w:rsid w:val="007F6C09"/>
    <w:rsid w:val="008271C1"/>
    <w:rsid w:val="0082755D"/>
    <w:rsid w:val="00837531"/>
    <w:rsid w:val="0084144E"/>
    <w:rsid w:val="00854493"/>
    <w:rsid w:val="00860412"/>
    <w:rsid w:val="00863933"/>
    <w:rsid w:val="00876343"/>
    <w:rsid w:val="008843E6"/>
    <w:rsid w:val="009017F3"/>
    <w:rsid w:val="00943537"/>
    <w:rsid w:val="009645F0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54695"/>
    <w:rsid w:val="00A66CC2"/>
    <w:rsid w:val="00A74A44"/>
    <w:rsid w:val="00A9267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C0AF7"/>
    <w:rsid w:val="00ED31E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41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3-12/Resoluci%C3%B3n%20convocatoria%20RYC%20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5328A-F12A-4D79-804E-CBEC61BE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MARTA ORTIZ DE PINEDO GUTIERREZ</cp:lastModifiedBy>
  <cp:revision>23</cp:revision>
  <cp:lastPrinted>2017-10-30T14:27:00Z</cp:lastPrinted>
  <dcterms:created xsi:type="dcterms:W3CDTF">2022-12-23T10:25:00Z</dcterms:created>
  <dcterms:modified xsi:type="dcterms:W3CDTF">2024-12-02T10:21:00Z</dcterms:modified>
</cp:coreProperties>
</file>